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3681"/>
        <w:gridCol w:w="2815"/>
        <w:gridCol w:w="3249"/>
        <w:gridCol w:w="3249"/>
      </w:tblGrid>
      <w:tr w:rsidR="00140917" w14:paraId="108A0530" w14:textId="77777777" w:rsidTr="00D50BA0">
        <w:tc>
          <w:tcPr>
            <w:tcW w:w="3681" w:type="dxa"/>
            <w:tcBorders>
              <w:bottom w:val="single" w:sz="4" w:space="0" w:color="auto"/>
            </w:tcBorders>
            <w:shd w:val="clear" w:color="auto" w:fill="A6A6A6" w:themeFill="background1" w:themeFillShade="A6"/>
          </w:tcPr>
          <w:p w14:paraId="16A70924" w14:textId="52342F5F" w:rsidR="00140917" w:rsidRPr="00140917" w:rsidRDefault="00140917" w:rsidP="00B65AD9">
            <w:pPr>
              <w:jc w:val="center"/>
              <w:rPr>
                <w:rFonts w:ascii="Arial" w:hAnsi="Arial" w:cs="Arial"/>
                <w:b/>
                <w:bCs/>
                <w:sz w:val="24"/>
                <w:szCs w:val="24"/>
              </w:rPr>
            </w:pPr>
            <w:r w:rsidRPr="00140917">
              <w:rPr>
                <w:rFonts w:ascii="Arial" w:hAnsi="Arial" w:cs="Arial"/>
                <w:b/>
                <w:bCs/>
                <w:sz w:val="24"/>
                <w:szCs w:val="24"/>
              </w:rPr>
              <w:t>Integrantes del equipo</w:t>
            </w:r>
          </w:p>
        </w:tc>
        <w:tc>
          <w:tcPr>
            <w:tcW w:w="2815" w:type="dxa"/>
            <w:shd w:val="clear" w:color="auto" w:fill="A6A6A6" w:themeFill="background1" w:themeFillShade="A6"/>
          </w:tcPr>
          <w:p w14:paraId="211659BC" w14:textId="405F1AE6" w:rsidR="00140917" w:rsidRPr="00140917" w:rsidRDefault="00140917" w:rsidP="00B65AD9">
            <w:pPr>
              <w:jc w:val="center"/>
              <w:rPr>
                <w:rFonts w:ascii="Arial" w:hAnsi="Arial" w:cs="Arial"/>
                <w:b/>
                <w:bCs/>
                <w:sz w:val="24"/>
                <w:szCs w:val="24"/>
              </w:rPr>
            </w:pPr>
            <w:r w:rsidRPr="00140917">
              <w:rPr>
                <w:rFonts w:ascii="Arial" w:hAnsi="Arial" w:cs="Arial"/>
                <w:b/>
                <w:bCs/>
                <w:sz w:val="24"/>
                <w:szCs w:val="24"/>
              </w:rPr>
              <w:t>Asignación de actividades</w:t>
            </w:r>
          </w:p>
        </w:tc>
        <w:tc>
          <w:tcPr>
            <w:tcW w:w="3249" w:type="dxa"/>
            <w:shd w:val="clear" w:color="auto" w:fill="A6A6A6" w:themeFill="background1" w:themeFillShade="A6"/>
          </w:tcPr>
          <w:p w14:paraId="717D48DA" w14:textId="675AC22A" w:rsidR="00140917" w:rsidRPr="00140917" w:rsidRDefault="00140917" w:rsidP="00B65AD9">
            <w:pPr>
              <w:jc w:val="center"/>
              <w:rPr>
                <w:rFonts w:ascii="Arial" w:hAnsi="Arial" w:cs="Arial"/>
                <w:b/>
                <w:bCs/>
                <w:sz w:val="24"/>
                <w:szCs w:val="24"/>
              </w:rPr>
            </w:pPr>
            <w:r w:rsidRPr="00140917">
              <w:rPr>
                <w:rFonts w:ascii="Arial" w:hAnsi="Arial" w:cs="Arial"/>
                <w:b/>
                <w:bCs/>
                <w:sz w:val="24"/>
                <w:szCs w:val="24"/>
              </w:rPr>
              <w:t>Participación en las sesiones</w:t>
            </w:r>
          </w:p>
        </w:tc>
        <w:tc>
          <w:tcPr>
            <w:tcW w:w="3249" w:type="dxa"/>
            <w:shd w:val="clear" w:color="auto" w:fill="A6A6A6" w:themeFill="background1" w:themeFillShade="A6"/>
          </w:tcPr>
          <w:p w14:paraId="6E60BEF1" w14:textId="71AE18FD" w:rsidR="00140917" w:rsidRPr="00140917" w:rsidRDefault="00140917" w:rsidP="00B65AD9">
            <w:pPr>
              <w:jc w:val="center"/>
              <w:rPr>
                <w:rFonts w:ascii="Arial" w:hAnsi="Arial" w:cs="Arial"/>
                <w:b/>
                <w:bCs/>
                <w:sz w:val="24"/>
                <w:szCs w:val="24"/>
              </w:rPr>
            </w:pPr>
            <w:r w:rsidRPr="00140917">
              <w:rPr>
                <w:rFonts w:ascii="Arial" w:hAnsi="Arial" w:cs="Arial"/>
                <w:b/>
                <w:bCs/>
                <w:sz w:val="24"/>
                <w:szCs w:val="24"/>
              </w:rPr>
              <w:t>Porcentaje de participación</w:t>
            </w:r>
          </w:p>
        </w:tc>
      </w:tr>
      <w:tr w:rsidR="00140917" w14:paraId="11550BB0" w14:textId="77777777" w:rsidTr="00D50BA0">
        <w:trPr>
          <w:trHeight w:val="701"/>
        </w:trPr>
        <w:tc>
          <w:tcPr>
            <w:tcW w:w="3681" w:type="dxa"/>
            <w:shd w:val="clear" w:color="auto" w:fill="D9D9D9" w:themeFill="background1" w:themeFillShade="D9"/>
          </w:tcPr>
          <w:p w14:paraId="19F5A9A1" w14:textId="698B15F1" w:rsidR="00140917" w:rsidRDefault="00140917" w:rsidP="00B65AD9">
            <w:pPr>
              <w:rPr>
                <w:rFonts w:ascii="Arial" w:hAnsi="Arial" w:cs="Arial"/>
                <w:sz w:val="24"/>
                <w:szCs w:val="24"/>
              </w:rPr>
            </w:pPr>
            <w:r>
              <w:rPr>
                <w:rFonts w:ascii="Arial" w:hAnsi="Arial" w:cs="Arial"/>
                <w:sz w:val="24"/>
                <w:szCs w:val="24"/>
              </w:rPr>
              <w:t>Alvarado Interián, Rubén Enrique</w:t>
            </w:r>
          </w:p>
        </w:tc>
        <w:tc>
          <w:tcPr>
            <w:tcW w:w="2815" w:type="dxa"/>
          </w:tcPr>
          <w:p w14:paraId="007938E5" w14:textId="7330862E" w:rsidR="00140917" w:rsidRDefault="00B65AD9" w:rsidP="00B65AD9">
            <w:pPr>
              <w:jc w:val="center"/>
              <w:rPr>
                <w:rFonts w:ascii="Arial" w:hAnsi="Arial" w:cs="Arial"/>
                <w:sz w:val="24"/>
                <w:szCs w:val="24"/>
              </w:rPr>
            </w:pPr>
            <w:r>
              <w:rPr>
                <w:rFonts w:ascii="Arial" w:hAnsi="Arial" w:cs="Arial"/>
                <w:sz w:val="24"/>
                <w:szCs w:val="24"/>
              </w:rPr>
              <w:t>Todas completadas</w:t>
            </w:r>
          </w:p>
        </w:tc>
        <w:tc>
          <w:tcPr>
            <w:tcW w:w="3249" w:type="dxa"/>
          </w:tcPr>
          <w:p w14:paraId="45884D88" w14:textId="00A12FDD" w:rsidR="00140917" w:rsidRDefault="00B65AD9" w:rsidP="00B65AD9">
            <w:pPr>
              <w:jc w:val="center"/>
              <w:rPr>
                <w:rFonts w:ascii="Arial" w:hAnsi="Arial" w:cs="Arial"/>
                <w:sz w:val="24"/>
                <w:szCs w:val="24"/>
              </w:rPr>
            </w:pPr>
            <w:r>
              <w:rPr>
                <w:rFonts w:ascii="Arial" w:hAnsi="Arial" w:cs="Arial"/>
                <w:sz w:val="24"/>
                <w:szCs w:val="24"/>
              </w:rPr>
              <w:t>Todas las sesiones. Guío una sesión de mentoría.</w:t>
            </w:r>
          </w:p>
        </w:tc>
        <w:tc>
          <w:tcPr>
            <w:tcW w:w="3249" w:type="dxa"/>
          </w:tcPr>
          <w:p w14:paraId="191337EC" w14:textId="28E8F346" w:rsidR="00140917" w:rsidRPr="00F16728" w:rsidRDefault="00744DE4" w:rsidP="00B65AD9">
            <w:pPr>
              <w:jc w:val="center"/>
              <w:rPr>
                <w:rFonts w:ascii="Arial" w:hAnsi="Arial" w:cs="Arial"/>
                <w:color w:val="538135" w:themeColor="accent6" w:themeShade="BF"/>
                <w:sz w:val="24"/>
                <w:szCs w:val="24"/>
              </w:rPr>
            </w:pPr>
            <w:r w:rsidRPr="00F16728">
              <w:rPr>
                <w:rFonts w:ascii="Arial" w:hAnsi="Arial" w:cs="Arial"/>
                <w:color w:val="538135" w:themeColor="accent6" w:themeShade="BF"/>
                <w:sz w:val="24"/>
                <w:szCs w:val="24"/>
              </w:rPr>
              <w:t>100%</w:t>
            </w:r>
          </w:p>
        </w:tc>
      </w:tr>
      <w:tr w:rsidR="00140917" w14:paraId="65F816A6" w14:textId="77777777" w:rsidTr="00D50BA0">
        <w:trPr>
          <w:trHeight w:val="995"/>
        </w:trPr>
        <w:tc>
          <w:tcPr>
            <w:tcW w:w="3681" w:type="dxa"/>
            <w:shd w:val="clear" w:color="auto" w:fill="D9D9D9" w:themeFill="background1" w:themeFillShade="D9"/>
          </w:tcPr>
          <w:p w14:paraId="06AE2633" w14:textId="722B57F6" w:rsidR="00140917" w:rsidRDefault="00B65AD9" w:rsidP="00B65AD9">
            <w:pPr>
              <w:rPr>
                <w:rFonts w:ascii="Arial" w:hAnsi="Arial" w:cs="Arial"/>
                <w:sz w:val="24"/>
                <w:szCs w:val="24"/>
              </w:rPr>
            </w:pPr>
            <w:r>
              <w:rPr>
                <w:rFonts w:ascii="Arial" w:hAnsi="Arial" w:cs="Arial"/>
                <w:sz w:val="24"/>
                <w:szCs w:val="24"/>
              </w:rPr>
              <w:t xml:space="preserve">Berzunza </w:t>
            </w:r>
            <w:proofErr w:type="spellStart"/>
            <w:r>
              <w:rPr>
                <w:rFonts w:ascii="Arial" w:hAnsi="Arial" w:cs="Arial"/>
                <w:sz w:val="24"/>
                <w:szCs w:val="24"/>
              </w:rPr>
              <w:t>Ramirez</w:t>
            </w:r>
            <w:proofErr w:type="spellEnd"/>
            <w:r>
              <w:rPr>
                <w:rFonts w:ascii="Arial" w:hAnsi="Arial" w:cs="Arial"/>
                <w:sz w:val="24"/>
                <w:szCs w:val="24"/>
              </w:rPr>
              <w:t xml:space="preserve">, </w:t>
            </w:r>
            <w:proofErr w:type="spellStart"/>
            <w:r>
              <w:rPr>
                <w:rFonts w:ascii="Arial" w:hAnsi="Arial" w:cs="Arial"/>
                <w:sz w:val="24"/>
                <w:szCs w:val="24"/>
              </w:rPr>
              <w:t>Melhem</w:t>
            </w:r>
            <w:proofErr w:type="spellEnd"/>
            <w:r>
              <w:rPr>
                <w:rFonts w:ascii="Arial" w:hAnsi="Arial" w:cs="Arial"/>
                <w:sz w:val="24"/>
                <w:szCs w:val="24"/>
              </w:rPr>
              <w:t xml:space="preserve"> Abraham</w:t>
            </w:r>
          </w:p>
        </w:tc>
        <w:tc>
          <w:tcPr>
            <w:tcW w:w="2815" w:type="dxa"/>
          </w:tcPr>
          <w:p w14:paraId="61FC1C09" w14:textId="5A76E099" w:rsidR="00140917" w:rsidRDefault="00B65AD9" w:rsidP="00B65AD9">
            <w:pPr>
              <w:jc w:val="center"/>
              <w:rPr>
                <w:rFonts w:ascii="Arial" w:hAnsi="Arial" w:cs="Arial"/>
                <w:sz w:val="24"/>
                <w:szCs w:val="24"/>
              </w:rPr>
            </w:pPr>
            <w:r>
              <w:rPr>
                <w:rFonts w:ascii="Arial" w:hAnsi="Arial" w:cs="Arial"/>
                <w:sz w:val="24"/>
                <w:szCs w:val="24"/>
              </w:rPr>
              <w:t>Todas completadas</w:t>
            </w:r>
          </w:p>
        </w:tc>
        <w:tc>
          <w:tcPr>
            <w:tcW w:w="3249" w:type="dxa"/>
          </w:tcPr>
          <w:p w14:paraId="1FCC773D" w14:textId="4AE5C5A5" w:rsidR="00140917" w:rsidRDefault="00B65AD9" w:rsidP="00B65AD9">
            <w:pPr>
              <w:jc w:val="center"/>
              <w:rPr>
                <w:rFonts w:ascii="Arial" w:hAnsi="Arial" w:cs="Arial"/>
                <w:sz w:val="24"/>
                <w:szCs w:val="24"/>
              </w:rPr>
            </w:pPr>
            <w:r>
              <w:rPr>
                <w:rFonts w:ascii="Arial" w:hAnsi="Arial" w:cs="Arial"/>
                <w:sz w:val="24"/>
                <w:szCs w:val="24"/>
              </w:rPr>
              <w:t>Todas las sesiones. Ayudante en las sesiones de mentoría.</w:t>
            </w:r>
          </w:p>
        </w:tc>
        <w:tc>
          <w:tcPr>
            <w:tcW w:w="3249" w:type="dxa"/>
          </w:tcPr>
          <w:p w14:paraId="02071D34" w14:textId="6774ADEE" w:rsidR="00140917" w:rsidRPr="00F16728" w:rsidRDefault="00744DE4" w:rsidP="00B65AD9">
            <w:pPr>
              <w:jc w:val="center"/>
              <w:rPr>
                <w:rFonts w:ascii="Arial" w:hAnsi="Arial" w:cs="Arial"/>
                <w:color w:val="538135" w:themeColor="accent6" w:themeShade="BF"/>
                <w:sz w:val="24"/>
                <w:szCs w:val="24"/>
              </w:rPr>
            </w:pPr>
            <w:r w:rsidRPr="00F16728">
              <w:rPr>
                <w:rFonts w:ascii="Arial" w:hAnsi="Arial" w:cs="Arial"/>
                <w:color w:val="538135" w:themeColor="accent6" w:themeShade="BF"/>
                <w:sz w:val="24"/>
                <w:szCs w:val="24"/>
              </w:rPr>
              <w:t>100%</w:t>
            </w:r>
          </w:p>
        </w:tc>
      </w:tr>
      <w:tr w:rsidR="00140917" w14:paraId="7A69EC0E" w14:textId="77777777" w:rsidTr="00D50BA0">
        <w:trPr>
          <w:trHeight w:val="966"/>
        </w:trPr>
        <w:tc>
          <w:tcPr>
            <w:tcW w:w="3681" w:type="dxa"/>
            <w:shd w:val="clear" w:color="auto" w:fill="D9D9D9" w:themeFill="background1" w:themeFillShade="D9"/>
          </w:tcPr>
          <w:p w14:paraId="0A5E482C" w14:textId="5EF4EA9A" w:rsidR="00140917" w:rsidRDefault="00B65AD9" w:rsidP="00B65AD9">
            <w:pPr>
              <w:rPr>
                <w:rFonts w:ascii="Arial" w:hAnsi="Arial" w:cs="Arial"/>
                <w:sz w:val="24"/>
                <w:szCs w:val="24"/>
              </w:rPr>
            </w:pPr>
            <w:r>
              <w:rPr>
                <w:rFonts w:ascii="Arial" w:hAnsi="Arial" w:cs="Arial"/>
                <w:sz w:val="24"/>
                <w:szCs w:val="24"/>
              </w:rPr>
              <w:t xml:space="preserve">Caamal Dzib, Adal </w:t>
            </w:r>
            <w:proofErr w:type="spellStart"/>
            <w:r>
              <w:rPr>
                <w:rFonts w:ascii="Arial" w:hAnsi="Arial" w:cs="Arial"/>
                <w:sz w:val="24"/>
                <w:szCs w:val="24"/>
              </w:rPr>
              <w:t>Jefte</w:t>
            </w:r>
            <w:proofErr w:type="spellEnd"/>
          </w:p>
        </w:tc>
        <w:tc>
          <w:tcPr>
            <w:tcW w:w="2815" w:type="dxa"/>
          </w:tcPr>
          <w:p w14:paraId="5E036752" w14:textId="51C6BC7E" w:rsidR="00140917" w:rsidRDefault="00B65AD9" w:rsidP="00B65AD9">
            <w:pPr>
              <w:jc w:val="center"/>
              <w:rPr>
                <w:rFonts w:ascii="Arial" w:hAnsi="Arial" w:cs="Arial"/>
                <w:sz w:val="24"/>
                <w:szCs w:val="24"/>
              </w:rPr>
            </w:pPr>
            <w:r>
              <w:rPr>
                <w:rFonts w:ascii="Arial" w:hAnsi="Arial" w:cs="Arial"/>
                <w:sz w:val="24"/>
                <w:szCs w:val="24"/>
              </w:rPr>
              <w:t>Todas completadas</w:t>
            </w:r>
          </w:p>
        </w:tc>
        <w:tc>
          <w:tcPr>
            <w:tcW w:w="3249" w:type="dxa"/>
          </w:tcPr>
          <w:p w14:paraId="439F9C7D" w14:textId="3F56E158" w:rsidR="00140917" w:rsidRDefault="00B65AD9" w:rsidP="00B65AD9">
            <w:pPr>
              <w:jc w:val="center"/>
              <w:rPr>
                <w:rFonts w:ascii="Arial" w:hAnsi="Arial" w:cs="Arial"/>
                <w:sz w:val="24"/>
                <w:szCs w:val="24"/>
              </w:rPr>
            </w:pPr>
            <w:r>
              <w:rPr>
                <w:rFonts w:ascii="Arial" w:hAnsi="Arial" w:cs="Arial"/>
                <w:sz w:val="24"/>
                <w:szCs w:val="24"/>
              </w:rPr>
              <w:t>Casi todas las sesiones. Guío una sesión de mentoría.</w:t>
            </w:r>
          </w:p>
        </w:tc>
        <w:tc>
          <w:tcPr>
            <w:tcW w:w="3249" w:type="dxa"/>
          </w:tcPr>
          <w:p w14:paraId="5D43503C" w14:textId="4D7EA107" w:rsidR="00140917" w:rsidRPr="00F16728" w:rsidRDefault="00744DE4" w:rsidP="00B65AD9">
            <w:pPr>
              <w:jc w:val="center"/>
              <w:rPr>
                <w:rFonts w:ascii="Arial" w:hAnsi="Arial" w:cs="Arial"/>
                <w:color w:val="538135" w:themeColor="accent6" w:themeShade="BF"/>
                <w:sz w:val="24"/>
                <w:szCs w:val="24"/>
              </w:rPr>
            </w:pPr>
            <w:r w:rsidRPr="00F16728">
              <w:rPr>
                <w:rFonts w:ascii="Arial" w:hAnsi="Arial" w:cs="Arial"/>
                <w:color w:val="538135" w:themeColor="accent6" w:themeShade="BF"/>
                <w:sz w:val="24"/>
                <w:szCs w:val="24"/>
              </w:rPr>
              <w:t>100%</w:t>
            </w:r>
          </w:p>
        </w:tc>
      </w:tr>
      <w:tr w:rsidR="00140917" w14:paraId="279BA34B" w14:textId="77777777" w:rsidTr="00D50BA0">
        <w:trPr>
          <w:trHeight w:val="852"/>
        </w:trPr>
        <w:tc>
          <w:tcPr>
            <w:tcW w:w="3681" w:type="dxa"/>
            <w:shd w:val="clear" w:color="auto" w:fill="D9D9D9" w:themeFill="background1" w:themeFillShade="D9"/>
          </w:tcPr>
          <w:p w14:paraId="009CE06B" w14:textId="1DC0B2C3" w:rsidR="00140917" w:rsidRDefault="00B65AD9" w:rsidP="00B65AD9">
            <w:pPr>
              <w:rPr>
                <w:rFonts w:ascii="Arial" w:hAnsi="Arial" w:cs="Arial"/>
                <w:sz w:val="24"/>
                <w:szCs w:val="24"/>
              </w:rPr>
            </w:pPr>
            <w:r>
              <w:rPr>
                <w:rFonts w:ascii="Arial" w:hAnsi="Arial" w:cs="Arial"/>
                <w:sz w:val="24"/>
                <w:szCs w:val="24"/>
              </w:rPr>
              <w:t>Fonseca Loría Adrián</w:t>
            </w:r>
          </w:p>
        </w:tc>
        <w:tc>
          <w:tcPr>
            <w:tcW w:w="2815" w:type="dxa"/>
          </w:tcPr>
          <w:p w14:paraId="1D5A06D8" w14:textId="3184F236" w:rsidR="00140917" w:rsidRDefault="00B65AD9" w:rsidP="00B65AD9">
            <w:pPr>
              <w:jc w:val="center"/>
              <w:rPr>
                <w:rFonts w:ascii="Arial" w:hAnsi="Arial" w:cs="Arial"/>
                <w:sz w:val="24"/>
                <w:szCs w:val="24"/>
              </w:rPr>
            </w:pPr>
            <w:r>
              <w:rPr>
                <w:rFonts w:ascii="Arial" w:hAnsi="Arial" w:cs="Arial"/>
                <w:sz w:val="24"/>
                <w:szCs w:val="24"/>
              </w:rPr>
              <w:t>Parcialmente completadas</w:t>
            </w:r>
          </w:p>
        </w:tc>
        <w:tc>
          <w:tcPr>
            <w:tcW w:w="3249" w:type="dxa"/>
          </w:tcPr>
          <w:p w14:paraId="21C55920" w14:textId="774B0086" w:rsidR="00140917" w:rsidRDefault="00B65AD9" w:rsidP="00B65AD9">
            <w:pPr>
              <w:jc w:val="center"/>
              <w:rPr>
                <w:rFonts w:ascii="Arial" w:hAnsi="Arial" w:cs="Arial"/>
                <w:sz w:val="24"/>
                <w:szCs w:val="24"/>
              </w:rPr>
            </w:pPr>
            <w:r>
              <w:rPr>
                <w:rFonts w:ascii="Arial" w:hAnsi="Arial" w:cs="Arial"/>
                <w:sz w:val="24"/>
                <w:szCs w:val="24"/>
              </w:rPr>
              <w:t>Casi todas las sesiones. Guío una sesión de mentoría.</w:t>
            </w:r>
          </w:p>
        </w:tc>
        <w:tc>
          <w:tcPr>
            <w:tcW w:w="3249" w:type="dxa"/>
          </w:tcPr>
          <w:p w14:paraId="2AF8D8A3" w14:textId="444AD4C2" w:rsidR="00140917" w:rsidRPr="00F16728" w:rsidRDefault="00744DE4" w:rsidP="00B65AD9">
            <w:pPr>
              <w:jc w:val="center"/>
              <w:rPr>
                <w:rFonts w:ascii="Arial" w:hAnsi="Arial" w:cs="Arial"/>
                <w:color w:val="538135" w:themeColor="accent6" w:themeShade="BF"/>
                <w:sz w:val="24"/>
                <w:szCs w:val="24"/>
              </w:rPr>
            </w:pPr>
            <w:r w:rsidRPr="00F16728">
              <w:rPr>
                <w:rFonts w:ascii="Arial" w:hAnsi="Arial" w:cs="Arial"/>
                <w:color w:val="538135" w:themeColor="accent6" w:themeShade="BF"/>
                <w:sz w:val="24"/>
                <w:szCs w:val="24"/>
              </w:rPr>
              <w:t>95%</w:t>
            </w:r>
          </w:p>
        </w:tc>
      </w:tr>
      <w:tr w:rsidR="00140917" w14:paraId="48EAC64C" w14:textId="77777777" w:rsidTr="00D50BA0">
        <w:trPr>
          <w:trHeight w:val="552"/>
        </w:trPr>
        <w:tc>
          <w:tcPr>
            <w:tcW w:w="3681" w:type="dxa"/>
            <w:shd w:val="clear" w:color="auto" w:fill="D9D9D9" w:themeFill="background1" w:themeFillShade="D9"/>
          </w:tcPr>
          <w:p w14:paraId="39F1F933" w14:textId="7762D878" w:rsidR="00140917" w:rsidRDefault="00B65AD9" w:rsidP="00B65AD9">
            <w:pPr>
              <w:rPr>
                <w:rFonts w:ascii="Arial" w:hAnsi="Arial" w:cs="Arial"/>
                <w:sz w:val="24"/>
                <w:szCs w:val="24"/>
              </w:rPr>
            </w:pPr>
            <w:r>
              <w:rPr>
                <w:rFonts w:ascii="Arial" w:hAnsi="Arial" w:cs="Arial"/>
                <w:sz w:val="24"/>
                <w:szCs w:val="24"/>
              </w:rPr>
              <w:t xml:space="preserve">Gómez </w:t>
            </w:r>
            <w:proofErr w:type="spellStart"/>
            <w:r>
              <w:rPr>
                <w:rFonts w:ascii="Arial" w:hAnsi="Arial" w:cs="Arial"/>
                <w:sz w:val="24"/>
                <w:szCs w:val="24"/>
              </w:rPr>
              <w:t>Herguera</w:t>
            </w:r>
            <w:proofErr w:type="spellEnd"/>
            <w:r>
              <w:rPr>
                <w:rFonts w:ascii="Arial" w:hAnsi="Arial" w:cs="Arial"/>
                <w:sz w:val="24"/>
                <w:szCs w:val="24"/>
              </w:rPr>
              <w:t>, Miguel Ángel</w:t>
            </w:r>
          </w:p>
        </w:tc>
        <w:tc>
          <w:tcPr>
            <w:tcW w:w="2815" w:type="dxa"/>
          </w:tcPr>
          <w:p w14:paraId="12F1DF5D" w14:textId="7B6CD621" w:rsidR="00140917" w:rsidRDefault="00B65AD9" w:rsidP="00B65AD9">
            <w:pPr>
              <w:jc w:val="center"/>
              <w:rPr>
                <w:rFonts w:ascii="Arial" w:hAnsi="Arial" w:cs="Arial"/>
                <w:sz w:val="24"/>
                <w:szCs w:val="24"/>
              </w:rPr>
            </w:pPr>
            <w:r>
              <w:rPr>
                <w:rFonts w:ascii="Arial" w:hAnsi="Arial" w:cs="Arial"/>
                <w:sz w:val="24"/>
                <w:szCs w:val="24"/>
              </w:rPr>
              <w:t>Todas completadas</w:t>
            </w:r>
          </w:p>
        </w:tc>
        <w:tc>
          <w:tcPr>
            <w:tcW w:w="3249" w:type="dxa"/>
          </w:tcPr>
          <w:p w14:paraId="6412B159" w14:textId="7E2E808E" w:rsidR="00140917" w:rsidRDefault="00B65AD9" w:rsidP="00B65AD9">
            <w:pPr>
              <w:jc w:val="center"/>
              <w:rPr>
                <w:rFonts w:ascii="Arial" w:hAnsi="Arial" w:cs="Arial"/>
                <w:sz w:val="24"/>
                <w:szCs w:val="24"/>
              </w:rPr>
            </w:pPr>
            <w:r>
              <w:rPr>
                <w:rFonts w:ascii="Arial" w:hAnsi="Arial" w:cs="Arial"/>
                <w:sz w:val="24"/>
                <w:szCs w:val="24"/>
              </w:rPr>
              <w:t>Casi todas las sesiones</w:t>
            </w:r>
          </w:p>
        </w:tc>
        <w:tc>
          <w:tcPr>
            <w:tcW w:w="3249" w:type="dxa"/>
          </w:tcPr>
          <w:p w14:paraId="3C2A96DF" w14:textId="2D27827A" w:rsidR="00140917" w:rsidRPr="00F16728" w:rsidRDefault="00744DE4" w:rsidP="00B65AD9">
            <w:pPr>
              <w:jc w:val="center"/>
              <w:rPr>
                <w:rFonts w:ascii="Arial" w:hAnsi="Arial" w:cs="Arial"/>
                <w:color w:val="538135" w:themeColor="accent6" w:themeShade="BF"/>
                <w:sz w:val="24"/>
                <w:szCs w:val="24"/>
              </w:rPr>
            </w:pPr>
            <w:r w:rsidRPr="00F16728">
              <w:rPr>
                <w:rFonts w:ascii="Arial" w:hAnsi="Arial" w:cs="Arial"/>
                <w:color w:val="538135" w:themeColor="accent6" w:themeShade="BF"/>
                <w:sz w:val="24"/>
                <w:szCs w:val="24"/>
              </w:rPr>
              <w:t>100%</w:t>
            </w:r>
          </w:p>
        </w:tc>
      </w:tr>
      <w:tr w:rsidR="00140917" w14:paraId="03F5D199" w14:textId="77777777" w:rsidTr="00D50BA0">
        <w:tc>
          <w:tcPr>
            <w:tcW w:w="3681" w:type="dxa"/>
            <w:shd w:val="clear" w:color="auto" w:fill="D9D9D9" w:themeFill="background1" w:themeFillShade="D9"/>
          </w:tcPr>
          <w:p w14:paraId="2D6E2E12" w14:textId="5DE01D8B" w:rsidR="00140917" w:rsidRDefault="00B65AD9" w:rsidP="00B65AD9">
            <w:pPr>
              <w:rPr>
                <w:rFonts w:ascii="Arial" w:hAnsi="Arial" w:cs="Arial"/>
                <w:sz w:val="24"/>
                <w:szCs w:val="24"/>
              </w:rPr>
            </w:pPr>
            <w:r>
              <w:rPr>
                <w:rFonts w:ascii="Arial" w:hAnsi="Arial" w:cs="Arial"/>
                <w:sz w:val="24"/>
                <w:szCs w:val="24"/>
              </w:rPr>
              <w:t>Rosado Valle, Diego Alexander</w:t>
            </w:r>
          </w:p>
        </w:tc>
        <w:tc>
          <w:tcPr>
            <w:tcW w:w="2815" w:type="dxa"/>
          </w:tcPr>
          <w:p w14:paraId="76EA2B99" w14:textId="1EE839A0" w:rsidR="00140917" w:rsidRDefault="00B65AD9" w:rsidP="00B65AD9">
            <w:pPr>
              <w:jc w:val="center"/>
              <w:rPr>
                <w:rFonts w:ascii="Arial" w:hAnsi="Arial" w:cs="Arial"/>
                <w:sz w:val="24"/>
                <w:szCs w:val="24"/>
              </w:rPr>
            </w:pPr>
            <w:r>
              <w:rPr>
                <w:rFonts w:ascii="Arial" w:hAnsi="Arial" w:cs="Arial"/>
                <w:sz w:val="24"/>
                <w:szCs w:val="24"/>
              </w:rPr>
              <w:t>Todas completadas</w:t>
            </w:r>
          </w:p>
        </w:tc>
        <w:tc>
          <w:tcPr>
            <w:tcW w:w="3249" w:type="dxa"/>
          </w:tcPr>
          <w:p w14:paraId="10977C3A" w14:textId="5820C8E5" w:rsidR="00140917" w:rsidRDefault="00B65AD9" w:rsidP="00B65AD9">
            <w:pPr>
              <w:jc w:val="center"/>
              <w:rPr>
                <w:rFonts w:ascii="Arial" w:hAnsi="Arial" w:cs="Arial"/>
                <w:sz w:val="24"/>
                <w:szCs w:val="24"/>
              </w:rPr>
            </w:pPr>
            <w:r>
              <w:rPr>
                <w:rFonts w:ascii="Arial" w:hAnsi="Arial" w:cs="Arial"/>
                <w:sz w:val="24"/>
                <w:szCs w:val="24"/>
              </w:rPr>
              <w:t>Todas las sesiones</w:t>
            </w:r>
          </w:p>
        </w:tc>
        <w:tc>
          <w:tcPr>
            <w:tcW w:w="3249" w:type="dxa"/>
          </w:tcPr>
          <w:p w14:paraId="1E85896D" w14:textId="6B981404" w:rsidR="00140917" w:rsidRPr="00F16728" w:rsidRDefault="00744DE4" w:rsidP="00B65AD9">
            <w:pPr>
              <w:jc w:val="center"/>
              <w:rPr>
                <w:rFonts w:ascii="Arial" w:hAnsi="Arial" w:cs="Arial"/>
                <w:color w:val="538135" w:themeColor="accent6" w:themeShade="BF"/>
                <w:sz w:val="24"/>
                <w:szCs w:val="24"/>
              </w:rPr>
            </w:pPr>
            <w:r w:rsidRPr="00F16728">
              <w:rPr>
                <w:rFonts w:ascii="Arial" w:hAnsi="Arial" w:cs="Arial"/>
                <w:color w:val="538135" w:themeColor="accent6" w:themeShade="BF"/>
                <w:sz w:val="24"/>
                <w:szCs w:val="24"/>
              </w:rPr>
              <w:t>100%</w:t>
            </w:r>
          </w:p>
        </w:tc>
      </w:tr>
    </w:tbl>
    <w:p w14:paraId="1BC8E52C" w14:textId="4444C621" w:rsidR="009C2F92" w:rsidRDefault="009C2F92" w:rsidP="001A10B4">
      <w:pPr>
        <w:spacing w:line="360" w:lineRule="auto"/>
        <w:rPr>
          <w:rFonts w:ascii="Arial" w:hAnsi="Arial" w:cs="Arial"/>
          <w:sz w:val="24"/>
          <w:szCs w:val="24"/>
        </w:rPr>
      </w:pPr>
    </w:p>
    <w:p w14:paraId="1D71B064" w14:textId="182ED1AA" w:rsidR="00744DE4" w:rsidRDefault="00744DE4" w:rsidP="001A10B4">
      <w:pPr>
        <w:spacing w:line="360" w:lineRule="auto"/>
        <w:rPr>
          <w:rFonts w:ascii="Arial" w:hAnsi="Arial" w:cs="Arial"/>
          <w:sz w:val="24"/>
          <w:szCs w:val="24"/>
        </w:rPr>
      </w:pPr>
      <w:r>
        <w:rPr>
          <w:rFonts w:ascii="Arial" w:hAnsi="Arial" w:cs="Arial"/>
          <w:sz w:val="24"/>
          <w:szCs w:val="24"/>
        </w:rPr>
        <w:t>Tabla de participaciones en actividades realizadas en la 2da entrega.</w:t>
      </w:r>
    </w:p>
    <w:p w14:paraId="572E3116" w14:textId="5FC55A36" w:rsidR="00744DE4" w:rsidRDefault="00744DE4" w:rsidP="001A10B4">
      <w:pPr>
        <w:spacing w:line="360" w:lineRule="auto"/>
        <w:rPr>
          <w:rFonts w:ascii="Arial" w:hAnsi="Arial" w:cs="Arial"/>
          <w:sz w:val="24"/>
          <w:szCs w:val="24"/>
        </w:rPr>
      </w:pPr>
      <w:r>
        <w:rPr>
          <w:rFonts w:ascii="Arial" w:hAnsi="Arial" w:cs="Arial"/>
          <w:sz w:val="24"/>
          <w:szCs w:val="24"/>
        </w:rPr>
        <w:t>La asignación de actividades se encuentra descrita en la bitácora de actividades actualizada de la segunda entrega del proyecto File-</w:t>
      </w:r>
      <w:proofErr w:type="spellStart"/>
      <w:r>
        <w:rPr>
          <w:rFonts w:ascii="Arial" w:hAnsi="Arial" w:cs="Arial"/>
          <w:sz w:val="24"/>
          <w:szCs w:val="24"/>
        </w:rPr>
        <w:t>List</w:t>
      </w:r>
      <w:proofErr w:type="spellEnd"/>
      <w:r>
        <w:rPr>
          <w:rFonts w:ascii="Arial" w:hAnsi="Arial" w:cs="Arial"/>
          <w:sz w:val="24"/>
          <w:szCs w:val="24"/>
        </w:rPr>
        <w:t>.</w:t>
      </w:r>
    </w:p>
    <w:p w14:paraId="3122A5EE" w14:textId="0E95ABB6" w:rsidR="00744DE4" w:rsidRDefault="00744DE4" w:rsidP="001A10B4">
      <w:pPr>
        <w:spacing w:line="360" w:lineRule="auto"/>
        <w:rPr>
          <w:rFonts w:ascii="Arial" w:hAnsi="Arial" w:cs="Arial"/>
          <w:sz w:val="24"/>
          <w:szCs w:val="24"/>
        </w:rPr>
      </w:pPr>
      <w:r>
        <w:rPr>
          <w:rFonts w:ascii="Arial" w:hAnsi="Arial" w:cs="Arial"/>
          <w:sz w:val="24"/>
          <w:szCs w:val="24"/>
        </w:rPr>
        <w:t>En esta tabla se consideraron las participaciones en las sesiones grupales de videollamada</w:t>
      </w:r>
      <w:r w:rsidR="00D50BA0">
        <w:rPr>
          <w:rFonts w:ascii="Arial" w:hAnsi="Arial" w:cs="Arial"/>
          <w:sz w:val="24"/>
          <w:szCs w:val="24"/>
        </w:rPr>
        <w:t xml:space="preserve"> presencial, ya que aquellos que por cuestiones personales no pudieron conectarse en el momento, visualizaron la grabación completa de la sesión para estar informado de lo hablado durante las sesiones de equipo como en las sesiones de mentoría. </w:t>
      </w:r>
    </w:p>
    <w:p w14:paraId="1D9D9026" w14:textId="77777777" w:rsidR="00744DE4" w:rsidRPr="00140917" w:rsidRDefault="00744DE4" w:rsidP="00744DE4">
      <w:pPr>
        <w:rPr>
          <w:rFonts w:ascii="Arial" w:hAnsi="Arial" w:cs="Arial"/>
          <w:sz w:val="24"/>
          <w:szCs w:val="24"/>
        </w:rPr>
      </w:pPr>
    </w:p>
    <w:sectPr w:rsidR="00744DE4" w:rsidRPr="00140917" w:rsidSect="00140917">
      <w:pgSz w:w="15840" w:h="12240"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17"/>
    <w:rsid w:val="00140917"/>
    <w:rsid w:val="001A10B4"/>
    <w:rsid w:val="00744DE4"/>
    <w:rsid w:val="009C2F92"/>
    <w:rsid w:val="00B65AD9"/>
    <w:rsid w:val="00D50BA0"/>
    <w:rsid w:val="00F1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DE80"/>
  <w15:chartTrackingRefBased/>
  <w15:docId w15:val="{E56C44C7-01F8-44FC-9B84-8EA14941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40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189</Words>
  <Characters>1044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Alvarado</dc:creator>
  <cp:keywords/>
  <dc:description/>
  <cp:lastModifiedBy>Rubén Alvarado</cp:lastModifiedBy>
  <cp:revision>4</cp:revision>
  <dcterms:created xsi:type="dcterms:W3CDTF">2021-11-22T04:28:00Z</dcterms:created>
  <dcterms:modified xsi:type="dcterms:W3CDTF">2021-11-22T04:48:00Z</dcterms:modified>
</cp:coreProperties>
</file>