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1912140436"/>
        <w:docPartObj>
          <w:docPartGallery w:val="Cover Pages"/>
          <w:docPartUnique/>
        </w:docPartObj>
      </w:sdtPr>
      <w:sdtContent>
        <w:p w14:paraId="3CCCEA42" w14:textId="77777777" w:rsidR="00132532" w:rsidRDefault="001325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16EF1" wp14:editId="3209F170">
                    <wp:simplePos x="0" y="0"/>
                    <wp:positionH relativeFrom="page">
                      <wp:posOffset>230002</wp:posOffset>
                    </wp:positionH>
                    <wp:positionV relativeFrom="page">
                      <wp:posOffset>1565138</wp:posOffset>
                    </wp:positionV>
                    <wp:extent cx="6956172" cy="7354203"/>
                    <wp:effectExtent l="0" t="0" r="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6172" cy="7354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15" w:type="pct"/>
                                  <w:jc w:val="center"/>
                                  <w:tblBorders>
                                    <w:insideH w:val="single" w:sz="12" w:space="0" w:color="ED7D31" w:themeColor="accent2"/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25"/>
                                  <w:gridCol w:w="5324"/>
                                </w:tblGrid>
                                <w:tr w:rsidR="00132532" w14:paraId="22D84E64" w14:textId="77777777" w:rsidTr="001325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14:paraId="50AEFD63" w14:textId="77777777" w:rsidR="00132532" w:rsidRPr="00132532" w:rsidRDefault="00132532">
                                      <w:pPr>
                                        <w:jc w:val="right"/>
                                        <w:rPr>
                                          <w:color w:val="538135" w:themeColor="accent6" w:themeShade="BF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DD129E9" wp14:editId="0C41D2B3">
                                            <wp:extent cx="3108017" cy="1334283"/>
                                            <wp:effectExtent l="0" t="0" r="0" b="0"/>
                                            <wp:docPr id="1" name="Imagen 1" descr="Resultado de imagen de centralit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centralit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1606" cy="13529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43B9608" w14:textId="77777777" w:rsidR="00132532" w:rsidRPr="00132532" w:rsidRDefault="00CA4D0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Sistema complejo de emergencias (SCE)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538135" w:themeColor="accent6" w:themeShade="BF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F78D4B" w14:textId="77777777" w:rsidR="00132532" w:rsidRDefault="00CA4D0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A4D0F">
                                            <w:rPr>
                                              <w:b/>
                                              <w:bCs/>
                                              <w:color w:val="538135" w:themeColor="accent6" w:themeShade="BF"/>
                                              <w:sz w:val="24"/>
                                              <w:szCs w:val="24"/>
                                            </w:rPr>
                                            <w:t>Captura y Representación de Decisiones de Diseño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top w:val="nil"/>
                                        <w:left w:val="single" w:sz="12" w:space="0" w:color="538135" w:themeColor="accent6" w:themeShade="BF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1FF44EAA" w14:textId="77777777" w:rsidR="00132532" w:rsidRPr="00CA4D0F" w:rsidRDefault="0013253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A4D0F"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A7A901E" w14:textId="77777777" w:rsidR="00132532" w:rsidRDefault="00132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AF7D039" w14:textId="77777777" w:rsidR="00132532" w:rsidRPr="00CA4D0F" w:rsidRDefault="00132532">
                                          <w:pPr>
                                            <w:pStyle w:val="Sinespaciado"/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Javier Barrio</w:t>
                                          </w:r>
                                          <w:r w:rsid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, María Gutiérrez, David Robles, Álvaro Noguerales, Adrián Gómez de Juan y Alex Aguilar.</w:t>
                                          </w:r>
                                        </w:p>
                                      </w:sdtContent>
                                    </w:sdt>
                                    <w:p w14:paraId="1FFC0854" w14:textId="77777777" w:rsidR="00132532" w:rsidRDefault="00132532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CA4D0F">
                                            <w:rPr>
                                              <w:color w:val="44546A" w:themeColor="text2"/>
                                            </w:rPr>
                                            <w:t xml:space="preserve">Diseño y Arquitectura de Software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441DEE" w14:textId="77777777" w:rsidR="00132532" w:rsidRDefault="00132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016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8.1pt;margin-top:123.25pt;width:547.75pt;height:5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" fillcolor="white [3201]" stroked="f" strokeweight=".5pt">
                    <v:textbox inset="0,0,0,0">
                      <w:txbxContent>
                        <w:tbl>
                          <w:tblPr>
                            <w:tblW w:w="5315" w:type="pct"/>
                            <w:jc w:val="center"/>
                            <w:tblBorders>
                              <w:insideH w:val="single" w:sz="12" w:space="0" w:color="ED7D31" w:themeColor="accent2"/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25"/>
                            <w:gridCol w:w="5324"/>
                          </w:tblGrid>
                          <w:tr w:rsidR="00132532" w14:paraId="22D84E64" w14:textId="77777777" w:rsidTr="0013253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14:paraId="50AEFD63" w14:textId="77777777" w:rsidR="00132532" w:rsidRPr="00132532" w:rsidRDefault="00132532">
                                <w:pPr>
                                  <w:jc w:val="right"/>
                                  <w:rPr>
                                    <w:color w:val="538135" w:themeColor="accent6" w:themeShade="BF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D129E9" wp14:editId="0C41D2B3">
                                      <wp:extent cx="3108017" cy="1334283"/>
                                      <wp:effectExtent l="0" t="0" r="0" b="0"/>
                                      <wp:docPr id="1" name="Imagen 1" descr="Resultado de imagen de centralit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centralit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1606" cy="13529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43B9608" w14:textId="77777777" w:rsidR="00132532" w:rsidRPr="00132532" w:rsidRDefault="00CA4D0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Sistema complejo de emergencias (SCE)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78D4B" w14:textId="77777777" w:rsidR="00132532" w:rsidRDefault="00CA4D0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A4D0F">
                                      <w:rPr>
                                        <w:b/>
                                        <w:bC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Captura y Representación de Decisiones de Diseño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5" w:type="pct"/>
                                <w:tcBorders>
                                  <w:top w:val="nil"/>
                                  <w:left w:val="single" w:sz="12" w:space="0" w:color="538135" w:themeColor="accent6" w:themeShade="BF"/>
                                  <w:bottom w:val="nil"/>
                                </w:tcBorders>
                                <w:vAlign w:val="center"/>
                              </w:tcPr>
                              <w:p w14:paraId="1FF44EAA" w14:textId="77777777" w:rsidR="00132532" w:rsidRPr="00CA4D0F" w:rsidRDefault="00132532">
                                <w:pPr>
                                  <w:pStyle w:val="Sinespaciado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CA4D0F"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A7A901E" w14:textId="77777777" w:rsidR="00132532" w:rsidRDefault="00132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F7D039" w14:textId="77777777" w:rsidR="00132532" w:rsidRPr="00CA4D0F" w:rsidRDefault="00132532">
                                    <w:pPr>
                                      <w:pStyle w:val="Sinespaciado"/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Javier Barrio</w:t>
                                    </w:r>
                                    <w:r w:rsid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, María Gutiérrez, David Robles, Álvaro Noguerales, Adrián Gómez de Juan y Alex Aguilar.</w:t>
                                    </w:r>
                                  </w:p>
                                </w:sdtContent>
                              </w:sdt>
                              <w:p w14:paraId="1FFC0854" w14:textId="77777777" w:rsidR="00132532" w:rsidRDefault="00132532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CA4D0F">
                                      <w:rPr>
                                        <w:color w:val="44546A" w:themeColor="text2"/>
                                      </w:rPr>
                                      <w:t xml:space="preserve">Diseño y Arquitectura de Software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441DEE" w14:textId="77777777" w:rsidR="00132532" w:rsidRDefault="00132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1C43B939" w14:textId="77777777" w:rsidR="002853EF" w:rsidRDefault="008B75C2" w:rsidP="008B75C2">
      <w:pPr>
        <w:pStyle w:val="Principales"/>
      </w:pPr>
      <w:r>
        <w:lastRenderedPageBreak/>
        <w:t>Portada:</w:t>
      </w:r>
    </w:p>
    <w:p w14:paraId="6D2591FA" w14:textId="77777777" w:rsidR="008B75C2" w:rsidRDefault="008B75C2" w:rsidP="008B75C2">
      <w:pPr>
        <w:pStyle w:val="Principales"/>
      </w:pPr>
      <w:r>
        <w:t>Roles:</w:t>
      </w:r>
    </w:p>
    <w:p w14:paraId="555E0E98" w14:textId="77777777" w:rsidR="008B75C2" w:rsidRDefault="008B75C2" w:rsidP="008B75C2">
      <w:pPr>
        <w:pStyle w:val="Principales"/>
      </w:pPr>
      <w:r>
        <w:t xml:space="preserve">Capturas de Pantalla de </w:t>
      </w:r>
      <w:proofErr w:type="spellStart"/>
      <w:r>
        <w:t>ADMentor</w:t>
      </w:r>
      <w:proofErr w:type="spellEnd"/>
      <w:r>
        <w:t>:</w:t>
      </w:r>
    </w:p>
    <w:p w14:paraId="1462B0EB" w14:textId="77777777" w:rsidR="008B75C2" w:rsidRDefault="008B75C2" w:rsidP="008B75C2">
      <w:pPr>
        <w:pStyle w:val="Principales"/>
      </w:pPr>
      <w:r>
        <w:t>Descripción de los resultados para cada tarea:</w:t>
      </w:r>
    </w:p>
    <w:p w14:paraId="2929D6BA" w14:textId="77777777" w:rsidR="008B75C2" w:rsidRDefault="008B75C2" w:rsidP="008B75C2">
      <w:pPr>
        <w:pStyle w:val="Principales"/>
      </w:pPr>
      <w:r>
        <w:t>Tabla de Tiempos:</w:t>
      </w:r>
    </w:p>
    <w:p w14:paraId="451F6F9E" w14:textId="77777777" w:rsidR="008B75C2" w:rsidRDefault="008B75C2" w:rsidP="008B75C2">
      <w:pPr>
        <w:pStyle w:val="Principales"/>
      </w:pPr>
      <w:r>
        <w:t>Conclusiones en base a lecciones aprendidas:</w:t>
      </w:r>
    </w:p>
    <w:p w14:paraId="6209D644" w14:textId="77777777" w:rsidR="008B75C2" w:rsidRDefault="008B75C2" w:rsidP="008B75C2">
      <w:pPr>
        <w:pStyle w:val="Principales"/>
      </w:pPr>
      <w:r>
        <w:t>Bibliografía:</w:t>
      </w:r>
    </w:p>
    <w:p w14:paraId="2E6DCEB0" w14:textId="77777777" w:rsidR="008B75C2" w:rsidRDefault="008B75C2" w:rsidP="008B75C2">
      <w:pPr>
        <w:pStyle w:val="Principales"/>
      </w:pPr>
      <w:r>
        <w:t>Anexo con todos los tiempos Estimados:</w:t>
      </w:r>
    </w:p>
    <w:p w14:paraId="459F0390" w14:textId="77777777" w:rsidR="008B75C2" w:rsidRDefault="008B75C2" w:rsidP="008B75C2">
      <w:pPr>
        <w:pStyle w:val="Principales"/>
      </w:pPr>
      <w:r>
        <w:t>Documentos en GitHub:</w:t>
      </w:r>
    </w:p>
    <w:p w14:paraId="00588C0D" w14:textId="77777777" w:rsidR="008B75C2" w:rsidRDefault="008B75C2" w:rsidP="008B75C2">
      <w:pPr>
        <w:pStyle w:val="Principales"/>
      </w:pPr>
      <w:r>
        <w:t>Arquitecturas pro</w:t>
      </w:r>
      <w:bookmarkStart w:id="0" w:name="_GoBack"/>
      <w:bookmarkEnd w:id="0"/>
      <w:r>
        <w:t>ducidas en cada Iteración:</w:t>
      </w:r>
    </w:p>
    <w:sectPr w:rsidR="008B75C2" w:rsidSect="0013253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7715" w14:textId="77777777" w:rsidR="008B75C2" w:rsidRDefault="008B75C2" w:rsidP="008B75C2">
      <w:pPr>
        <w:spacing w:after="0" w:line="240" w:lineRule="auto"/>
      </w:pPr>
      <w:r>
        <w:separator/>
      </w:r>
    </w:p>
  </w:endnote>
  <w:endnote w:type="continuationSeparator" w:id="0">
    <w:p w14:paraId="34B01D75" w14:textId="77777777" w:rsidR="008B75C2" w:rsidRDefault="008B75C2" w:rsidP="008B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062150"/>
      <w:docPartObj>
        <w:docPartGallery w:val="Page Numbers (Bottom of Page)"/>
        <w:docPartUnique/>
      </w:docPartObj>
    </w:sdtPr>
    <w:sdtContent>
      <w:p w14:paraId="61E1DEDD" w14:textId="77777777" w:rsidR="00CA4D0F" w:rsidRDefault="00CA4D0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FC1527" wp14:editId="29C477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CC4AA" w14:textId="77777777" w:rsidR="00CA4D0F" w:rsidRPr="00CA4D0F" w:rsidRDefault="00CA4D0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FC1527" id="Grupo 2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43CC4AA" w14:textId="77777777" w:rsidR="00CA4D0F" w:rsidRPr="00CA4D0F" w:rsidRDefault="00CA4D0F">
                          <w:pPr>
                            <w:jc w:val="center"/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2</w: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486D1" w14:textId="77777777" w:rsidR="008B75C2" w:rsidRDefault="008B75C2" w:rsidP="008B75C2">
      <w:pPr>
        <w:spacing w:after="0" w:line="240" w:lineRule="auto"/>
      </w:pPr>
      <w:r>
        <w:separator/>
      </w:r>
    </w:p>
  </w:footnote>
  <w:footnote w:type="continuationSeparator" w:id="0">
    <w:p w14:paraId="249BF21B" w14:textId="77777777" w:rsidR="008B75C2" w:rsidRDefault="008B75C2" w:rsidP="008B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2C8" w14:textId="77777777" w:rsidR="008B75C2" w:rsidRPr="00CA4D0F" w:rsidRDefault="008B75C2" w:rsidP="008B75C2">
    <w:pPr>
      <w:pStyle w:val="Encabezado"/>
      <w:jc w:val="center"/>
      <w:rPr>
        <w:b/>
        <w:bCs/>
        <w:color w:val="538135" w:themeColor="accent6" w:themeShade="BF"/>
        <w:sz w:val="28"/>
        <w:szCs w:val="28"/>
      </w:rPr>
    </w:pPr>
    <w:r w:rsidRPr="00CA4D0F">
      <w:rPr>
        <w:b/>
        <w:bCs/>
        <w:color w:val="538135" w:themeColor="accent6" w:themeShade="BF"/>
        <w:sz w:val="28"/>
        <w:szCs w:val="28"/>
      </w:rPr>
      <w:t>Práctica 1: Captura y Representación de Decisiones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F2"/>
    <w:multiLevelType w:val="hybridMultilevel"/>
    <w:tmpl w:val="12FE15AE"/>
    <w:lvl w:ilvl="0" w:tplc="8DCEB3E6">
      <w:start w:val="1"/>
      <w:numFmt w:val="decimal"/>
      <w:lvlText w:val="1.7.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4A7251"/>
    <w:multiLevelType w:val="hybridMultilevel"/>
    <w:tmpl w:val="A74EC5B2"/>
    <w:lvl w:ilvl="0" w:tplc="B8B2019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F2E"/>
    <w:multiLevelType w:val="hybridMultilevel"/>
    <w:tmpl w:val="83F0F168"/>
    <w:lvl w:ilvl="0" w:tplc="843ED4A4">
      <w:start w:val="1"/>
      <w:numFmt w:val="decimal"/>
      <w:lvlText w:val="7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0DB4C14"/>
    <w:multiLevelType w:val="multilevel"/>
    <w:tmpl w:val="9D569B3A"/>
    <w:lvl w:ilvl="0">
      <w:start w:val="1"/>
      <w:numFmt w:val="decimal"/>
      <w:pStyle w:val="7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6931D2"/>
    <w:multiLevelType w:val="hybridMultilevel"/>
    <w:tmpl w:val="114290BE"/>
    <w:lvl w:ilvl="0" w:tplc="2C783EE4">
      <w:start w:val="1"/>
      <w:numFmt w:val="decimal"/>
      <w:pStyle w:val="Principale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D4E65"/>
    <w:multiLevelType w:val="hybridMultilevel"/>
    <w:tmpl w:val="37203950"/>
    <w:lvl w:ilvl="0" w:tplc="9990CD44">
      <w:start w:val="1"/>
      <w:numFmt w:val="decimal"/>
      <w:pStyle w:val="Ttulo1"/>
      <w:lvlText w:val="3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2946B7"/>
    <w:multiLevelType w:val="hybridMultilevel"/>
    <w:tmpl w:val="34E0C7B6"/>
    <w:lvl w:ilvl="0" w:tplc="D8D4EA1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9F4"/>
    <w:multiLevelType w:val="hybridMultilevel"/>
    <w:tmpl w:val="A63CDBDE"/>
    <w:lvl w:ilvl="0" w:tplc="06E62466">
      <w:start w:val="1"/>
      <w:numFmt w:val="decimal"/>
      <w:pStyle w:val="Ttulo4"/>
      <w:lvlText w:val="1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8" w15:restartNumberingAfterBreak="0">
    <w:nsid w:val="581E3EBC"/>
    <w:multiLevelType w:val="hybridMultilevel"/>
    <w:tmpl w:val="CD18ACE8"/>
    <w:lvl w:ilvl="0" w:tplc="9A48568C">
      <w:start w:val="1"/>
      <w:numFmt w:val="decimal"/>
      <w:pStyle w:val="Ttulo2"/>
      <w:lvlText w:val="4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09C1C26"/>
    <w:multiLevelType w:val="hybridMultilevel"/>
    <w:tmpl w:val="20886EA6"/>
    <w:lvl w:ilvl="0" w:tplc="17C8A4C6">
      <w:start w:val="1"/>
      <w:numFmt w:val="decimal"/>
      <w:pStyle w:val="Ttulo"/>
      <w:lvlText w:val="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66E9F"/>
    <w:multiLevelType w:val="hybridMultilevel"/>
    <w:tmpl w:val="42BEE612"/>
    <w:lvl w:ilvl="0" w:tplc="58F40150">
      <w:start w:val="1"/>
      <w:numFmt w:val="decimal"/>
      <w:pStyle w:val="Subttulo"/>
      <w:lvlText w:val="4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1" w15:restartNumberingAfterBreak="0">
    <w:nsid w:val="72061CDF"/>
    <w:multiLevelType w:val="multilevel"/>
    <w:tmpl w:val="A75266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8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C2"/>
    <w:rsid w:val="00132532"/>
    <w:rsid w:val="0017510E"/>
    <w:rsid w:val="00265935"/>
    <w:rsid w:val="002853EF"/>
    <w:rsid w:val="0045112A"/>
    <w:rsid w:val="007C1182"/>
    <w:rsid w:val="008A7055"/>
    <w:rsid w:val="008B75C2"/>
    <w:rsid w:val="008D0109"/>
    <w:rsid w:val="00A77A49"/>
    <w:rsid w:val="00AE5312"/>
    <w:rsid w:val="00C553A2"/>
    <w:rsid w:val="00CA4D0F"/>
    <w:rsid w:val="00E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8C4C251"/>
  <w15:chartTrackingRefBased/>
  <w15:docId w15:val="{75AEEB2D-4E44-46AF-9046-C4191B2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Principal"/>
    <w:basedOn w:val="Normal"/>
    <w:next w:val="Normal"/>
    <w:link w:val="Ttulo1Car"/>
    <w:autoRedefine/>
    <w:uiPriority w:val="9"/>
    <w:qFormat/>
    <w:rsid w:val="008D0109"/>
    <w:pPr>
      <w:keepNext/>
      <w:keepLines/>
      <w:numPr>
        <w:numId w:val="4"/>
      </w:numPr>
      <w:spacing w:before="240" w:after="0"/>
      <w:ind w:left="720"/>
      <w:outlineLvl w:val="0"/>
    </w:pPr>
    <w:rPr>
      <w:rFonts w:eastAsiaTheme="majorEastAsia" w:cstheme="majorBidi"/>
      <w:b/>
      <w:sz w:val="24"/>
      <w:szCs w:val="32"/>
      <w:lang w:val="en-US"/>
    </w:rPr>
  </w:style>
  <w:style w:type="paragraph" w:styleId="Ttulo2">
    <w:name w:val="heading 2"/>
    <w:aliases w:val="1.1."/>
    <w:basedOn w:val="Normal"/>
    <w:next w:val="Normal"/>
    <w:link w:val="Ttulo2Car"/>
    <w:autoRedefine/>
    <w:uiPriority w:val="9"/>
    <w:semiHidden/>
    <w:unhideWhenUsed/>
    <w:qFormat/>
    <w:rsid w:val="008D0109"/>
    <w:pPr>
      <w:keepNext/>
      <w:keepLines/>
      <w:numPr>
        <w:numId w:val="5"/>
      </w:numPr>
      <w:spacing w:before="40" w:after="0"/>
      <w:ind w:left="1667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aliases w:val="1.7.1"/>
    <w:basedOn w:val="Normal"/>
    <w:next w:val="Normal"/>
    <w:link w:val="Ttulo3Car"/>
    <w:autoRedefine/>
    <w:uiPriority w:val="9"/>
    <w:semiHidden/>
    <w:unhideWhenUsed/>
    <w:qFormat/>
    <w:rsid w:val="007C1182"/>
    <w:pPr>
      <w:keepNext/>
      <w:keepLines/>
      <w:numPr>
        <w:numId w:val="7"/>
      </w:numPr>
      <w:tabs>
        <w:tab w:val="clear" w:pos="720"/>
      </w:tabs>
      <w:spacing w:before="40" w:after="0"/>
      <w:ind w:left="2421" w:hanging="360"/>
      <w:outlineLvl w:val="2"/>
    </w:pPr>
    <w:rPr>
      <w:rFonts w:eastAsiaTheme="majorEastAsia" w:cstheme="majorBidi"/>
      <w:b/>
      <w:sz w:val="20"/>
      <w:szCs w:val="24"/>
      <w:lang w:val="en-US"/>
    </w:rPr>
  </w:style>
  <w:style w:type="paragraph" w:styleId="Ttulo4">
    <w:name w:val="heading 4"/>
    <w:aliases w:val="2.1"/>
    <w:basedOn w:val="Normal"/>
    <w:next w:val="Normal"/>
    <w:link w:val="Ttulo4Car"/>
    <w:autoRedefine/>
    <w:uiPriority w:val="9"/>
    <w:unhideWhenUsed/>
    <w:qFormat/>
    <w:rsid w:val="00AE5312"/>
    <w:pPr>
      <w:keepNext/>
      <w:keepLines/>
      <w:numPr>
        <w:numId w:val="9"/>
      </w:numPr>
      <w:spacing w:before="40" w:after="0"/>
      <w:ind w:left="720"/>
      <w:outlineLvl w:val="3"/>
    </w:pPr>
    <w:rPr>
      <w:rFonts w:eastAsiaTheme="majorEastAsia" w:cstheme="majorBidi"/>
      <w:b/>
      <w:iCs/>
      <w:lang w:val="en-US"/>
    </w:rPr>
  </w:style>
  <w:style w:type="paragraph" w:styleId="Ttulo5">
    <w:name w:val="heading 5"/>
    <w:aliases w:val="4.1"/>
    <w:basedOn w:val="Normal"/>
    <w:next w:val="Normal"/>
    <w:link w:val="Ttulo5Car"/>
    <w:autoRedefine/>
    <w:uiPriority w:val="9"/>
    <w:unhideWhenUsed/>
    <w:qFormat/>
    <w:rsid w:val="00265935"/>
    <w:pPr>
      <w:keepNext/>
      <w:keepLines/>
      <w:tabs>
        <w:tab w:val="num" w:pos="720"/>
      </w:tabs>
      <w:spacing w:before="40" w:after="0"/>
      <w:ind w:left="1077" w:hanging="357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2.1 Car"/>
    <w:basedOn w:val="Fuentedeprrafopredeter"/>
    <w:link w:val="Ttulo4"/>
    <w:uiPriority w:val="9"/>
    <w:rsid w:val="00AE5312"/>
    <w:rPr>
      <w:rFonts w:eastAsiaTheme="majorEastAsia" w:cstheme="majorBidi"/>
      <w:b/>
      <w:iCs/>
    </w:rPr>
  </w:style>
  <w:style w:type="character" w:customStyle="1" w:styleId="Ttulo5Car">
    <w:name w:val="Título 5 Car"/>
    <w:aliases w:val="4.1 Car"/>
    <w:basedOn w:val="Fuentedeprrafopredeter"/>
    <w:link w:val="Ttulo5"/>
    <w:uiPriority w:val="9"/>
    <w:rsid w:val="00265935"/>
    <w:rPr>
      <w:rFonts w:eastAsiaTheme="majorEastAsia" w:cstheme="majorBidi"/>
      <w:b/>
      <w:lang w:val="es-ES"/>
    </w:rPr>
  </w:style>
  <w:style w:type="character" w:customStyle="1" w:styleId="Ttulo1Car">
    <w:name w:val="Título 1 Car"/>
    <w:aliases w:val="Principal Car"/>
    <w:basedOn w:val="Fuentedeprrafopredeter"/>
    <w:link w:val="Ttulo1"/>
    <w:uiPriority w:val="9"/>
    <w:rsid w:val="008D0109"/>
    <w:rPr>
      <w:rFonts w:eastAsiaTheme="majorEastAsia" w:cstheme="majorBidi"/>
      <w:b/>
      <w:sz w:val="24"/>
      <w:szCs w:val="32"/>
    </w:rPr>
  </w:style>
  <w:style w:type="character" w:customStyle="1" w:styleId="Ttulo2Car">
    <w:name w:val="Título 2 Car"/>
    <w:aliases w:val="1.1. Car"/>
    <w:basedOn w:val="Fuentedeprrafopredeter"/>
    <w:link w:val="Ttulo2"/>
    <w:uiPriority w:val="9"/>
    <w:semiHidden/>
    <w:rsid w:val="008D0109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1.7.1 Car"/>
    <w:basedOn w:val="Fuentedeprrafopredeter"/>
    <w:link w:val="Ttulo3"/>
    <w:uiPriority w:val="9"/>
    <w:semiHidden/>
    <w:rsid w:val="007C1182"/>
    <w:rPr>
      <w:rFonts w:eastAsiaTheme="majorEastAsia" w:cstheme="majorBidi"/>
      <w:b/>
      <w:sz w:val="20"/>
      <w:szCs w:val="24"/>
    </w:rPr>
  </w:style>
  <w:style w:type="paragraph" w:styleId="Ttulo">
    <w:name w:val="Title"/>
    <w:aliases w:val="3.1"/>
    <w:basedOn w:val="Normal"/>
    <w:next w:val="Normal"/>
    <w:link w:val="TtuloCar"/>
    <w:autoRedefine/>
    <w:uiPriority w:val="10"/>
    <w:qFormat/>
    <w:rsid w:val="0017510E"/>
    <w:pPr>
      <w:numPr>
        <w:numId w:val="1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tuloCar">
    <w:name w:val="Título Car"/>
    <w:aliases w:val="3.1 Car"/>
    <w:basedOn w:val="Fuentedeprrafopredeter"/>
    <w:link w:val="Ttulo"/>
    <w:uiPriority w:val="10"/>
    <w:rsid w:val="0017510E"/>
    <w:rPr>
      <w:rFonts w:eastAsiaTheme="majorEastAsia" w:cstheme="majorBidi"/>
      <w:b/>
      <w:spacing w:val="-10"/>
      <w:kern w:val="28"/>
      <w:szCs w:val="56"/>
    </w:rPr>
  </w:style>
  <w:style w:type="paragraph" w:styleId="Subttulo">
    <w:name w:val="Subtitle"/>
    <w:aliases w:val="4.1."/>
    <w:basedOn w:val="Normal"/>
    <w:next w:val="Normal"/>
    <w:link w:val="SubttuloCar"/>
    <w:autoRedefine/>
    <w:uiPriority w:val="11"/>
    <w:qFormat/>
    <w:rsid w:val="00E73BAE"/>
    <w:pPr>
      <w:numPr>
        <w:numId w:val="13"/>
      </w:numPr>
    </w:pPr>
    <w:rPr>
      <w:rFonts w:eastAsiaTheme="minorEastAsia"/>
      <w:b/>
      <w:spacing w:val="15"/>
      <w:lang w:val="en-US"/>
    </w:rPr>
  </w:style>
  <w:style w:type="character" w:customStyle="1" w:styleId="SubttuloCar">
    <w:name w:val="Subtítulo Car"/>
    <w:aliases w:val="4.1. Car"/>
    <w:basedOn w:val="Fuentedeprrafopredeter"/>
    <w:link w:val="Subttulo"/>
    <w:uiPriority w:val="11"/>
    <w:rsid w:val="00E73BAE"/>
    <w:rPr>
      <w:rFonts w:eastAsiaTheme="minorEastAsia"/>
      <w:b/>
      <w:spacing w:val="15"/>
    </w:rPr>
  </w:style>
  <w:style w:type="paragraph" w:customStyle="1" w:styleId="71">
    <w:name w:val="7.1."/>
    <w:basedOn w:val="Normal"/>
    <w:next w:val="Normal"/>
    <w:link w:val="71Car"/>
    <w:autoRedefine/>
    <w:qFormat/>
    <w:rsid w:val="0045112A"/>
    <w:pPr>
      <w:numPr>
        <w:numId w:val="15"/>
      </w:numPr>
      <w:ind w:left="1667" w:hanging="360"/>
    </w:pPr>
    <w:rPr>
      <w:b/>
      <w:lang w:val="en-US"/>
    </w:rPr>
  </w:style>
  <w:style w:type="character" w:customStyle="1" w:styleId="71Car">
    <w:name w:val="7.1. Car"/>
    <w:basedOn w:val="Fuentedeprrafopredeter"/>
    <w:link w:val="71"/>
    <w:rsid w:val="0045112A"/>
    <w:rPr>
      <w:b/>
    </w:rPr>
  </w:style>
  <w:style w:type="paragraph" w:customStyle="1" w:styleId="Principales">
    <w:name w:val="Principales"/>
    <w:basedOn w:val="Normal"/>
    <w:link w:val="PrincipalesCar"/>
    <w:autoRedefine/>
    <w:qFormat/>
    <w:rsid w:val="008B75C2"/>
    <w:pPr>
      <w:numPr>
        <w:numId w:val="16"/>
      </w:numPr>
    </w:pPr>
    <w:rPr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incipalesCar">
    <w:name w:val="Principales Car"/>
    <w:basedOn w:val="Fuentedeprrafopredeter"/>
    <w:link w:val="Principales"/>
    <w:rsid w:val="008B75C2"/>
    <w:rPr>
      <w:b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B75C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C2"/>
    <w:rPr>
      <w:lang w:val="es-ES"/>
    </w:rPr>
  </w:style>
  <w:style w:type="paragraph" w:styleId="Sinespaciado">
    <w:name w:val="No Spacing"/>
    <w:link w:val="SinespaciadoCar"/>
    <w:uiPriority w:val="1"/>
    <w:qFormat/>
    <w:rsid w:val="0013253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532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complejo de emergencias (SCE)</dc:title>
  <dc:subject>Captura y Representación de Decisiones de Diseño</dc:subject>
  <dc:creator>Javier Barrio, María Gutiérrez, David Robles, Álvaro Noguerales, Adrián Gómez de Juan y Alex Aguilar.</dc:creator>
  <cp:keywords/>
  <dc:description/>
  <cp:lastModifiedBy>Javier Barrio</cp:lastModifiedBy>
  <cp:revision>1</cp:revision>
  <dcterms:created xsi:type="dcterms:W3CDTF">2019-10-09T11:28:00Z</dcterms:created>
  <dcterms:modified xsi:type="dcterms:W3CDTF">2019-10-09T12:00:00Z</dcterms:modified>
  <cp:category>Diseño y Arquitectura de Software</cp:category>
</cp:coreProperties>
</file>