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인사톡 노무톡 — 급여 계산 엔진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법적 요건 충족 감사 보고서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작성일: 2026년 7월 24일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대상: backup0529 프로젝트 (refactoring_ai 브랜치)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근거: 근로기준법, 고용보험법, 산업재해보상보험법 및 2026년 노동부 지침</w:t>
      </w:r>
    </w:p>
    <w:p>
      <w:pPr>
        <w:spacing w:before="6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감사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보고서는 인사톡 노무톡 시스템의 급여 계산 엔진이 대한민국 근로기준법, 고용보험법, 산업재해보상보험법 및 2026년 기준 최신 노동부 지침에서 요구하는 사항을 충족하는지 검토한 결과입니다.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감사 범위는 근로계약, 급여입력 및 급여명세서, 임금대장 생성, 퇴직급여의 4개 영역에 걸친 9개 핵심 요건(R1~R9)을 대상으로 하였습니다.</w:t>
      </w:r>
    </w:p>
    <w:p>
      <w:pPr>
        <w:spacing w:before="2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종합 판정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이슈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R1: 5인 미만 특례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✅ 충족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가산수당 0원 처리 완료. 단, 휴업수당(R6)에는 미적용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R2: 출산전후휴가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❌ 미구현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계산 로직 전무, 우선지원대상기업/대기업 구분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R3: 육아휴직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❌ 미구현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근태 라벨만 존재, 0원 강제 로직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R4: 산재휴직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❌ 미구현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근태 라벨만 존재, 0원 강제 로직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R5: 개인 병가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⚠️ 일부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sick_leave_pay_rate 저장/전달까지 되나 calcPI()에서 미사용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R6: 경영상 휴업수당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❌ 미구현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평균임금 70% 계산식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R7: 일할 계산 방식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⚠️ 일부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월 소정근로일수 방식만 구현, 30일 고정 옵션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R8: 주휴수당 차감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⚠️ 일부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월 단위 floor만 적용, 주 단위 결근 추적 없음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R9: 국가 지원금 제외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❌ 미구현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"회사 부담 vs 정부 지급" 개념 자체 없음</w:t>
            </w:r>
          </w:p>
        </w:tc>
      </w:tr>
    </w:tbl>
    <w:p>
      <w:pPr>
        <w:spacing w:before="4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상세 보완 의견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R1: 5인 미만 사업장 특례 (✅ 충족)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payroll-input-main.js의 _getPISmallFirmInfo() 함수에서 상시근로자 수를 법정 산식(연인원÷가동일수)으로 계산하고, 50% 초과 특례까지 적용하여 5인 미만 여부를 정확히 판정합니다.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calcPI() 함수에서 _isSmall 플래그에 따라 연장(×1.5), 야간(×0.5), 휴일(×1.5/2.0) 가산수당을 0원으로 처리합니다.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필요: </w:t>
      </w:r>
      <w:r>
        <w:rPr>
          <w:rFonts w:ascii="맑은 고딕" w:cs="맑은 고딕" w:eastAsia="맑은 고딕" w:hAnsi="맑은 고딕"/>
          <w:b/>
          <w:bCs/>
          <w:color w:val="DC2626"/>
          <w:sz w:val="21"/>
          <w:szCs w:val="21"/>
        </w:rPr>
        <w:t xml:space="preserve">R6 경영상 휴업수당에도 5인 미만 예외를 적용해야 합니다. 근로기준법 제46조는 5인 이상 사업장에만 적용됩니다.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파일: payroll-input-main.js (calcPI 함수, _getPISmallFirmInfo 함수)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R5: 개인 병가 유급 처리 (⚠️ → 보완 시급)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sick_leave_pay_rate 필드가 companies 테이블에 존재하고, 고객사 설정 → 근태 관리대장 → pi-absent-data hidden 필드까지 데이터가 전달됩니다.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DC2626"/>
          <w:sz w:val="21"/>
          <w:szCs w:val="21"/>
        </w:rPr>
        <w:t xml:space="preserve">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calcPI() 함수에서 pi-absent-data를 전혀 읽지 않습니다. 유급 병가도 무단결근과 동일하게 100% 공제됩니다.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calcPI()의 결근 차감 섹션(약 2,720~2,760행)에서 pi-absent-data JSON을 파싱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absentType이 "sick_paid"인 항목은 rate 값을 읽어 공제율을 (100 - rate)%로 적용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"unauthorized" 타입은 기존대로 100% 공제 유지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실제 급여 금액 오차 발생 — 가장 시급한 보완 항목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R7: 일할 계산 방식 선택 (⚠️ → 보완 필요)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base_salary ÷ 월 소정근로일수 × 실제근무일수 방식으로 고정되어 있습니다.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DC2626"/>
          <w:sz w:val="21"/>
          <w:szCs w:val="21"/>
        </w:rPr>
        <w:t xml:space="preserve">문제: </w:t>
      </w:r>
      <w:r>
        <w:rPr>
          <w:rFonts w:ascii="맑은 고딕" w:cs="맑은 고딕" w:eastAsia="맑은 고딕" w:hAnsi="맑은 고딕"/>
          <w:sz w:val="21"/>
          <w:szCs w:val="21"/>
        </w:rPr>
        <w:t xml:space="preserve">많은 중소기업이 사용하는 base_salary ÷ 30 × 근무일수(30일 고정) 방식을 선택할 수 없습니다.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companies 테이블에 proration_method 컬럼 추가 (working_days | 30day_fixed, 기본값 working_days)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고객사 설정 화면에 라디오 버튼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calcPI()에서 prorationMethod 분기: 30일 고정 시 base_salary / 30 × workDays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사용자 선택권 — UI + DB + 계산 로직 3곳 변경 필요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 R2: 출산전후휴가 (❌ → 신규 개발)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출산휴가 급여 계산 로직이 전무합니다. 우선지원대상기업/대기업 구분 필드도 없습니다.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(a) 데이터 모델 확장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- companies.company_size 컬럼 추가 (priority_support / large / general)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- 2026년 상한액 2,200,000원을 constants.js에 상수화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(b) 계산 로직 신설 — _calcMaternityLeavePay() 함수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- 우선지원대상기업, 1~60일: max(0, 월 통상임금 - 2,200,000원)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- 대기업, 1~60일: 월 통상임금의 100%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- 61~90일(모두): 0원 (고용보험 직접 지급)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(c) 근태 관리대장의 maternity_paid 항목과 연동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법적 필수 — 신규 모듈 개발, 4개 파일 변경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3.5 R3/R4: 육아휴직·산재 (❌ → 경량 구현)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근태 관리대장에 "육아휴직 (고용보험지급)", "산재 (근로복지공단 지급)" 라벨만 존재하고, 급여 계산에서는 아무 처리도 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calcPI()에서 pi-absent-data를 읽어 childcare_leave, industrial 타입이면 해당 기간 급여 = 0원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근태 관리대장 UI에 안내 문구 강화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급여 명세서에 "국가 지원금 (참고)" 행 추가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개념적 명확화 — 소규모 변경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3.6 R6: 경영상 휴업수당 (❌ → 신규 개발)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layoff_leave 근태 타입만 있고 계산 로직이 없습니다.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_calcBusinessSuspensionPay() 함수 작성: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- 평균임금의 70% × 휴업일수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- 평균임금 70% &gt; 통상임금 100% → 통상임금 100%로 상한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- 5인 미만 → 0원 (R1의 _isSmall 플래그 사용)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평균임금 산출: wage-severance.js의 calcAverageWage3() 로직 참조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법적 필수 — 신규 함수 개발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3.7 R8: 주휴수당 차감 (⚠️ → 정밀 보완)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calcWeeklyHolidayPay()가 floor(총근무일수 / 주당근무일수)로 월 단위 계산합니다. 주 중 무급휴가로 특정 주가 미달되어도 감지하지 못합니다.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근태 관리대장 데이터로 각 주의 실제 근무일수를 계산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_calcWeeklyHolidayPay()에 주 단위 무결성 검증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회사 내규 설정: "무급휴가 주의 주휴수당 차감" (기본값: 차감)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법적 정확성 — 계산 로직 정밀화</w:t>
      </w:r>
    </w:p>
    <w:p>
      <w:pPr>
        <w:pStyle w:val="Heading3"/>
        <w:spacing w:after="200" w:befor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3.8 R9: 국가 지원금 제외 (❌ → 구조적 보완)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현황: </w:t>
      </w:r>
      <w:r>
        <w:rPr>
          <w:rFonts w:ascii="맑은 고딕" w:cs="맑은 고딕" w:eastAsia="맑은 고딕" w:hAnsi="맑은 고딕"/>
          <w:sz w:val="21"/>
          <w:szCs w:val="21"/>
        </w:rPr>
        <w:t xml:space="preserve">"회사 부담 vs 정부 지원" 개념이 시스템에 전혀 없습니다.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보완 방법: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payrolls 테이블에 government_subsidy 컬럼 추가 (참고용)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급여 명세서/PDF에 "국가 지원금 (참고)" 행 추가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calcPI() 결과에 companyPay / governmentSubsidy 구분</w:t>
      </w: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영향: 정보 제공 — DB + UI 변경</w:t>
      </w:r>
    </w:p>
    <w:p>
      <w:pPr>
        <w:spacing w:before="6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우선순위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 규모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🔴 1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R5: 병가 유급률 적용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 (10라인 내외)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실제 급여 금액 오차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🟠 2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R7: 일할 계산 방식 선택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 (UI+DB+로직)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사용자 선택권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🟠 3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R8: 주휴수당 주 단위 차감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 (계산 로직)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법적 정확성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🟡 4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R2: 출산전후휴가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 (신규 모듈)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법적 필수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🟡 5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R6: 경영상 휴업수당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 (신규 함수)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법적 필수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🟢 6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R3/R4: 육아휴직·산재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소 (0원 처리)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개념적 명확화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🟢 7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R9: 국가 지원금 표시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중 (DB+UI)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정보 제공</w:t>
            </w:r>
          </w:p>
        </w:tc>
      </w:tr>
    </w:tbl>
    <w:p>
      <w:pPr>
        <w:spacing w:before="400"/>
      </w:pP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부록: 주요 코드 위치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요건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shd w:color="1E3A5F" w:val="solid"/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함수/위치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payroll-input-main.js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_getPISmallFirmInfo() (2969~3108행) / calcPI() (2660~2674행)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attendance-ledger.js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_atlGetSickLeaveRate() (151행)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payroll-input-main.js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calcPI() 결근 차감 섹션 (2720~2760행) — 미사용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payroll-input-main.js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calcPI() 일할계산 (2682~2707행)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R8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payroll-input-main.js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calcWeeklyHolidayPay() (3083~3188행)</w:t>
            </w:r>
          </w:p>
        </w:tc>
      </w:tr>
      <w:tr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R6/R2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wage-severance.js</w:t>
            </w:r>
          </w:p>
        </w:tc>
        <w:tc>
          <w:tcPr>
            <w:vAlign w:val="center"/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calcAverageWage3() (142~144행) — 참조 가능</w:t>
            </w:r>
          </w:p>
        </w:tc>
      </w:tr>
    </w:tbl>
    <w:p>
      <w:pPr>
        <w:spacing w:before="600"/>
      </w:pPr>
    </w:p>
    <w:p>
      <w:pPr>
        <w:spacing w:after="12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— 보고서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2026-07-24T13:22:11.024Z</dcterms:created>
  <dcterms:modified xsi:type="dcterms:W3CDTF">2026-07-24T13:22:11.026Z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