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A35" w:rsidRPr="00955A35" w:rsidRDefault="00955A35" w:rsidP="00955A35">
      <w:pPr>
        <w:jc w:val="center"/>
        <w:rPr>
          <w:rFonts w:eastAsia="Calibri"/>
          <w:b/>
          <w:lang w:eastAsia="en-US"/>
        </w:rPr>
      </w:pPr>
      <w:r w:rsidRPr="00955A35">
        <w:rPr>
          <w:rFonts w:eastAsia="Calibri"/>
          <w:b/>
          <w:lang w:eastAsia="en-US"/>
        </w:rPr>
        <w:t>MINISTERUL EDUCAȚIEI NAȚIONALE</w:t>
      </w:r>
    </w:p>
    <w:p w:rsidR="00955A35" w:rsidRPr="00955A35" w:rsidRDefault="00955A35" w:rsidP="00955A35">
      <w:pPr>
        <w:jc w:val="center"/>
        <w:rPr>
          <w:rFonts w:eastAsia="Calibri"/>
          <w:b/>
          <w:lang w:eastAsia="en-US"/>
        </w:rPr>
      </w:pPr>
      <w:r w:rsidRPr="00955A35">
        <w:rPr>
          <w:rFonts w:eastAsia="Calibri"/>
          <w:b/>
          <w:lang w:eastAsia="en-US"/>
        </w:rPr>
        <w:t>INSPECTORATUL JUDEȚEAN CONSTANȚA</w:t>
      </w:r>
    </w:p>
    <w:p w:rsidR="00955A35" w:rsidRPr="00955A35" w:rsidRDefault="00955A35" w:rsidP="00955A35">
      <w:pPr>
        <w:jc w:val="center"/>
        <w:rPr>
          <w:rFonts w:eastAsia="Calibri"/>
          <w:b/>
          <w:i/>
          <w:lang w:eastAsia="en-US"/>
        </w:rPr>
      </w:pPr>
      <w:r w:rsidRPr="00955A35">
        <w:rPr>
          <w:rFonts w:eastAsia="Calibri"/>
          <w:b/>
          <w:lang w:eastAsia="en-US"/>
        </w:rPr>
        <w:t xml:space="preserve">CONCURSUL NAȚIONAL </w:t>
      </w:r>
      <w:r w:rsidRPr="00955A35">
        <w:rPr>
          <w:rFonts w:eastAsia="Calibri"/>
          <w:b/>
          <w:i/>
          <w:lang w:eastAsia="en-US"/>
        </w:rPr>
        <w:t>CĂLĂTORI PRIN ISTORIE</w:t>
      </w:r>
    </w:p>
    <w:p w:rsidR="00955A35" w:rsidRPr="00955A35" w:rsidRDefault="00955A35" w:rsidP="00955A35">
      <w:pPr>
        <w:jc w:val="center"/>
        <w:rPr>
          <w:rFonts w:eastAsia="Calibri"/>
          <w:b/>
          <w:lang w:eastAsia="en-US"/>
        </w:rPr>
      </w:pPr>
      <w:r w:rsidRPr="00955A35">
        <w:rPr>
          <w:rFonts w:eastAsia="Calibri"/>
          <w:b/>
          <w:lang w:eastAsia="en-US"/>
        </w:rPr>
        <w:t>ETAPA NAȚIONALĂ 19 MAI 2018</w:t>
      </w:r>
    </w:p>
    <w:p w:rsidR="00955A35" w:rsidRPr="00955A35" w:rsidRDefault="00955A35" w:rsidP="00955A35">
      <w:pPr>
        <w:jc w:val="center"/>
        <w:rPr>
          <w:rFonts w:eastAsia="Calibri"/>
          <w:b/>
          <w:lang w:eastAsia="en-US"/>
        </w:rPr>
      </w:pPr>
      <w:r w:rsidRPr="00955A35">
        <w:rPr>
          <w:rFonts w:eastAsia="Calibri"/>
          <w:b/>
          <w:lang w:eastAsia="en-US"/>
        </w:rPr>
        <w:t>CLASA A V</w:t>
      </w:r>
      <w:r>
        <w:rPr>
          <w:rFonts w:eastAsia="Calibri"/>
          <w:b/>
          <w:lang w:eastAsia="en-US"/>
        </w:rPr>
        <w:t>III</w:t>
      </w:r>
      <w:r w:rsidRPr="00955A35">
        <w:rPr>
          <w:rFonts w:eastAsia="Calibri"/>
          <w:b/>
          <w:lang w:eastAsia="en-US"/>
        </w:rPr>
        <w:t>-A</w:t>
      </w:r>
    </w:p>
    <w:p w:rsidR="00AC4185" w:rsidRPr="00AC4185" w:rsidRDefault="00AC4185" w:rsidP="00AC4185">
      <w:pPr>
        <w:jc w:val="center"/>
        <w:rPr>
          <w:rFonts w:ascii="Arial Narrow" w:eastAsia="Calibri" w:hAnsi="Arial Narrow"/>
          <w:b/>
          <w:lang w:eastAsia="en-US"/>
        </w:rPr>
      </w:pPr>
    </w:p>
    <w:p w:rsidR="0052659C" w:rsidRPr="00A12297" w:rsidRDefault="0052659C" w:rsidP="0020282F">
      <w:pPr>
        <w:pStyle w:val="ListParagraph"/>
        <w:numPr>
          <w:ilvl w:val="0"/>
          <w:numId w:val="34"/>
        </w:numPr>
        <w:rPr>
          <w:sz w:val="22"/>
          <w:szCs w:val="22"/>
        </w:rPr>
      </w:pPr>
      <w:r w:rsidRPr="00A12297">
        <w:rPr>
          <w:sz w:val="22"/>
          <w:szCs w:val="22"/>
        </w:rPr>
        <w:t>Toate subiectele sunt obligatorii. Se acordă 10 puncte din oficiu.</w:t>
      </w:r>
    </w:p>
    <w:p w:rsidR="0052659C" w:rsidRDefault="0052659C" w:rsidP="0020282F">
      <w:pPr>
        <w:pStyle w:val="ListParagraph"/>
        <w:numPr>
          <w:ilvl w:val="0"/>
          <w:numId w:val="34"/>
        </w:numPr>
        <w:rPr>
          <w:sz w:val="22"/>
          <w:szCs w:val="22"/>
        </w:rPr>
      </w:pPr>
      <w:r w:rsidRPr="00A12297">
        <w:rPr>
          <w:sz w:val="22"/>
          <w:szCs w:val="22"/>
        </w:rPr>
        <w:t>Timpul efectiv de lucru este de 90 de minute.</w:t>
      </w:r>
    </w:p>
    <w:p w:rsidR="00955A35" w:rsidRDefault="00955A35" w:rsidP="00955A35">
      <w:pPr>
        <w:pStyle w:val="ListParagraph"/>
        <w:rPr>
          <w:sz w:val="22"/>
          <w:szCs w:val="22"/>
        </w:rPr>
      </w:pPr>
    </w:p>
    <w:p w:rsidR="00955A35" w:rsidRDefault="00955A35" w:rsidP="00955A35">
      <w:pPr>
        <w:autoSpaceDE w:val="0"/>
        <w:autoSpaceDN w:val="0"/>
        <w:adjustRightInd w:val="0"/>
        <w:rPr>
          <w:rFonts w:eastAsia="Calibri"/>
          <w:b/>
          <w:bCs/>
          <w:color w:val="000000"/>
          <w:u w:val="single"/>
          <w:lang w:eastAsia="en-US"/>
        </w:rPr>
      </w:pPr>
      <w:r w:rsidRPr="00955A35">
        <w:rPr>
          <w:rFonts w:eastAsia="Calibri"/>
          <w:b/>
          <w:bCs/>
          <w:color w:val="000000"/>
          <w:u w:val="single"/>
          <w:lang w:eastAsia="en-US"/>
        </w:rPr>
        <w:t xml:space="preserve">SUBIECTUL I                                                                                    </w:t>
      </w:r>
      <w:r>
        <w:rPr>
          <w:rFonts w:eastAsia="Calibri"/>
          <w:b/>
          <w:bCs/>
          <w:color w:val="000000"/>
          <w:u w:val="single"/>
          <w:lang w:eastAsia="en-US"/>
        </w:rPr>
        <w:t xml:space="preserve">                            </w:t>
      </w:r>
      <w:r w:rsidRPr="00955A35">
        <w:rPr>
          <w:rFonts w:eastAsia="Calibri"/>
          <w:b/>
          <w:bCs/>
          <w:color w:val="000000"/>
          <w:u w:val="single"/>
          <w:lang w:eastAsia="en-US"/>
        </w:rPr>
        <w:t xml:space="preserve">        40p  ( 20 X 2p) </w:t>
      </w:r>
    </w:p>
    <w:p w:rsidR="00955A35" w:rsidRPr="00955A35" w:rsidRDefault="00955A35" w:rsidP="00955A35">
      <w:pPr>
        <w:autoSpaceDE w:val="0"/>
        <w:autoSpaceDN w:val="0"/>
        <w:adjustRightInd w:val="0"/>
        <w:rPr>
          <w:rFonts w:eastAsia="Calibri"/>
          <w:color w:val="000000"/>
          <w:u w:val="single"/>
          <w:lang w:eastAsia="en-US"/>
        </w:rPr>
      </w:pPr>
    </w:p>
    <w:p w:rsidR="001D2254" w:rsidRPr="00A304BB" w:rsidRDefault="000F77F1" w:rsidP="00955A35">
      <w:pPr>
        <w:pStyle w:val="ListParagraph"/>
        <w:numPr>
          <w:ilvl w:val="0"/>
          <w:numId w:val="22"/>
        </w:numPr>
      </w:pPr>
      <w:r>
        <w:t>Izvorul istoric care menționează formațiunile politice prestatale din interiorul arcului carpatic este:</w:t>
      </w:r>
    </w:p>
    <w:p w:rsidR="00A304BB" w:rsidRDefault="00A304BB" w:rsidP="00955A35">
      <w:pPr>
        <w:pStyle w:val="ListParagraph"/>
        <w:numPr>
          <w:ilvl w:val="0"/>
          <w:numId w:val="21"/>
        </w:numPr>
      </w:pPr>
      <w:r w:rsidRPr="00A304BB">
        <w:t xml:space="preserve"> Diploma cavalerilor ioaniți</w:t>
      </w:r>
      <w:r w:rsidRPr="00A304BB">
        <w:tab/>
      </w:r>
      <w:r w:rsidRPr="00A304BB">
        <w:tab/>
        <w:t>b) Cronica lui Anonymus</w:t>
      </w:r>
      <w:r w:rsidRPr="00A304BB">
        <w:tab/>
      </w:r>
      <w:r w:rsidRPr="00A304BB">
        <w:tab/>
        <w:t>c) Strategikon</w:t>
      </w:r>
    </w:p>
    <w:p w:rsidR="00A304BB" w:rsidRDefault="00A304BB" w:rsidP="00955A35">
      <w:pPr>
        <w:pStyle w:val="ListParagraph"/>
        <w:numPr>
          <w:ilvl w:val="0"/>
          <w:numId w:val="22"/>
        </w:numPr>
      </w:pPr>
      <w:r>
        <w:t>Statul medieval Moldova s-a constituit</w:t>
      </w:r>
      <w:r w:rsidR="00F56824">
        <w:t>,</w:t>
      </w:r>
      <w:r>
        <w:t xml:space="preserve"> la mijlocul sec. al XIV </w:t>
      </w:r>
      <w:r w:rsidR="00F56824">
        <w:t>–</w:t>
      </w:r>
      <w:r>
        <w:t>lea</w:t>
      </w:r>
      <w:r w:rsidR="00F56824">
        <w:t>,</w:t>
      </w:r>
      <w:r>
        <w:t xml:space="preserve"> sub conducerea lui:</w:t>
      </w:r>
    </w:p>
    <w:p w:rsidR="00BF1232" w:rsidRDefault="00A304BB" w:rsidP="00955A35">
      <w:pPr>
        <w:pStyle w:val="ListParagraph"/>
        <w:numPr>
          <w:ilvl w:val="0"/>
          <w:numId w:val="23"/>
        </w:numPr>
      </w:pPr>
      <w:r>
        <w:t>Basarab I</w:t>
      </w:r>
      <w:r>
        <w:tab/>
      </w:r>
      <w:r>
        <w:tab/>
        <w:t>b) Bogdan</w:t>
      </w:r>
      <w:r>
        <w:tab/>
      </w:r>
      <w:r>
        <w:tab/>
        <w:t>c) Petru I Mușat</w:t>
      </w:r>
    </w:p>
    <w:p w:rsidR="002A3221" w:rsidRPr="000F77F1" w:rsidRDefault="00BF1232" w:rsidP="00955A35">
      <w:pPr>
        <w:pStyle w:val="ListParagraph"/>
        <w:numPr>
          <w:ilvl w:val="0"/>
          <w:numId w:val="22"/>
        </w:numPr>
      </w:pPr>
      <w:r w:rsidRPr="000F77F1">
        <w:t>În s</w:t>
      </w:r>
      <w:r w:rsidR="002A3221" w:rsidRPr="000F77F1">
        <w:t xml:space="preserve">tatul medieval </w:t>
      </w:r>
      <w:r w:rsidR="000F77F1" w:rsidRPr="000F77F1">
        <w:t>Dobrogea</w:t>
      </w:r>
      <w:r w:rsidR="002A3221" w:rsidRPr="000F77F1">
        <w:t xml:space="preserve">, in </w:t>
      </w:r>
      <w:r w:rsidR="000F77F1" w:rsidRPr="000F77F1">
        <w:t>secolul al XIV-lea</w:t>
      </w:r>
      <w:r w:rsidR="002A3221" w:rsidRPr="000F77F1">
        <w:t>, despo</w:t>
      </w:r>
      <w:r w:rsidR="000F77F1" w:rsidRPr="000F77F1">
        <w:t xml:space="preserve">ți </w:t>
      </w:r>
      <w:r w:rsidR="002A3221" w:rsidRPr="000F77F1">
        <w:t xml:space="preserve"> au fost</w:t>
      </w:r>
      <w:r w:rsidR="000F77F1" w:rsidRPr="000F77F1">
        <w:t>:</w:t>
      </w:r>
    </w:p>
    <w:p w:rsidR="00BF1232" w:rsidRPr="000F77F1" w:rsidRDefault="000F77F1" w:rsidP="00955A35">
      <w:pPr>
        <w:pStyle w:val="ListParagraph"/>
        <w:numPr>
          <w:ilvl w:val="0"/>
          <w:numId w:val="32"/>
        </w:numPr>
      </w:pPr>
      <w:r w:rsidRPr="000F77F1">
        <w:t xml:space="preserve">Dobrotici și Glad    </w:t>
      </w:r>
      <w:r>
        <w:tab/>
      </w:r>
      <w:r w:rsidRPr="000F77F1">
        <w:t>b) Dobrotici și Ivanco</w:t>
      </w:r>
      <w:r w:rsidRPr="000F77F1">
        <w:tab/>
      </w:r>
      <w:r w:rsidRPr="000F77F1">
        <w:tab/>
        <w:t>c) Dobrotici și Bogdan</w:t>
      </w:r>
    </w:p>
    <w:p w:rsidR="00A304BB" w:rsidRDefault="008F5274" w:rsidP="00955A35">
      <w:pPr>
        <w:pStyle w:val="ListParagraph"/>
        <w:numPr>
          <w:ilvl w:val="0"/>
          <w:numId w:val="22"/>
        </w:numPr>
      </w:pPr>
      <w:r>
        <w:t xml:space="preserve">Victoria de la Posada, </w:t>
      </w:r>
      <w:r w:rsidR="00F56824">
        <w:t>în urma căreia s-a obținut</w:t>
      </w:r>
      <w:r>
        <w:t xml:space="preserve"> independența Țării Românești, </w:t>
      </w:r>
      <w:r w:rsidR="00A915A4">
        <w:t>a</w:t>
      </w:r>
      <w:r>
        <w:t xml:space="preserve"> avut loc în anul:</w:t>
      </w:r>
    </w:p>
    <w:p w:rsidR="008F5274" w:rsidRPr="00A304BB" w:rsidRDefault="008F5274" w:rsidP="00955A35">
      <w:pPr>
        <w:pStyle w:val="ListParagraph"/>
        <w:numPr>
          <w:ilvl w:val="0"/>
          <w:numId w:val="24"/>
        </w:numPr>
      </w:pPr>
      <w:r>
        <w:t>1330</w:t>
      </w:r>
      <w:r>
        <w:tab/>
      </w:r>
      <w:r>
        <w:tab/>
        <w:t>b) 1395</w:t>
      </w:r>
      <w:r>
        <w:tab/>
      </w:r>
      <w:r>
        <w:tab/>
        <w:t xml:space="preserve">c) </w:t>
      </w:r>
      <w:r w:rsidR="003039D0">
        <w:t>1388</w:t>
      </w:r>
    </w:p>
    <w:p w:rsidR="004F16AA" w:rsidRPr="00650ACC" w:rsidRDefault="004F16AA" w:rsidP="00955A35">
      <w:pPr>
        <w:pStyle w:val="ListParagraph"/>
        <w:numPr>
          <w:ilvl w:val="0"/>
          <w:numId w:val="22"/>
        </w:numPr>
      </w:pPr>
      <w:r w:rsidRPr="00650ACC">
        <w:t xml:space="preserve">Lupta de la </w:t>
      </w:r>
      <w:r w:rsidR="00650ACC" w:rsidRPr="00650ACC">
        <w:t>Rovine</w:t>
      </w:r>
      <w:r w:rsidRPr="00650ACC">
        <w:t xml:space="preserve"> a avut loc în timpul domnitorului:  </w:t>
      </w:r>
    </w:p>
    <w:p w:rsidR="008F5274" w:rsidRPr="00650ACC" w:rsidRDefault="004F16AA" w:rsidP="00955A35">
      <w:pPr>
        <w:pStyle w:val="ListParagraph"/>
        <w:numPr>
          <w:ilvl w:val="0"/>
          <w:numId w:val="18"/>
        </w:numPr>
      </w:pPr>
      <w:r w:rsidRPr="00650ACC">
        <w:t xml:space="preserve"> Mircea cel Bătrân    </w:t>
      </w:r>
      <w:r w:rsidR="000F77F1">
        <w:tab/>
      </w:r>
      <w:r w:rsidRPr="00650ACC">
        <w:t xml:space="preserve">   b) Ștefan cel Mare      </w:t>
      </w:r>
      <w:r w:rsidR="000F77F1">
        <w:tab/>
      </w:r>
      <w:r w:rsidRPr="00650ACC">
        <w:t xml:space="preserve"> c) Vlad Țepe</w:t>
      </w:r>
      <w:r w:rsidR="008F5274" w:rsidRPr="00650ACC">
        <w:t>ș</w:t>
      </w:r>
    </w:p>
    <w:p w:rsidR="004F16AA" w:rsidRPr="008F5274" w:rsidRDefault="008F5274" w:rsidP="00955A35">
      <w:pPr>
        <w:pStyle w:val="ListParagraph"/>
        <w:numPr>
          <w:ilvl w:val="0"/>
          <w:numId w:val="22"/>
        </w:numPr>
      </w:pPr>
      <w:r>
        <w:t xml:space="preserve"> </w:t>
      </w:r>
      <w:r w:rsidR="004F16AA" w:rsidRPr="00A304BB">
        <w:t>Instituția centrală a țărilor române extracarpatice a fost</w:t>
      </w:r>
      <w:r w:rsidR="000F77F1">
        <w:t>:</w:t>
      </w:r>
    </w:p>
    <w:p w:rsidR="004726F9" w:rsidRDefault="004F16AA" w:rsidP="00955A35">
      <w:pPr>
        <w:ind w:firstLine="708"/>
        <w:jc w:val="both"/>
      </w:pPr>
      <w:r w:rsidRPr="00A304BB">
        <w:t xml:space="preserve">a)  </w:t>
      </w:r>
      <w:r w:rsidR="00BF1232">
        <w:t>D</w:t>
      </w:r>
      <w:r w:rsidRPr="00A304BB">
        <w:t>omnia</w:t>
      </w:r>
      <w:r w:rsidR="00A304BB">
        <w:tab/>
      </w:r>
      <w:r w:rsidR="00A304BB">
        <w:tab/>
      </w:r>
      <w:r w:rsidRPr="00A304BB">
        <w:t xml:space="preserve"> b) </w:t>
      </w:r>
      <w:r w:rsidR="00BF1232">
        <w:t>S</w:t>
      </w:r>
      <w:r w:rsidRPr="00A304BB">
        <w:t xml:space="preserve">fatul domnesc </w:t>
      </w:r>
      <w:r w:rsidR="00A304BB">
        <w:tab/>
      </w:r>
      <w:r w:rsidR="00A304BB">
        <w:tab/>
      </w:r>
      <w:r w:rsidRPr="00A304BB">
        <w:t xml:space="preserve"> c) Adunarea țării</w:t>
      </w:r>
    </w:p>
    <w:p w:rsidR="00D470E6" w:rsidRPr="00F36146" w:rsidRDefault="00D470E6" w:rsidP="00955A35">
      <w:pPr>
        <w:pStyle w:val="ListParagraph"/>
        <w:numPr>
          <w:ilvl w:val="0"/>
          <w:numId w:val="22"/>
        </w:numPr>
      </w:pPr>
      <w:r w:rsidRPr="00F36146">
        <w:t xml:space="preserve">Cel mai important dregător al </w:t>
      </w:r>
      <w:r w:rsidR="00F36146">
        <w:t xml:space="preserve">Moldovei </w:t>
      </w:r>
      <w:r w:rsidRPr="00F36146">
        <w:t xml:space="preserve"> era:</w:t>
      </w:r>
    </w:p>
    <w:p w:rsidR="00D470E6" w:rsidRPr="00F36146" w:rsidRDefault="00D470E6" w:rsidP="00955A35">
      <w:pPr>
        <w:pStyle w:val="ListParagraph"/>
        <w:numPr>
          <w:ilvl w:val="0"/>
          <w:numId w:val="29"/>
        </w:numPr>
      </w:pPr>
      <w:r w:rsidRPr="00F36146">
        <w:t xml:space="preserve">logofătul </w:t>
      </w:r>
      <w:r w:rsidR="00F36146">
        <w:tab/>
      </w:r>
      <w:r w:rsidR="000F77F1">
        <w:tab/>
      </w:r>
      <w:r w:rsidRPr="00F36146">
        <w:t xml:space="preserve">b) </w:t>
      </w:r>
      <w:r w:rsidR="00F36146">
        <w:t>portarul Sucevei</w:t>
      </w:r>
      <w:r w:rsidRPr="00F36146">
        <w:t xml:space="preserve"> </w:t>
      </w:r>
      <w:r w:rsidR="00F36146">
        <w:tab/>
      </w:r>
      <w:r w:rsidR="000F77F1">
        <w:tab/>
      </w:r>
      <w:r w:rsidRPr="00F36146">
        <w:t xml:space="preserve">c) marele postelnic </w:t>
      </w:r>
    </w:p>
    <w:p w:rsidR="004726F9" w:rsidRPr="00650ACC" w:rsidRDefault="004726F9" w:rsidP="00955A35">
      <w:pPr>
        <w:pStyle w:val="ListParagraph"/>
        <w:numPr>
          <w:ilvl w:val="0"/>
          <w:numId w:val="22"/>
        </w:numPr>
        <w:jc w:val="both"/>
      </w:pPr>
      <w:r w:rsidRPr="00650ACC">
        <w:t xml:space="preserve">Otomanii cuceresc Chilia </w:t>
      </w:r>
      <w:r w:rsidR="0020282F">
        <w:t>ș</w:t>
      </w:r>
      <w:r w:rsidRPr="00650ACC">
        <w:t xml:space="preserve">i </w:t>
      </w:r>
      <w:r w:rsidR="003039D0">
        <w:t>C</w:t>
      </w:r>
      <w:r w:rsidRPr="00650ACC">
        <w:t>etatea Albă în timpul domnitorului:</w:t>
      </w:r>
    </w:p>
    <w:p w:rsidR="004726F9" w:rsidRDefault="003039D0" w:rsidP="00955A35">
      <w:pPr>
        <w:pStyle w:val="ListParagraph"/>
        <w:numPr>
          <w:ilvl w:val="0"/>
          <w:numId w:val="27"/>
        </w:numPr>
        <w:spacing w:after="160"/>
        <w:jc w:val="both"/>
      </w:pPr>
      <w:r>
        <w:t>Petru Rare</w:t>
      </w:r>
      <w:r w:rsidR="000F77F1">
        <w:t>ș</w:t>
      </w:r>
      <w:r w:rsidR="004726F9" w:rsidRPr="00650ACC">
        <w:t xml:space="preserve">  </w:t>
      </w:r>
      <w:r w:rsidR="000F77F1">
        <w:tab/>
      </w:r>
      <w:r w:rsidR="004726F9" w:rsidRPr="00650ACC">
        <w:t xml:space="preserve">b) </w:t>
      </w:r>
      <w:r w:rsidR="000F77F1">
        <w:t>Ș</w:t>
      </w:r>
      <w:r w:rsidR="004726F9" w:rsidRPr="00650ACC">
        <w:t xml:space="preserve">tefan cel Mare </w:t>
      </w:r>
      <w:r w:rsidR="004726F9" w:rsidRPr="00650ACC">
        <w:tab/>
      </w:r>
      <w:r w:rsidR="000F77F1">
        <w:tab/>
      </w:r>
      <w:r w:rsidR="004726F9" w:rsidRPr="00650ACC">
        <w:t>c) Alexandru cel Bun</w:t>
      </w:r>
    </w:p>
    <w:p w:rsidR="00650ACC" w:rsidRDefault="00650ACC" w:rsidP="00955A35">
      <w:pPr>
        <w:pStyle w:val="ListParagraph"/>
        <w:numPr>
          <w:ilvl w:val="0"/>
          <w:numId w:val="22"/>
        </w:numPr>
        <w:spacing w:after="160"/>
        <w:jc w:val="both"/>
      </w:pPr>
      <w:r>
        <w:t xml:space="preserve">Iancu de Hunedoara a obținut victoria de la Belgrad </w:t>
      </w:r>
      <w:r w:rsidR="000F77F1">
        <w:t>î</w:t>
      </w:r>
      <w:r>
        <w:t>mpotriva sultanului:</w:t>
      </w:r>
    </w:p>
    <w:p w:rsidR="00650ACC" w:rsidRPr="00650ACC" w:rsidRDefault="00650ACC" w:rsidP="00955A35">
      <w:pPr>
        <w:pStyle w:val="ListParagraph"/>
        <w:numPr>
          <w:ilvl w:val="0"/>
          <w:numId w:val="30"/>
        </w:numPr>
        <w:spacing w:after="160"/>
        <w:jc w:val="both"/>
      </w:pPr>
      <w:r>
        <w:t xml:space="preserve">Mahomed al II-lea </w:t>
      </w:r>
      <w:r w:rsidR="000F77F1">
        <w:tab/>
      </w:r>
      <w:r>
        <w:t xml:space="preserve">  b) Baiazid </w:t>
      </w:r>
      <w:r w:rsidR="000B47F7">
        <w:t>I</w:t>
      </w:r>
      <w:r w:rsidR="000F77F1">
        <w:tab/>
      </w:r>
      <w:r w:rsidR="000B47F7">
        <w:tab/>
        <w:t>c) Selim I</w:t>
      </w:r>
    </w:p>
    <w:p w:rsidR="00E40B1A" w:rsidRDefault="008F5274" w:rsidP="00955A35">
      <w:pPr>
        <w:pStyle w:val="ListParagraph"/>
        <w:numPr>
          <w:ilvl w:val="0"/>
          <w:numId w:val="22"/>
        </w:numPr>
        <w:jc w:val="both"/>
      </w:pPr>
      <w:r>
        <w:t xml:space="preserve"> În 1541, Transilvania a fost organizată politic sub forma u</w:t>
      </w:r>
      <w:r w:rsidR="000F77F1">
        <w:t>nui</w:t>
      </w:r>
      <w:r>
        <w:t>:</w:t>
      </w:r>
    </w:p>
    <w:p w:rsidR="00F36146" w:rsidRDefault="00017BD4" w:rsidP="00955A35">
      <w:pPr>
        <w:pStyle w:val="ListParagraph"/>
        <w:numPr>
          <w:ilvl w:val="0"/>
          <w:numId w:val="25"/>
        </w:numPr>
        <w:jc w:val="both"/>
      </w:pPr>
      <w:r>
        <w:t>v</w:t>
      </w:r>
      <w:r w:rsidR="008F5274">
        <w:t>oievodat</w:t>
      </w:r>
      <w:r w:rsidR="008F5274">
        <w:tab/>
      </w:r>
      <w:r w:rsidR="008F5274">
        <w:tab/>
      </w:r>
      <w:r w:rsidR="000F77F1">
        <w:t xml:space="preserve">   </w:t>
      </w:r>
      <w:r w:rsidR="008F5274">
        <w:t>b) regat</w:t>
      </w:r>
      <w:r w:rsidR="008F5274">
        <w:tab/>
      </w:r>
      <w:r w:rsidR="008F5274">
        <w:tab/>
        <w:t>c) principat</w:t>
      </w:r>
    </w:p>
    <w:p w:rsidR="00BF1232" w:rsidRPr="00A12297" w:rsidRDefault="00A12297" w:rsidP="00955A35">
      <w:pPr>
        <w:pStyle w:val="ListParagraph"/>
        <w:numPr>
          <w:ilvl w:val="0"/>
          <w:numId w:val="22"/>
        </w:numPr>
        <w:jc w:val="both"/>
      </w:pPr>
      <w:r w:rsidRPr="00A12297">
        <w:t>Unitatea administrativ-teritorială specifică sașilor și secuilor din Transilvania, în Evul Mediu, se numea:</w:t>
      </w:r>
    </w:p>
    <w:p w:rsidR="00A12297" w:rsidRPr="00A12297" w:rsidRDefault="00A12297" w:rsidP="00955A35">
      <w:pPr>
        <w:pStyle w:val="ListParagraph"/>
        <w:numPr>
          <w:ilvl w:val="0"/>
          <w:numId w:val="35"/>
        </w:numPr>
        <w:jc w:val="both"/>
      </w:pPr>
      <w:r w:rsidRPr="00A12297">
        <w:t>marca</w:t>
      </w:r>
      <w:r w:rsidRPr="00A12297">
        <w:tab/>
      </w:r>
      <w:r w:rsidRPr="00A12297">
        <w:tab/>
        <w:t>b) scaun</w:t>
      </w:r>
      <w:r w:rsidRPr="00A12297">
        <w:tab/>
      </w:r>
      <w:r w:rsidRPr="00A12297">
        <w:tab/>
        <w:t>c) cnezat</w:t>
      </w:r>
    </w:p>
    <w:p w:rsidR="00642E45" w:rsidRPr="0020282F" w:rsidRDefault="00642E45" w:rsidP="00955A35">
      <w:pPr>
        <w:pStyle w:val="ListParagraph"/>
        <w:numPr>
          <w:ilvl w:val="0"/>
          <w:numId w:val="22"/>
        </w:numPr>
        <w:jc w:val="both"/>
      </w:pPr>
      <w:r w:rsidRPr="0020282F">
        <w:t xml:space="preserve">Tratatul de la Alba Iulia din </w:t>
      </w:r>
      <w:r w:rsidR="00BD0E55" w:rsidRPr="0020282F">
        <w:t xml:space="preserve">mai </w:t>
      </w:r>
      <w:r w:rsidRPr="0020282F">
        <w:t>1595 s-a încheiat între Mihai Viteazul și:</w:t>
      </w:r>
    </w:p>
    <w:p w:rsidR="00F36146" w:rsidRPr="0020282F" w:rsidRDefault="00642E45" w:rsidP="00955A35">
      <w:pPr>
        <w:ind w:firstLine="708"/>
      </w:pPr>
      <w:r w:rsidRPr="0020282F">
        <w:t xml:space="preserve">a) Sigismund Bathory       </w:t>
      </w:r>
      <w:r w:rsidR="0020282F" w:rsidRPr="0020282F">
        <w:tab/>
      </w:r>
      <w:r w:rsidRPr="0020282F">
        <w:t xml:space="preserve">   b) Andrei Bathory </w:t>
      </w:r>
      <w:r w:rsidRPr="0020282F">
        <w:tab/>
      </w:r>
      <w:r w:rsidR="0020282F" w:rsidRPr="0020282F">
        <w:tab/>
      </w:r>
      <w:r w:rsidRPr="0020282F">
        <w:t>c)Ieremia Movilă</w:t>
      </w:r>
    </w:p>
    <w:p w:rsidR="000B47F7" w:rsidRPr="00955A35" w:rsidRDefault="000B47F7" w:rsidP="00955A35">
      <w:r w:rsidRPr="00955A35">
        <w:t>1</w:t>
      </w:r>
      <w:r w:rsidR="00065291" w:rsidRPr="00955A35">
        <w:t>3</w:t>
      </w:r>
      <w:r w:rsidRPr="00955A35">
        <w:t>. Constantin Brâncoveanu a fost domnitor al :</w:t>
      </w:r>
    </w:p>
    <w:p w:rsidR="000B47F7" w:rsidRPr="00955A35" w:rsidRDefault="000B47F7" w:rsidP="00955A35">
      <w:pPr>
        <w:ind w:firstLine="708"/>
      </w:pPr>
      <w:r w:rsidRPr="00955A35">
        <w:t>a) Moldovei</w:t>
      </w:r>
      <w:r w:rsidRPr="00955A35">
        <w:tab/>
      </w:r>
      <w:r w:rsidRPr="00955A35">
        <w:tab/>
        <w:t>b) Țării Românești</w:t>
      </w:r>
      <w:r w:rsidRPr="00955A35">
        <w:tab/>
      </w:r>
      <w:r w:rsidRPr="00955A35">
        <w:tab/>
        <w:t>c) Transilvaniei</w:t>
      </w:r>
    </w:p>
    <w:p w:rsidR="00F36146" w:rsidRPr="00955A35" w:rsidRDefault="00F36146" w:rsidP="00955A35">
      <w:r w:rsidRPr="00955A35">
        <w:t>1</w:t>
      </w:r>
      <w:r w:rsidR="00065291" w:rsidRPr="00955A35">
        <w:t>4</w:t>
      </w:r>
      <w:r w:rsidRPr="00955A35">
        <w:t xml:space="preserve">. Dimitrie Cantemir </w:t>
      </w:r>
      <w:r w:rsidR="00F56824" w:rsidRPr="00955A35">
        <w:t xml:space="preserve">a încheiat o alianța </w:t>
      </w:r>
      <w:r w:rsidRPr="00955A35">
        <w:t>împotriva Imperiului Otoman cu:</w:t>
      </w:r>
    </w:p>
    <w:p w:rsidR="00F36146" w:rsidRPr="00955A35" w:rsidRDefault="00F36146" w:rsidP="00955A35">
      <w:pPr>
        <w:ind w:firstLine="708"/>
      </w:pPr>
      <w:r w:rsidRPr="00955A35">
        <w:t>a) Rusia</w:t>
      </w:r>
      <w:r w:rsidRPr="00955A35">
        <w:tab/>
      </w:r>
      <w:r w:rsidRPr="00955A35">
        <w:tab/>
        <w:t>b) Polonia</w:t>
      </w:r>
      <w:r w:rsidRPr="00955A35">
        <w:tab/>
      </w:r>
      <w:r w:rsidR="0020282F" w:rsidRPr="00955A35">
        <w:tab/>
      </w:r>
      <w:r w:rsidRPr="00955A35">
        <w:t>c) Imperiul Habsburgic</w:t>
      </w:r>
    </w:p>
    <w:p w:rsidR="00650ACC" w:rsidRPr="00955A35" w:rsidRDefault="00650ACC" w:rsidP="00955A35">
      <w:r w:rsidRPr="00955A35">
        <w:t>1</w:t>
      </w:r>
      <w:r w:rsidR="00065291" w:rsidRPr="00955A35">
        <w:t>5</w:t>
      </w:r>
      <w:r w:rsidR="00955A35">
        <w:t>.</w:t>
      </w:r>
      <w:r w:rsidRPr="00955A35">
        <w:t xml:space="preserve"> Între anii 1853-1856, s-a desfășurat războiul:</w:t>
      </w:r>
    </w:p>
    <w:p w:rsidR="00650ACC" w:rsidRPr="00955A35" w:rsidRDefault="00650ACC" w:rsidP="00955A35">
      <w:pPr>
        <w:ind w:left="708"/>
      </w:pPr>
      <w:r w:rsidRPr="00955A35">
        <w:t>a)Crimeii</w:t>
      </w:r>
      <w:r w:rsidRPr="00955A35">
        <w:tab/>
      </w:r>
      <w:r w:rsidR="0020282F" w:rsidRPr="00955A35">
        <w:tab/>
      </w:r>
      <w:r w:rsidRPr="00955A35">
        <w:t>b) de independență</w:t>
      </w:r>
      <w:r w:rsidRPr="00955A35">
        <w:tab/>
      </w:r>
      <w:r w:rsidR="0020282F" w:rsidRPr="00955A35">
        <w:tab/>
      </w:r>
      <w:r w:rsidRPr="00955A35">
        <w:t>c) franco-prusac</w:t>
      </w:r>
    </w:p>
    <w:p w:rsidR="00650ACC" w:rsidRPr="00955A35" w:rsidRDefault="00650ACC" w:rsidP="00955A35">
      <w:pPr>
        <w:jc w:val="both"/>
        <w:rPr>
          <w:bCs/>
          <w:sz w:val="22"/>
          <w:szCs w:val="22"/>
        </w:rPr>
      </w:pPr>
      <w:r w:rsidRPr="00955A35">
        <w:t>1</w:t>
      </w:r>
      <w:r w:rsidR="00065291" w:rsidRPr="00955A35">
        <w:t>6</w:t>
      </w:r>
      <w:r w:rsidRPr="00955A35">
        <w:t>.</w:t>
      </w:r>
      <w:r w:rsidRPr="00955A35">
        <w:rPr>
          <w:bCs/>
          <w:sz w:val="22"/>
          <w:szCs w:val="22"/>
        </w:rPr>
        <w:t xml:space="preserve"> </w:t>
      </w:r>
      <w:r w:rsidRPr="00955A35">
        <w:rPr>
          <w:sz w:val="22"/>
          <w:szCs w:val="22"/>
        </w:rPr>
        <w:t>Congresul de la Paris din 1856 a înlăturat din Principate:</w:t>
      </w:r>
    </w:p>
    <w:p w:rsidR="0020282F" w:rsidRPr="00955A35" w:rsidRDefault="00650ACC" w:rsidP="00955A35">
      <w:pPr>
        <w:ind w:firstLine="708"/>
        <w:jc w:val="both"/>
        <w:rPr>
          <w:sz w:val="22"/>
          <w:szCs w:val="22"/>
        </w:rPr>
      </w:pPr>
      <w:r w:rsidRPr="00955A35">
        <w:rPr>
          <w:sz w:val="22"/>
          <w:szCs w:val="22"/>
        </w:rPr>
        <w:t xml:space="preserve"> </w:t>
      </w:r>
      <w:r w:rsidRPr="00955A35">
        <w:rPr>
          <w:bCs/>
          <w:sz w:val="22"/>
          <w:szCs w:val="22"/>
        </w:rPr>
        <w:t xml:space="preserve">a) </w:t>
      </w:r>
      <w:r w:rsidRPr="00955A35">
        <w:rPr>
          <w:sz w:val="22"/>
          <w:szCs w:val="22"/>
        </w:rPr>
        <w:t>regimul politic fanariot</w:t>
      </w:r>
      <w:r w:rsidRPr="00955A35">
        <w:rPr>
          <w:bCs/>
          <w:sz w:val="22"/>
          <w:szCs w:val="22"/>
        </w:rPr>
        <w:tab/>
        <w:t>b)</w:t>
      </w:r>
      <w:r w:rsidRPr="00955A35">
        <w:rPr>
          <w:sz w:val="22"/>
          <w:szCs w:val="22"/>
        </w:rPr>
        <w:t xml:space="preserve"> protectoratul </w:t>
      </w:r>
      <w:r w:rsidR="0020282F" w:rsidRPr="00955A35">
        <w:rPr>
          <w:sz w:val="22"/>
          <w:szCs w:val="22"/>
        </w:rPr>
        <w:t>ț</w:t>
      </w:r>
      <w:r w:rsidRPr="00955A35">
        <w:rPr>
          <w:sz w:val="22"/>
          <w:szCs w:val="22"/>
        </w:rPr>
        <w:t>arist</w:t>
      </w:r>
      <w:r w:rsidRPr="00955A35">
        <w:rPr>
          <w:bCs/>
          <w:sz w:val="22"/>
          <w:szCs w:val="22"/>
        </w:rPr>
        <w:tab/>
      </w:r>
      <w:r w:rsidR="0020282F" w:rsidRPr="00955A35">
        <w:rPr>
          <w:bCs/>
          <w:sz w:val="22"/>
          <w:szCs w:val="22"/>
        </w:rPr>
        <w:tab/>
      </w:r>
      <w:r w:rsidRPr="00955A35">
        <w:rPr>
          <w:bCs/>
          <w:sz w:val="22"/>
          <w:szCs w:val="22"/>
        </w:rPr>
        <w:t xml:space="preserve">c) </w:t>
      </w:r>
      <w:r w:rsidRPr="00955A35">
        <w:rPr>
          <w:sz w:val="22"/>
          <w:szCs w:val="22"/>
        </w:rPr>
        <w:t>garan</w:t>
      </w:r>
      <w:r w:rsidR="0020282F" w:rsidRPr="00955A35">
        <w:rPr>
          <w:sz w:val="22"/>
          <w:szCs w:val="22"/>
        </w:rPr>
        <w:t>ț</w:t>
      </w:r>
      <w:r w:rsidRPr="00955A35">
        <w:rPr>
          <w:sz w:val="22"/>
          <w:szCs w:val="22"/>
        </w:rPr>
        <w:t>ia colectivă a marilor puteri;</w:t>
      </w:r>
      <w:r w:rsidRPr="00955A35">
        <w:rPr>
          <w:sz w:val="22"/>
          <w:szCs w:val="22"/>
        </w:rPr>
        <w:tab/>
      </w:r>
    </w:p>
    <w:p w:rsidR="00F36146" w:rsidRPr="00955A35" w:rsidRDefault="00F36146" w:rsidP="00955A35">
      <w:pPr>
        <w:jc w:val="both"/>
        <w:rPr>
          <w:sz w:val="22"/>
          <w:szCs w:val="22"/>
        </w:rPr>
      </w:pPr>
      <w:r w:rsidRPr="00955A35">
        <w:t>1</w:t>
      </w:r>
      <w:r w:rsidR="00065291" w:rsidRPr="00955A35">
        <w:t>7</w:t>
      </w:r>
      <w:r w:rsidRPr="00955A35">
        <w:t>.  Prin Constituția Imperiului Otoman din 1876 România devenea:</w:t>
      </w:r>
    </w:p>
    <w:p w:rsidR="00017BD4" w:rsidRPr="00955A35" w:rsidRDefault="00F36146" w:rsidP="00955A35">
      <w:pPr>
        <w:ind w:firstLine="708"/>
      </w:pPr>
      <w:r w:rsidRPr="00955A35">
        <w:t>a) regat</w:t>
      </w:r>
      <w:r w:rsidRPr="00955A35">
        <w:tab/>
        <w:t>b) provincie privilegiată</w:t>
      </w:r>
      <w:r w:rsidRPr="00955A35">
        <w:tab/>
      </w:r>
      <w:r w:rsidR="0020282F" w:rsidRPr="00955A35">
        <w:tab/>
      </w:r>
      <w:r w:rsidRPr="00955A35">
        <w:t>c) principat</w:t>
      </w:r>
    </w:p>
    <w:p w:rsidR="00130A39" w:rsidRPr="00955A35" w:rsidRDefault="00650ACC" w:rsidP="00955A35">
      <w:pPr>
        <w:jc w:val="both"/>
        <w:rPr>
          <w:sz w:val="22"/>
          <w:szCs w:val="20"/>
        </w:rPr>
      </w:pPr>
      <w:r w:rsidRPr="00955A35">
        <w:rPr>
          <w:bCs/>
          <w:sz w:val="22"/>
        </w:rPr>
        <w:t>1</w:t>
      </w:r>
      <w:r w:rsidR="00065291" w:rsidRPr="00955A35">
        <w:rPr>
          <w:bCs/>
          <w:sz w:val="22"/>
        </w:rPr>
        <w:t>8</w:t>
      </w:r>
      <w:r w:rsidRPr="00955A35">
        <w:rPr>
          <w:bCs/>
          <w:sz w:val="22"/>
        </w:rPr>
        <w:t>.</w:t>
      </w:r>
      <w:r w:rsidR="00130A39" w:rsidRPr="00955A35">
        <w:rPr>
          <w:bCs/>
          <w:sz w:val="22"/>
        </w:rPr>
        <w:t xml:space="preserve"> </w:t>
      </w:r>
      <w:r w:rsidR="00130A39" w:rsidRPr="00955A35">
        <w:rPr>
          <w:sz w:val="22"/>
        </w:rPr>
        <w:t>Independen</w:t>
      </w:r>
      <w:r w:rsidR="0020282F" w:rsidRPr="00955A35">
        <w:rPr>
          <w:sz w:val="22"/>
        </w:rPr>
        <w:t>ț</w:t>
      </w:r>
      <w:r w:rsidR="00130A39" w:rsidRPr="00955A35">
        <w:rPr>
          <w:sz w:val="22"/>
        </w:rPr>
        <w:t>a de Stat a României a fost proclamată oficial în Camera Deputa</w:t>
      </w:r>
      <w:r w:rsidR="0020282F" w:rsidRPr="00955A35">
        <w:rPr>
          <w:sz w:val="22"/>
        </w:rPr>
        <w:t>ț</w:t>
      </w:r>
      <w:r w:rsidR="00130A39" w:rsidRPr="00955A35">
        <w:rPr>
          <w:sz w:val="22"/>
        </w:rPr>
        <w:t>ilor de</w:t>
      </w:r>
      <w:r w:rsidR="00F56824" w:rsidRPr="00955A35">
        <w:rPr>
          <w:sz w:val="22"/>
        </w:rPr>
        <w:t xml:space="preserve"> către</w:t>
      </w:r>
      <w:r w:rsidR="00130A39" w:rsidRPr="00955A35">
        <w:rPr>
          <w:sz w:val="22"/>
        </w:rPr>
        <w:t>:</w:t>
      </w:r>
    </w:p>
    <w:p w:rsidR="00130A39" w:rsidRPr="00955A35" w:rsidRDefault="00130A39" w:rsidP="00955A35">
      <w:pPr>
        <w:jc w:val="both"/>
        <w:rPr>
          <w:sz w:val="22"/>
        </w:rPr>
      </w:pPr>
      <w:r w:rsidRPr="00955A35">
        <w:rPr>
          <w:bCs/>
          <w:sz w:val="22"/>
        </w:rPr>
        <w:t xml:space="preserve">  </w:t>
      </w:r>
      <w:r w:rsidRPr="00955A35">
        <w:rPr>
          <w:sz w:val="22"/>
        </w:rPr>
        <w:t xml:space="preserve">  </w:t>
      </w:r>
      <w:r w:rsidR="0020282F" w:rsidRPr="00955A35">
        <w:rPr>
          <w:sz w:val="22"/>
        </w:rPr>
        <w:tab/>
      </w:r>
      <w:r w:rsidRPr="00955A35">
        <w:rPr>
          <w:sz w:val="22"/>
        </w:rPr>
        <w:t xml:space="preserve">  </w:t>
      </w:r>
      <w:r w:rsidRPr="00955A35">
        <w:rPr>
          <w:bCs/>
          <w:sz w:val="22"/>
        </w:rPr>
        <w:t xml:space="preserve">a)  </w:t>
      </w:r>
      <w:r w:rsidRPr="00955A35">
        <w:rPr>
          <w:sz w:val="22"/>
        </w:rPr>
        <w:t>Carol I</w:t>
      </w:r>
      <w:r w:rsidRPr="00955A35">
        <w:rPr>
          <w:bCs/>
          <w:sz w:val="22"/>
        </w:rPr>
        <w:tab/>
      </w:r>
      <w:r w:rsidRPr="00955A35">
        <w:rPr>
          <w:bCs/>
          <w:sz w:val="22"/>
        </w:rPr>
        <w:tab/>
        <w:t xml:space="preserve">      b) </w:t>
      </w:r>
      <w:r w:rsidRPr="00955A35">
        <w:rPr>
          <w:sz w:val="22"/>
        </w:rPr>
        <w:t>Ion C. Brătianu</w:t>
      </w:r>
      <w:r w:rsidRPr="00955A35">
        <w:rPr>
          <w:bCs/>
          <w:sz w:val="22"/>
        </w:rPr>
        <w:tab/>
      </w:r>
      <w:r w:rsidRPr="00955A35">
        <w:rPr>
          <w:bCs/>
          <w:sz w:val="22"/>
        </w:rPr>
        <w:tab/>
      </w:r>
      <w:r w:rsidRPr="00955A35">
        <w:rPr>
          <w:bCs/>
          <w:sz w:val="22"/>
        </w:rPr>
        <w:tab/>
        <w:t xml:space="preserve">c)  </w:t>
      </w:r>
      <w:r w:rsidRPr="00955A35">
        <w:rPr>
          <w:sz w:val="22"/>
        </w:rPr>
        <w:t xml:space="preserve">Mihail Kogălniceanu; </w:t>
      </w:r>
    </w:p>
    <w:p w:rsidR="005006B7" w:rsidRPr="00955A35" w:rsidRDefault="005006B7" w:rsidP="00955A35">
      <w:pPr>
        <w:jc w:val="both"/>
        <w:rPr>
          <w:sz w:val="22"/>
        </w:rPr>
      </w:pPr>
      <w:r w:rsidRPr="00955A35">
        <w:rPr>
          <w:sz w:val="22"/>
        </w:rPr>
        <w:t>1</w:t>
      </w:r>
      <w:r w:rsidR="00065291" w:rsidRPr="00955A35">
        <w:rPr>
          <w:sz w:val="22"/>
        </w:rPr>
        <w:t>9</w:t>
      </w:r>
      <w:r w:rsidRPr="00955A35">
        <w:rPr>
          <w:sz w:val="22"/>
        </w:rPr>
        <w:t xml:space="preserve">. </w:t>
      </w:r>
      <w:r w:rsidR="0020282F" w:rsidRPr="00955A35">
        <w:rPr>
          <w:sz w:val="22"/>
        </w:rPr>
        <w:t>I</w:t>
      </w:r>
      <w:r w:rsidRPr="00955A35">
        <w:rPr>
          <w:sz w:val="22"/>
        </w:rPr>
        <w:t xml:space="preserve">ndependenței de stat a României a </w:t>
      </w:r>
      <w:r w:rsidR="0020282F" w:rsidRPr="00955A35">
        <w:rPr>
          <w:sz w:val="22"/>
        </w:rPr>
        <w:t xml:space="preserve"> fost obținută </w:t>
      </w:r>
      <w:r w:rsidRPr="00955A35">
        <w:rPr>
          <w:sz w:val="22"/>
        </w:rPr>
        <w:t>în timpul domniei principelui:</w:t>
      </w:r>
    </w:p>
    <w:p w:rsidR="005006B7" w:rsidRPr="00A12297" w:rsidRDefault="005006B7" w:rsidP="00955A35">
      <w:pPr>
        <w:ind w:firstLine="708"/>
        <w:jc w:val="both"/>
        <w:rPr>
          <w:sz w:val="22"/>
        </w:rPr>
      </w:pPr>
      <w:r w:rsidRPr="00A12297">
        <w:rPr>
          <w:sz w:val="22"/>
        </w:rPr>
        <w:t>a) Ferdinand I</w:t>
      </w:r>
      <w:r w:rsidRPr="00A12297">
        <w:rPr>
          <w:sz w:val="22"/>
        </w:rPr>
        <w:tab/>
      </w:r>
      <w:r w:rsidRPr="00A12297">
        <w:rPr>
          <w:sz w:val="22"/>
        </w:rPr>
        <w:tab/>
        <w:t xml:space="preserve">b) Carol I </w:t>
      </w:r>
      <w:r w:rsidRPr="00A12297">
        <w:rPr>
          <w:sz w:val="22"/>
        </w:rPr>
        <w:tab/>
      </w:r>
      <w:r w:rsidRPr="00A12297">
        <w:rPr>
          <w:sz w:val="22"/>
        </w:rPr>
        <w:tab/>
        <w:t>c) Al. I. Cuza</w:t>
      </w:r>
    </w:p>
    <w:p w:rsidR="00436256" w:rsidRPr="00A12297" w:rsidRDefault="00065291" w:rsidP="00955A35">
      <w:pPr>
        <w:jc w:val="both"/>
        <w:rPr>
          <w:sz w:val="22"/>
        </w:rPr>
      </w:pPr>
      <w:r w:rsidRPr="00955A35">
        <w:rPr>
          <w:sz w:val="22"/>
        </w:rPr>
        <w:lastRenderedPageBreak/>
        <w:t>20</w:t>
      </w:r>
      <w:r w:rsidR="00436256" w:rsidRPr="00955A35">
        <w:rPr>
          <w:sz w:val="22"/>
        </w:rPr>
        <w:t>.</w:t>
      </w:r>
      <w:r w:rsidR="00436256" w:rsidRPr="00A12297">
        <w:rPr>
          <w:sz w:val="22"/>
        </w:rPr>
        <w:t xml:space="preserve"> Dobrogea a intrat în componența României în:</w:t>
      </w:r>
    </w:p>
    <w:p w:rsidR="00436256" w:rsidRPr="00A12297" w:rsidRDefault="00436256" w:rsidP="00955A35">
      <w:pPr>
        <w:ind w:firstLine="708"/>
        <w:jc w:val="both"/>
        <w:rPr>
          <w:sz w:val="22"/>
        </w:rPr>
      </w:pPr>
      <w:r w:rsidRPr="00A12297">
        <w:rPr>
          <w:sz w:val="22"/>
        </w:rPr>
        <w:t xml:space="preserve">a) noiembrie 1877  </w:t>
      </w:r>
      <w:r w:rsidRPr="00A12297">
        <w:rPr>
          <w:sz w:val="22"/>
        </w:rPr>
        <w:tab/>
      </w:r>
      <w:r w:rsidRPr="00A12297">
        <w:rPr>
          <w:sz w:val="22"/>
        </w:rPr>
        <w:tab/>
        <w:t xml:space="preserve"> b) februarie 1878</w:t>
      </w:r>
      <w:r w:rsidRPr="00A12297">
        <w:rPr>
          <w:sz w:val="22"/>
        </w:rPr>
        <w:tab/>
      </w:r>
      <w:r w:rsidRPr="00A12297">
        <w:rPr>
          <w:sz w:val="22"/>
        </w:rPr>
        <w:tab/>
        <w:t>c) noiembrie 1878</w:t>
      </w:r>
    </w:p>
    <w:p w:rsidR="00955A35" w:rsidRDefault="00130A39" w:rsidP="00955A35">
      <w:pPr>
        <w:jc w:val="both"/>
        <w:rPr>
          <w:sz w:val="22"/>
        </w:rPr>
      </w:pPr>
      <w:r w:rsidRPr="00A12297">
        <w:rPr>
          <w:bCs/>
          <w:sz w:val="22"/>
        </w:rPr>
        <w:tab/>
      </w:r>
      <w:r w:rsidRPr="00A12297">
        <w:rPr>
          <w:bCs/>
          <w:sz w:val="22"/>
        </w:rPr>
        <w:tab/>
      </w:r>
      <w:r w:rsidRPr="00A12297">
        <w:rPr>
          <w:bCs/>
          <w:sz w:val="22"/>
        </w:rPr>
        <w:tab/>
      </w:r>
      <w:r w:rsidRPr="00A12297">
        <w:rPr>
          <w:bCs/>
          <w:sz w:val="22"/>
        </w:rPr>
        <w:tab/>
      </w:r>
      <w:r w:rsidRPr="00A12297">
        <w:rPr>
          <w:sz w:val="22"/>
        </w:rPr>
        <w:t>.</w:t>
      </w:r>
      <w:r w:rsidR="00955A35">
        <w:rPr>
          <w:sz w:val="22"/>
        </w:rPr>
        <w:t xml:space="preserve">   </w:t>
      </w:r>
    </w:p>
    <w:p w:rsidR="00955A35" w:rsidRDefault="0063766D" w:rsidP="00955A35">
      <w:pPr>
        <w:jc w:val="both"/>
        <w:rPr>
          <w:b/>
          <w:u w:val="single"/>
        </w:rPr>
      </w:pPr>
      <w:r>
        <w:t xml:space="preserve"> </w:t>
      </w:r>
      <w:r w:rsidRPr="00955A35">
        <w:rPr>
          <w:b/>
          <w:u w:val="single"/>
        </w:rPr>
        <w:t xml:space="preserve">SUBIECTUL II                                                                 </w:t>
      </w:r>
      <w:r w:rsidR="00955A35">
        <w:rPr>
          <w:b/>
          <w:u w:val="single"/>
        </w:rPr>
        <w:t xml:space="preserve">             </w:t>
      </w:r>
      <w:r w:rsidRPr="00955A35">
        <w:rPr>
          <w:b/>
          <w:u w:val="single"/>
        </w:rPr>
        <w:t xml:space="preserve">      </w:t>
      </w:r>
      <w:r w:rsidR="007E287D" w:rsidRPr="00955A35">
        <w:rPr>
          <w:b/>
          <w:u w:val="single"/>
        </w:rPr>
        <w:t xml:space="preserve">                                </w:t>
      </w:r>
      <w:r w:rsidRPr="00955A35">
        <w:rPr>
          <w:b/>
          <w:u w:val="single"/>
        </w:rPr>
        <w:t xml:space="preserve">      </w:t>
      </w:r>
      <w:r w:rsidR="007E287D" w:rsidRPr="00955A35">
        <w:rPr>
          <w:b/>
          <w:u w:val="single"/>
        </w:rPr>
        <w:t>20 p ( 5</w:t>
      </w:r>
      <w:r w:rsidR="00955A35">
        <w:rPr>
          <w:b/>
          <w:u w:val="single"/>
        </w:rPr>
        <w:t xml:space="preserve"> </w:t>
      </w:r>
      <w:r w:rsidR="007E287D" w:rsidRPr="00955A35">
        <w:rPr>
          <w:b/>
          <w:u w:val="single"/>
        </w:rPr>
        <w:t>x</w:t>
      </w:r>
      <w:r w:rsidR="00955A35">
        <w:rPr>
          <w:b/>
          <w:u w:val="single"/>
        </w:rPr>
        <w:t xml:space="preserve"> </w:t>
      </w:r>
      <w:r w:rsidR="007E287D" w:rsidRPr="00955A35">
        <w:rPr>
          <w:b/>
          <w:u w:val="single"/>
        </w:rPr>
        <w:t>4 p)</w:t>
      </w:r>
      <w:r w:rsidRPr="00955A35">
        <w:rPr>
          <w:b/>
          <w:u w:val="single"/>
        </w:rPr>
        <w:t xml:space="preserve">   </w:t>
      </w:r>
    </w:p>
    <w:p w:rsidR="0063766D" w:rsidRPr="00955A35" w:rsidRDefault="0063766D" w:rsidP="00955A35">
      <w:pPr>
        <w:jc w:val="both"/>
        <w:rPr>
          <w:sz w:val="22"/>
          <w:u w:val="single"/>
        </w:rPr>
      </w:pPr>
      <w:r w:rsidRPr="00955A35">
        <w:rPr>
          <w:b/>
          <w:u w:val="single"/>
        </w:rPr>
        <w:t xml:space="preserve">           </w:t>
      </w:r>
      <w:r w:rsidR="007E287D" w:rsidRPr="00955A35">
        <w:rPr>
          <w:b/>
          <w:u w:val="single"/>
        </w:rPr>
        <w:t xml:space="preserve">                              </w:t>
      </w:r>
    </w:p>
    <w:p w:rsidR="0063766D" w:rsidRDefault="0063766D" w:rsidP="0063766D">
      <w:pPr>
        <w:rPr>
          <w:b/>
        </w:rPr>
      </w:pPr>
      <w:r w:rsidRPr="003C45ED">
        <w:rPr>
          <w:b/>
        </w:rPr>
        <w:t xml:space="preserve">Completați spațiile libere cu răspunsul corect: </w:t>
      </w:r>
    </w:p>
    <w:p w:rsidR="003406A1" w:rsidRPr="00955A35" w:rsidRDefault="003406A1" w:rsidP="00955A35">
      <w:pPr>
        <w:pStyle w:val="NoSpacing"/>
        <w:numPr>
          <w:ilvl w:val="0"/>
          <w:numId w:val="20"/>
        </w:numPr>
        <w:ind w:left="714" w:hanging="357"/>
      </w:pPr>
      <w:r w:rsidRPr="00955A35">
        <w:t>„Diploma ioaniților” menționează la sud de Carpați voievodatele conduse de Litovoi și ...................</w:t>
      </w:r>
      <w:r w:rsidR="00955A35">
        <w:t>..</w:t>
      </w:r>
    </w:p>
    <w:p w:rsidR="009E69EA" w:rsidRPr="00955A35" w:rsidRDefault="008F5274" w:rsidP="00955A35">
      <w:pPr>
        <w:pStyle w:val="NoSpacing"/>
        <w:numPr>
          <w:ilvl w:val="0"/>
          <w:numId w:val="20"/>
        </w:numPr>
        <w:ind w:left="714" w:hanging="357"/>
      </w:pPr>
      <w:r w:rsidRPr="00955A35">
        <w:t xml:space="preserve">Nucleul </w:t>
      </w:r>
      <w:r w:rsidR="00642E45" w:rsidRPr="00955A35">
        <w:t>statal</w:t>
      </w:r>
      <w:r w:rsidR="00F56824" w:rsidRPr="00955A35">
        <w:t>,</w:t>
      </w:r>
      <w:r w:rsidRPr="00955A35">
        <w:t xml:space="preserve"> </w:t>
      </w:r>
      <w:r w:rsidR="00642E45" w:rsidRPr="00955A35">
        <w:t>de la care a pornit întemeierea Dobrogei</w:t>
      </w:r>
      <w:r w:rsidRPr="00955A35">
        <w:t>, a fost.................................</w:t>
      </w:r>
      <w:r w:rsidR="00955A35">
        <w:t>.............................</w:t>
      </w:r>
    </w:p>
    <w:p w:rsidR="003406A1" w:rsidRPr="00955A35" w:rsidRDefault="003406A1" w:rsidP="00955A35">
      <w:pPr>
        <w:pStyle w:val="ListParagraph"/>
        <w:numPr>
          <w:ilvl w:val="0"/>
          <w:numId w:val="20"/>
        </w:numPr>
        <w:spacing w:after="160"/>
        <w:ind w:left="714" w:hanging="357"/>
        <w:jc w:val="both"/>
      </w:pPr>
      <w:r w:rsidRPr="00955A35">
        <w:rPr>
          <w:rFonts w:eastAsia="Calibri"/>
          <w:lang w:eastAsia="en-US"/>
        </w:rPr>
        <w:t>Prima Mitropolie a Tării Românești a fost întemeiată de Nicolae Alexandru la.............................</w:t>
      </w:r>
      <w:r w:rsidR="00955A35">
        <w:rPr>
          <w:rFonts w:eastAsia="Calibri"/>
          <w:lang w:eastAsia="en-US"/>
        </w:rPr>
        <w:t>.......</w:t>
      </w:r>
    </w:p>
    <w:p w:rsidR="008F5274" w:rsidRPr="00955A35" w:rsidRDefault="008F5274" w:rsidP="00955A35">
      <w:pPr>
        <w:pStyle w:val="ListParagraph"/>
        <w:numPr>
          <w:ilvl w:val="0"/>
          <w:numId w:val="20"/>
        </w:numPr>
        <w:spacing w:after="160"/>
        <w:ind w:left="714" w:hanging="357"/>
        <w:jc w:val="both"/>
      </w:pPr>
      <w:r w:rsidRPr="00955A35">
        <w:t xml:space="preserve">Primul ,,descălecat” la est de Carpați, în sec. al XIV-lea, a avut loc sub conducerea </w:t>
      </w:r>
      <w:r w:rsidR="00FC570D" w:rsidRPr="00955A35">
        <w:t xml:space="preserve">voievodului </w:t>
      </w:r>
      <w:r w:rsidRPr="00955A35">
        <w:t>maramureșean...................................</w:t>
      </w:r>
    </w:p>
    <w:p w:rsidR="003C45ED" w:rsidRDefault="003406A1" w:rsidP="00955A35">
      <w:pPr>
        <w:pStyle w:val="ListParagraph"/>
        <w:numPr>
          <w:ilvl w:val="0"/>
          <w:numId w:val="20"/>
        </w:numPr>
        <w:spacing w:after="160"/>
        <w:ind w:left="714" w:hanging="357"/>
        <w:jc w:val="both"/>
      </w:pPr>
      <w:r w:rsidRPr="00955A35">
        <w:t>Iancu</w:t>
      </w:r>
      <w:r>
        <w:t xml:space="preserve"> de Hunedoara a participat la cruciada de la</w:t>
      </w:r>
      <w:r w:rsidR="003C45ED">
        <w:t xml:space="preserve"> ...........................................</w:t>
      </w:r>
      <w:r w:rsidR="00955A35">
        <w:t>.......................................</w:t>
      </w:r>
      <w:r w:rsidR="003C45ED">
        <w:t xml:space="preserve"> .</w:t>
      </w:r>
    </w:p>
    <w:p w:rsidR="00185BF1" w:rsidRDefault="00185BF1" w:rsidP="007A3A51">
      <w:pPr>
        <w:rPr>
          <w:b/>
        </w:rPr>
      </w:pPr>
    </w:p>
    <w:p w:rsidR="007A3A51" w:rsidRDefault="007A3A51" w:rsidP="007A3A51">
      <w:pPr>
        <w:rPr>
          <w:b/>
          <w:u w:val="single"/>
        </w:rPr>
      </w:pPr>
      <w:r w:rsidRPr="00955A35">
        <w:rPr>
          <w:b/>
          <w:u w:val="single"/>
        </w:rPr>
        <w:t xml:space="preserve">SUBIECTUL  III                                                                                            </w:t>
      </w:r>
      <w:r w:rsidR="00955A35">
        <w:rPr>
          <w:b/>
          <w:u w:val="single"/>
        </w:rPr>
        <w:t xml:space="preserve">            </w:t>
      </w:r>
      <w:r w:rsidRPr="00955A35">
        <w:rPr>
          <w:b/>
          <w:u w:val="single"/>
        </w:rPr>
        <w:t xml:space="preserve">                                30 p</w:t>
      </w:r>
    </w:p>
    <w:p w:rsidR="00955A35" w:rsidRPr="00955A35" w:rsidRDefault="00955A35" w:rsidP="007A3A51">
      <w:pPr>
        <w:rPr>
          <w:b/>
          <w:u w:val="single"/>
        </w:rPr>
      </w:pPr>
    </w:p>
    <w:p w:rsidR="00AF4E88" w:rsidRPr="00185BF1" w:rsidRDefault="00AF4E88" w:rsidP="00955A35">
      <w:pPr>
        <w:tabs>
          <w:tab w:val="left" w:pos="6645"/>
        </w:tabs>
        <w:rPr>
          <w:b/>
        </w:rPr>
      </w:pPr>
      <w:r w:rsidRPr="00185BF1">
        <w:rPr>
          <w:b/>
        </w:rPr>
        <w:t xml:space="preserve">Citiți cu atenție textul de mai jos:        </w:t>
      </w:r>
      <w:r w:rsidR="00955A35">
        <w:rPr>
          <w:b/>
        </w:rPr>
        <w:tab/>
        <w:t xml:space="preserve">          </w:t>
      </w:r>
    </w:p>
    <w:p w:rsidR="009E3F5C" w:rsidRDefault="00AC370D" w:rsidP="00FA003D">
      <w:pPr>
        <w:pStyle w:val="Default"/>
        <w:spacing w:line="276" w:lineRule="auto"/>
        <w:jc w:val="both"/>
        <w:rPr>
          <w:bCs/>
          <w:i/>
          <w:lang w:val="ro-RO"/>
        </w:rPr>
      </w:pPr>
      <w:r>
        <w:rPr>
          <w:b/>
          <w:bCs/>
          <w:sz w:val="23"/>
          <w:szCs w:val="23"/>
        </w:rPr>
        <w:tab/>
      </w:r>
      <w:r w:rsidRPr="00FA003D">
        <w:rPr>
          <w:bCs/>
          <w:i/>
          <w:lang w:val="ro-RO"/>
        </w:rPr>
        <w:t>După discuții prelungite, marile puter</w:t>
      </w:r>
      <w:r w:rsidR="00B31551" w:rsidRPr="00FA003D">
        <w:rPr>
          <w:bCs/>
          <w:i/>
          <w:lang w:val="ro-RO"/>
        </w:rPr>
        <w:t>i</w:t>
      </w:r>
      <w:r w:rsidRPr="00FA003D">
        <w:rPr>
          <w:bCs/>
          <w:i/>
          <w:lang w:val="ro-RO"/>
        </w:rPr>
        <w:t xml:space="preserve"> au semnat Convenția de la Paris, 7/19 august. Scopul său principal era de a oferi Principatelor o formă de organizare definitivă. </w:t>
      </w:r>
      <w:r w:rsidR="00B31551" w:rsidRPr="00FA003D">
        <w:rPr>
          <w:bCs/>
          <w:i/>
          <w:lang w:val="ro-RO"/>
        </w:rPr>
        <w:t>Deși marile puteri nu au dat Principatelor dreptul de a se uni și le-au lăsat sub suzeranitatea otomană, au fost de acord ca Principatele Unite ale Moldovei și Țării Românești să se autoadministreze de acum înainte nestingherit și fără imixtiuni din partea Imperiului Otoman. ....Astfel</w:t>
      </w:r>
      <w:r w:rsidR="000704D5" w:rsidRPr="00FA003D">
        <w:rPr>
          <w:bCs/>
          <w:i/>
          <w:lang w:val="ro-RO"/>
        </w:rPr>
        <w:t>,</w:t>
      </w:r>
      <w:r w:rsidR="00B31551" w:rsidRPr="00FA003D">
        <w:rPr>
          <w:bCs/>
          <w:i/>
          <w:lang w:val="ro-RO"/>
        </w:rPr>
        <w:t xml:space="preserve"> ea prevedea: o adunare legislativă pentru fiecare Principat, aleasă pentru o perioadă de 7 ani, cu o Comisie Centrală ce se întrunea periodic la Focșani, </w:t>
      </w:r>
      <w:r w:rsidR="000704D5" w:rsidRPr="00FA003D">
        <w:rPr>
          <w:bCs/>
          <w:i/>
          <w:lang w:val="ro-RO"/>
        </w:rPr>
        <w:t>la granița între Moldova și Țara Românescă, pentru a dezbate legi de interes comun; un domn, fie muntean, fie moldovean, în fiecare Principat, ales pe viață de adunare; un consiliu de miniștri răspunzător în fața adunării. ....</w:t>
      </w:r>
      <w:r w:rsidR="00FA003D" w:rsidRPr="00FA003D">
        <w:rPr>
          <w:bCs/>
          <w:i/>
          <w:lang w:val="ro-RO"/>
        </w:rPr>
        <w:t xml:space="preserve"> Convenția abolea , de asemenea, rangurile și privilegiile boierești, proclama egalitatea în fața legii și principiul ca fiecare cetățean să poată ocupa orice funcție publică pe baza meritelor sale</w:t>
      </w:r>
      <w:r w:rsidR="00FA003D">
        <w:rPr>
          <w:bCs/>
          <w:i/>
          <w:lang w:val="ro-RO"/>
        </w:rPr>
        <w:t>.</w:t>
      </w:r>
    </w:p>
    <w:p w:rsidR="00FA003D" w:rsidRPr="004A01B4" w:rsidRDefault="00FA003D" w:rsidP="004A01B4">
      <w:pPr>
        <w:spacing w:line="360" w:lineRule="auto"/>
        <w:jc w:val="right"/>
        <w:rPr>
          <w:i/>
          <w:lang w:val="fr-FR"/>
        </w:rPr>
      </w:pPr>
      <w:proofErr w:type="gramStart"/>
      <w:r>
        <w:rPr>
          <w:b/>
          <w:lang w:val="fr-FR"/>
        </w:rPr>
        <w:t xml:space="preserve">( </w:t>
      </w:r>
      <w:proofErr w:type="spellStart"/>
      <w:r w:rsidRPr="004A01B4">
        <w:rPr>
          <w:lang w:val="fr-FR"/>
        </w:rPr>
        <w:t>Mihai</w:t>
      </w:r>
      <w:proofErr w:type="spellEnd"/>
      <w:proofErr w:type="gramEnd"/>
      <w:r w:rsidRPr="004A01B4">
        <w:rPr>
          <w:lang w:val="fr-FR"/>
        </w:rPr>
        <w:t xml:space="preserve"> </w:t>
      </w:r>
      <w:proofErr w:type="spellStart"/>
      <w:r w:rsidRPr="004A01B4">
        <w:rPr>
          <w:lang w:val="fr-FR"/>
        </w:rPr>
        <w:t>Bărbulescu</w:t>
      </w:r>
      <w:proofErr w:type="spellEnd"/>
      <w:r w:rsidRPr="004A01B4">
        <w:rPr>
          <w:lang w:val="fr-FR"/>
        </w:rPr>
        <w:t xml:space="preserve">, </w:t>
      </w:r>
      <w:r w:rsidR="004A01B4" w:rsidRPr="004A01B4">
        <w:rPr>
          <w:lang w:val="fr-FR"/>
        </w:rPr>
        <w:t xml:space="preserve">Dennis </w:t>
      </w:r>
      <w:proofErr w:type="spellStart"/>
      <w:r w:rsidR="004A01B4" w:rsidRPr="004A01B4">
        <w:rPr>
          <w:lang w:val="fr-FR"/>
        </w:rPr>
        <w:t>Deletant</w:t>
      </w:r>
      <w:proofErr w:type="spellEnd"/>
      <w:r w:rsidR="004A01B4" w:rsidRPr="004A01B4">
        <w:rPr>
          <w:lang w:val="fr-FR"/>
        </w:rPr>
        <w:t xml:space="preserve">, Keith </w:t>
      </w:r>
      <w:proofErr w:type="spellStart"/>
      <w:r w:rsidR="004A01B4" w:rsidRPr="004A01B4">
        <w:rPr>
          <w:lang w:val="fr-FR"/>
        </w:rPr>
        <w:t>Hitchins</w:t>
      </w:r>
      <w:proofErr w:type="spellEnd"/>
      <w:r w:rsidR="004A01B4" w:rsidRPr="004A01B4">
        <w:rPr>
          <w:lang w:val="fr-FR"/>
        </w:rPr>
        <w:t xml:space="preserve">, </w:t>
      </w:r>
      <w:proofErr w:type="spellStart"/>
      <w:r w:rsidR="004A01B4" w:rsidRPr="004A01B4">
        <w:rPr>
          <w:lang w:val="fr-FR"/>
        </w:rPr>
        <w:t>Șerban</w:t>
      </w:r>
      <w:proofErr w:type="spellEnd"/>
      <w:r w:rsidR="004A01B4" w:rsidRPr="004A01B4">
        <w:rPr>
          <w:lang w:val="fr-FR"/>
        </w:rPr>
        <w:t xml:space="preserve"> </w:t>
      </w:r>
      <w:proofErr w:type="spellStart"/>
      <w:r w:rsidR="004A01B4" w:rsidRPr="004A01B4">
        <w:rPr>
          <w:lang w:val="fr-FR"/>
        </w:rPr>
        <w:t>Papacostea</w:t>
      </w:r>
      <w:proofErr w:type="spellEnd"/>
      <w:r w:rsidR="004A01B4" w:rsidRPr="004A01B4">
        <w:rPr>
          <w:lang w:val="fr-FR"/>
        </w:rPr>
        <w:t xml:space="preserve">, </w:t>
      </w:r>
      <w:proofErr w:type="spellStart"/>
      <w:r w:rsidR="004A01B4" w:rsidRPr="004A01B4">
        <w:rPr>
          <w:lang w:val="fr-FR"/>
        </w:rPr>
        <w:t>Pompiliu</w:t>
      </w:r>
      <w:proofErr w:type="spellEnd"/>
      <w:r w:rsidR="004A01B4" w:rsidRPr="004A01B4">
        <w:rPr>
          <w:lang w:val="fr-FR"/>
        </w:rPr>
        <w:t xml:space="preserve"> </w:t>
      </w:r>
      <w:proofErr w:type="spellStart"/>
      <w:r w:rsidR="004A01B4" w:rsidRPr="004A01B4">
        <w:rPr>
          <w:lang w:val="fr-FR"/>
        </w:rPr>
        <w:t>Teodor</w:t>
      </w:r>
      <w:proofErr w:type="spellEnd"/>
      <w:r w:rsidR="004A01B4" w:rsidRPr="004A01B4">
        <w:rPr>
          <w:lang w:val="fr-FR"/>
        </w:rPr>
        <w:t xml:space="preserve">, </w:t>
      </w:r>
      <w:proofErr w:type="spellStart"/>
      <w:r w:rsidRPr="004A01B4">
        <w:rPr>
          <w:i/>
          <w:lang w:val="fr-FR"/>
        </w:rPr>
        <w:t>Istoria</w:t>
      </w:r>
      <w:proofErr w:type="spellEnd"/>
      <w:r w:rsidRPr="004A01B4">
        <w:rPr>
          <w:i/>
          <w:lang w:val="fr-FR"/>
        </w:rPr>
        <w:t xml:space="preserve"> </w:t>
      </w:r>
      <w:proofErr w:type="spellStart"/>
      <w:r w:rsidRPr="004A01B4">
        <w:rPr>
          <w:i/>
          <w:lang w:val="fr-FR"/>
        </w:rPr>
        <w:t>României</w:t>
      </w:r>
      <w:proofErr w:type="spellEnd"/>
      <w:r w:rsidR="004A01B4">
        <w:rPr>
          <w:i/>
          <w:lang w:val="fr-FR"/>
        </w:rPr>
        <w:t xml:space="preserve">) </w:t>
      </w:r>
    </w:p>
    <w:p w:rsidR="009E3F5C" w:rsidRDefault="009E3F5C" w:rsidP="00955A35">
      <w:pPr>
        <w:jc w:val="both"/>
        <w:rPr>
          <w:b/>
          <w:lang w:val="fr-FR"/>
        </w:rPr>
      </w:pPr>
      <w:proofErr w:type="spellStart"/>
      <w:r w:rsidRPr="0042531F">
        <w:rPr>
          <w:b/>
          <w:lang w:val="fr-FR"/>
        </w:rPr>
        <w:t>Pornind</w:t>
      </w:r>
      <w:proofErr w:type="spellEnd"/>
      <w:r w:rsidRPr="0042531F">
        <w:rPr>
          <w:b/>
          <w:lang w:val="fr-FR"/>
        </w:rPr>
        <w:t xml:space="preserve"> de la  </w:t>
      </w:r>
      <w:proofErr w:type="spellStart"/>
      <w:r w:rsidRPr="0042531F">
        <w:rPr>
          <w:b/>
          <w:lang w:val="fr-FR"/>
        </w:rPr>
        <w:t>acest</w:t>
      </w:r>
      <w:proofErr w:type="spellEnd"/>
      <w:r w:rsidRPr="0042531F">
        <w:rPr>
          <w:b/>
          <w:lang w:val="fr-FR"/>
        </w:rPr>
        <w:t xml:space="preserve"> </w:t>
      </w:r>
      <w:proofErr w:type="spellStart"/>
      <w:r w:rsidRPr="0042531F">
        <w:rPr>
          <w:b/>
          <w:lang w:val="fr-FR"/>
        </w:rPr>
        <w:t>text</w:t>
      </w:r>
      <w:proofErr w:type="spellEnd"/>
      <w:r w:rsidRPr="0042531F">
        <w:rPr>
          <w:b/>
          <w:lang w:val="fr-FR"/>
        </w:rPr>
        <w:t xml:space="preserve">, </w:t>
      </w:r>
      <w:proofErr w:type="spellStart"/>
      <w:r w:rsidRPr="0042531F">
        <w:rPr>
          <w:b/>
          <w:lang w:val="fr-FR"/>
        </w:rPr>
        <w:t>răspundeţi</w:t>
      </w:r>
      <w:proofErr w:type="spellEnd"/>
      <w:r w:rsidRPr="0042531F">
        <w:rPr>
          <w:b/>
          <w:lang w:val="fr-FR"/>
        </w:rPr>
        <w:t xml:space="preserve"> </w:t>
      </w:r>
      <w:proofErr w:type="spellStart"/>
      <w:r w:rsidRPr="0042531F">
        <w:rPr>
          <w:b/>
          <w:lang w:val="fr-FR"/>
        </w:rPr>
        <w:t>următoarelor</w:t>
      </w:r>
      <w:proofErr w:type="spellEnd"/>
      <w:r w:rsidRPr="0042531F">
        <w:rPr>
          <w:b/>
          <w:lang w:val="fr-FR"/>
        </w:rPr>
        <w:t xml:space="preserve"> </w:t>
      </w:r>
      <w:proofErr w:type="spellStart"/>
      <w:r w:rsidRPr="0042531F">
        <w:rPr>
          <w:b/>
          <w:lang w:val="fr-FR"/>
        </w:rPr>
        <w:t>cerinţe</w:t>
      </w:r>
      <w:proofErr w:type="spellEnd"/>
      <w:r w:rsidRPr="0042531F">
        <w:rPr>
          <w:b/>
          <w:lang w:val="fr-FR"/>
        </w:rPr>
        <w:t> :</w:t>
      </w:r>
    </w:p>
    <w:p w:rsidR="00955A35" w:rsidRPr="00005855" w:rsidRDefault="00955A35" w:rsidP="00955A35">
      <w:pPr>
        <w:jc w:val="both"/>
        <w:rPr>
          <w:b/>
          <w:lang w:val="fr-FR"/>
        </w:rPr>
      </w:pPr>
    </w:p>
    <w:p w:rsidR="009E3F5C" w:rsidRPr="00955A35" w:rsidRDefault="009E3F5C" w:rsidP="00955A35">
      <w:pPr>
        <w:pStyle w:val="ListParagraph"/>
        <w:numPr>
          <w:ilvl w:val="0"/>
          <w:numId w:val="36"/>
        </w:numPr>
        <w:ind w:left="360"/>
        <w:jc w:val="both"/>
        <w:rPr>
          <w:lang w:val="fr-FR"/>
        </w:rPr>
      </w:pPr>
      <w:proofErr w:type="spellStart"/>
      <w:r w:rsidRPr="00955A35">
        <w:rPr>
          <w:lang w:val="fr-FR"/>
        </w:rPr>
        <w:t>Transcrieţi</w:t>
      </w:r>
      <w:proofErr w:type="spellEnd"/>
      <w:r w:rsidRPr="00955A35">
        <w:rPr>
          <w:lang w:val="fr-FR"/>
        </w:rPr>
        <w:t xml:space="preserve"> </w:t>
      </w:r>
      <w:proofErr w:type="spellStart"/>
      <w:r w:rsidRPr="00955A35">
        <w:rPr>
          <w:lang w:val="fr-FR"/>
        </w:rPr>
        <w:t>din</w:t>
      </w:r>
      <w:proofErr w:type="spellEnd"/>
      <w:r w:rsidRPr="00955A35">
        <w:rPr>
          <w:lang w:val="fr-FR"/>
        </w:rPr>
        <w:t xml:space="preserve"> </w:t>
      </w:r>
      <w:proofErr w:type="spellStart"/>
      <w:r w:rsidR="00C8207F" w:rsidRPr="00955A35">
        <w:rPr>
          <w:lang w:val="fr-FR"/>
        </w:rPr>
        <w:t>text</w:t>
      </w:r>
      <w:proofErr w:type="spellEnd"/>
      <w:r w:rsidR="00C8207F" w:rsidRPr="00955A35">
        <w:rPr>
          <w:lang w:val="fr-FR"/>
        </w:rPr>
        <w:t xml:space="preserve"> </w:t>
      </w:r>
      <w:proofErr w:type="spellStart"/>
      <w:r w:rsidR="009D5393" w:rsidRPr="00955A35">
        <w:rPr>
          <w:lang w:val="fr-FR"/>
        </w:rPr>
        <w:t>două</w:t>
      </w:r>
      <w:proofErr w:type="spellEnd"/>
      <w:r w:rsidR="009D5393" w:rsidRPr="00955A35">
        <w:rPr>
          <w:lang w:val="fr-FR"/>
        </w:rPr>
        <w:t xml:space="preserve"> </w:t>
      </w:r>
      <w:proofErr w:type="spellStart"/>
      <w:r w:rsidR="00FC570D" w:rsidRPr="00955A35">
        <w:rPr>
          <w:lang w:val="fr-FR"/>
        </w:rPr>
        <w:t>informatii</w:t>
      </w:r>
      <w:proofErr w:type="spellEnd"/>
      <w:r w:rsidR="00FC570D" w:rsidRPr="00955A35">
        <w:rPr>
          <w:lang w:val="fr-FR"/>
        </w:rPr>
        <w:t xml:space="preserve"> </w:t>
      </w:r>
      <w:proofErr w:type="spellStart"/>
      <w:r w:rsidR="00FC570D" w:rsidRPr="00955A35">
        <w:rPr>
          <w:lang w:val="fr-FR"/>
        </w:rPr>
        <w:t>referitoare</w:t>
      </w:r>
      <w:proofErr w:type="spellEnd"/>
      <w:r w:rsidR="00FC570D" w:rsidRPr="00955A35">
        <w:rPr>
          <w:lang w:val="fr-FR"/>
        </w:rPr>
        <w:t xml:space="preserve"> la </w:t>
      </w:r>
      <w:proofErr w:type="spellStart"/>
      <w:r w:rsidR="00FA003D" w:rsidRPr="00955A35">
        <w:rPr>
          <w:lang w:val="fr-FR"/>
        </w:rPr>
        <w:t>drepturi</w:t>
      </w:r>
      <w:proofErr w:type="spellEnd"/>
      <w:r w:rsidR="00FA003D" w:rsidRPr="00955A35">
        <w:rPr>
          <w:lang w:val="fr-FR"/>
        </w:rPr>
        <w:t xml:space="preserve"> </w:t>
      </w:r>
      <w:proofErr w:type="spellStart"/>
      <w:r w:rsidR="00FA003D" w:rsidRPr="00955A35">
        <w:rPr>
          <w:lang w:val="fr-FR"/>
        </w:rPr>
        <w:t>și</w:t>
      </w:r>
      <w:proofErr w:type="spellEnd"/>
      <w:r w:rsidR="00FA003D" w:rsidRPr="00955A35">
        <w:rPr>
          <w:lang w:val="fr-FR"/>
        </w:rPr>
        <w:t xml:space="preserve"> </w:t>
      </w:r>
      <w:proofErr w:type="spellStart"/>
      <w:r w:rsidR="00FA003D" w:rsidRPr="00955A35">
        <w:rPr>
          <w:lang w:val="fr-FR"/>
        </w:rPr>
        <w:t>libertă</w:t>
      </w:r>
      <w:r w:rsidR="00FC570D" w:rsidRPr="00955A35">
        <w:rPr>
          <w:lang w:val="fr-FR"/>
        </w:rPr>
        <w:t>t</w:t>
      </w:r>
      <w:r w:rsidR="00FA003D" w:rsidRPr="00955A35">
        <w:rPr>
          <w:lang w:val="fr-FR"/>
        </w:rPr>
        <w:t>i</w:t>
      </w:r>
      <w:proofErr w:type="spellEnd"/>
      <w:r w:rsidR="00FA003D" w:rsidRPr="00955A35">
        <w:rPr>
          <w:lang w:val="fr-FR"/>
        </w:rPr>
        <w:t xml:space="preserve"> </w:t>
      </w:r>
      <w:proofErr w:type="spellStart"/>
      <w:r w:rsidR="00FA003D" w:rsidRPr="00955A35">
        <w:rPr>
          <w:lang w:val="fr-FR"/>
        </w:rPr>
        <w:t>cetățenești</w:t>
      </w:r>
      <w:proofErr w:type="spellEnd"/>
      <w:r w:rsidR="00FA003D" w:rsidRPr="00955A35">
        <w:rPr>
          <w:lang w:val="fr-FR"/>
        </w:rPr>
        <w:t xml:space="preserve"> </w:t>
      </w:r>
      <w:proofErr w:type="spellStart"/>
      <w:r w:rsidR="00BD0E55" w:rsidRPr="00955A35">
        <w:rPr>
          <w:lang w:val="fr-FR"/>
        </w:rPr>
        <w:t>prevăzute</w:t>
      </w:r>
      <w:proofErr w:type="spellEnd"/>
      <w:r w:rsidR="00BD0E55" w:rsidRPr="00955A35">
        <w:rPr>
          <w:lang w:val="fr-FR"/>
        </w:rPr>
        <w:t xml:space="preserve"> </w:t>
      </w:r>
      <w:proofErr w:type="spellStart"/>
      <w:r w:rsidR="00BD0E55" w:rsidRPr="00955A35">
        <w:rPr>
          <w:lang w:val="fr-FR"/>
        </w:rPr>
        <w:t>în</w:t>
      </w:r>
      <w:proofErr w:type="spellEnd"/>
      <w:r w:rsidR="00BD0E55" w:rsidRPr="00955A35">
        <w:rPr>
          <w:lang w:val="fr-FR"/>
        </w:rPr>
        <w:t xml:space="preserve"> </w:t>
      </w:r>
      <w:proofErr w:type="spellStart"/>
      <w:proofErr w:type="gramStart"/>
      <w:r w:rsidR="00FA003D" w:rsidRPr="00955A35">
        <w:rPr>
          <w:lang w:val="fr-FR"/>
        </w:rPr>
        <w:t>Convenție</w:t>
      </w:r>
      <w:proofErr w:type="spellEnd"/>
      <w:r w:rsidR="00185BF1" w:rsidRPr="00955A35">
        <w:rPr>
          <w:lang w:val="fr-FR"/>
        </w:rPr>
        <w:t xml:space="preserve"> .</w:t>
      </w:r>
      <w:proofErr w:type="gramEnd"/>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185BF1" w:rsidRPr="00955A35">
        <w:rPr>
          <w:lang w:val="fr-FR"/>
        </w:rPr>
        <w:tab/>
      </w:r>
      <w:r w:rsidR="00955A35">
        <w:rPr>
          <w:lang w:val="fr-FR"/>
        </w:rPr>
        <w:t xml:space="preserve">                                        </w:t>
      </w:r>
      <w:r w:rsidR="00E511E6" w:rsidRPr="00955A35">
        <w:rPr>
          <w:b/>
          <w:lang w:val="fr-FR"/>
        </w:rPr>
        <w:t>6p</w:t>
      </w:r>
    </w:p>
    <w:p w:rsidR="009E3F5C" w:rsidRPr="00005855" w:rsidRDefault="009E3F5C" w:rsidP="00955A35">
      <w:pPr>
        <w:ind w:left="-708" w:firstLine="708"/>
        <w:jc w:val="both"/>
        <w:rPr>
          <w:lang w:val="fr-FR"/>
        </w:rPr>
      </w:pPr>
      <w:r w:rsidRPr="00955A35">
        <w:rPr>
          <w:lang w:val="fr-FR"/>
        </w:rPr>
        <w:t>2.</w:t>
      </w:r>
      <w:r w:rsidRPr="0042531F">
        <w:rPr>
          <w:lang w:val="fr-FR"/>
        </w:rPr>
        <w:t xml:space="preserve"> </w:t>
      </w:r>
      <w:proofErr w:type="spellStart"/>
      <w:r w:rsidRPr="0042531F">
        <w:rPr>
          <w:lang w:val="fr-FR"/>
        </w:rPr>
        <w:t>Pre</w:t>
      </w:r>
      <w:r w:rsidR="009237DA">
        <w:rPr>
          <w:lang w:val="fr-FR"/>
        </w:rPr>
        <w:t>cizaţi</w:t>
      </w:r>
      <w:proofErr w:type="spellEnd"/>
      <w:r w:rsidR="009237DA">
        <w:rPr>
          <w:lang w:val="fr-FR"/>
        </w:rPr>
        <w:t xml:space="preserve">, </w:t>
      </w:r>
      <w:proofErr w:type="spellStart"/>
      <w:r w:rsidR="009237DA">
        <w:rPr>
          <w:lang w:val="fr-FR"/>
        </w:rPr>
        <w:t>pe</w:t>
      </w:r>
      <w:proofErr w:type="spellEnd"/>
      <w:r w:rsidR="009237DA">
        <w:rPr>
          <w:lang w:val="fr-FR"/>
        </w:rPr>
        <w:t xml:space="preserve"> </w:t>
      </w:r>
      <w:proofErr w:type="spellStart"/>
      <w:r w:rsidR="009237DA">
        <w:rPr>
          <w:lang w:val="fr-FR"/>
        </w:rPr>
        <w:t>baza</w:t>
      </w:r>
      <w:proofErr w:type="spellEnd"/>
      <w:r w:rsidR="009237DA">
        <w:rPr>
          <w:lang w:val="fr-FR"/>
        </w:rPr>
        <w:t xml:space="preserve"> </w:t>
      </w:r>
      <w:proofErr w:type="spellStart"/>
      <w:r w:rsidR="009237DA">
        <w:rPr>
          <w:lang w:val="fr-FR"/>
        </w:rPr>
        <w:t>textului</w:t>
      </w:r>
      <w:proofErr w:type="spellEnd"/>
      <w:r w:rsidR="009237DA">
        <w:rPr>
          <w:lang w:val="fr-FR"/>
        </w:rPr>
        <w:t xml:space="preserve">, </w:t>
      </w:r>
      <w:proofErr w:type="spellStart"/>
      <w:r w:rsidR="009237DA">
        <w:rPr>
          <w:lang w:val="fr-FR"/>
        </w:rPr>
        <w:t>două</w:t>
      </w:r>
      <w:proofErr w:type="spellEnd"/>
      <w:r w:rsidR="009237DA">
        <w:rPr>
          <w:lang w:val="fr-FR"/>
        </w:rPr>
        <w:t xml:space="preserve"> </w:t>
      </w:r>
      <w:proofErr w:type="spellStart"/>
      <w:r w:rsidR="000704D5">
        <w:rPr>
          <w:lang w:val="fr-FR"/>
        </w:rPr>
        <w:t>instituții</w:t>
      </w:r>
      <w:proofErr w:type="spellEnd"/>
      <w:r w:rsidR="000704D5">
        <w:rPr>
          <w:lang w:val="fr-FR"/>
        </w:rPr>
        <w:t xml:space="preserve"> </w:t>
      </w:r>
      <w:r w:rsidR="00FA003D">
        <w:rPr>
          <w:lang w:val="fr-FR"/>
        </w:rPr>
        <w:t xml:space="preserve"> </w:t>
      </w:r>
      <w:proofErr w:type="gramStart"/>
      <w:r w:rsidR="00FA003D">
        <w:rPr>
          <w:lang w:val="fr-FR"/>
        </w:rPr>
        <w:t>ce</w:t>
      </w:r>
      <w:proofErr w:type="gramEnd"/>
      <w:r w:rsidR="00FA003D">
        <w:rPr>
          <w:lang w:val="fr-FR"/>
        </w:rPr>
        <w:t xml:space="preserve"> </w:t>
      </w:r>
      <w:proofErr w:type="spellStart"/>
      <w:r w:rsidR="00FA003D">
        <w:rPr>
          <w:lang w:val="fr-FR"/>
        </w:rPr>
        <w:t>urmau</w:t>
      </w:r>
      <w:proofErr w:type="spellEnd"/>
      <w:r w:rsidR="00FA003D">
        <w:rPr>
          <w:lang w:val="fr-FR"/>
        </w:rPr>
        <w:t xml:space="preserve"> </w:t>
      </w:r>
      <w:proofErr w:type="spellStart"/>
      <w:r w:rsidR="00FA003D">
        <w:rPr>
          <w:lang w:val="fr-FR"/>
        </w:rPr>
        <w:t>să</w:t>
      </w:r>
      <w:proofErr w:type="spellEnd"/>
      <w:r w:rsidR="00FA003D">
        <w:rPr>
          <w:lang w:val="fr-FR"/>
        </w:rPr>
        <w:t xml:space="preserve"> </w:t>
      </w:r>
      <w:proofErr w:type="spellStart"/>
      <w:r w:rsidR="00FA003D">
        <w:rPr>
          <w:lang w:val="fr-FR"/>
        </w:rPr>
        <w:t>funcționeze</w:t>
      </w:r>
      <w:proofErr w:type="spellEnd"/>
      <w:r w:rsidR="00FA003D">
        <w:rPr>
          <w:lang w:val="fr-FR"/>
        </w:rPr>
        <w:t xml:space="preserve"> </w:t>
      </w:r>
      <w:proofErr w:type="spellStart"/>
      <w:r w:rsidR="000704D5">
        <w:rPr>
          <w:lang w:val="fr-FR"/>
        </w:rPr>
        <w:t>în</w:t>
      </w:r>
      <w:proofErr w:type="spellEnd"/>
      <w:r w:rsidR="000704D5">
        <w:rPr>
          <w:lang w:val="fr-FR"/>
        </w:rPr>
        <w:t xml:space="preserve"> </w:t>
      </w:r>
      <w:proofErr w:type="spellStart"/>
      <w:r w:rsidR="000704D5">
        <w:rPr>
          <w:lang w:val="fr-FR"/>
        </w:rPr>
        <w:t>viitorul</w:t>
      </w:r>
      <w:proofErr w:type="spellEnd"/>
      <w:r w:rsidR="000704D5">
        <w:rPr>
          <w:lang w:val="fr-FR"/>
        </w:rPr>
        <w:t xml:space="preserve"> stat</w:t>
      </w:r>
      <w:r w:rsidR="00185BF1">
        <w:rPr>
          <w:lang w:val="fr-FR"/>
        </w:rPr>
        <w:t>.</w:t>
      </w:r>
      <w:r w:rsidR="000704D5">
        <w:rPr>
          <w:lang w:val="fr-FR"/>
        </w:rPr>
        <w:t xml:space="preserve"> </w:t>
      </w:r>
      <w:r w:rsidR="00185BF1">
        <w:rPr>
          <w:lang w:val="fr-FR"/>
        </w:rPr>
        <w:tab/>
      </w:r>
      <w:r w:rsidR="00185BF1">
        <w:rPr>
          <w:lang w:val="fr-FR"/>
        </w:rPr>
        <w:tab/>
      </w:r>
      <w:r w:rsidR="00955A35">
        <w:rPr>
          <w:lang w:val="fr-FR"/>
        </w:rPr>
        <w:t xml:space="preserve">               </w:t>
      </w:r>
      <w:r>
        <w:rPr>
          <w:lang w:val="fr-FR"/>
        </w:rPr>
        <w:t xml:space="preserve"> </w:t>
      </w:r>
      <w:r w:rsidRPr="00AD33CF">
        <w:rPr>
          <w:b/>
          <w:lang w:val="fr-FR"/>
        </w:rPr>
        <w:t xml:space="preserve">6p   </w:t>
      </w:r>
      <w:r w:rsidRPr="0042531F">
        <w:rPr>
          <w:lang w:val="fr-FR"/>
        </w:rPr>
        <w:t xml:space="preserve">                     </w:t>
      </w:r>
    </w:p>
    <w:p w:rsidR="00185BF1" w:rsidRPr="00185BF1" w:rsidRDefault="009E3F5C" w:rsidP="00955A35">
      <w:pPr>
        <w:jc w:val="both"/>
        <w:rPr>
          <w:lang w:val="it-IT"/>
        </w:rPr>
      </w:pPr>
      <w:r w:rsidRPr="00955A35">
        <w:rPr>
          <w:lang w:val="fr-FR"/>
        </w:rPr>
        <w:t>3.</w:t>
      </w:r>
      <w:r w:rsidRPr="00185BF1">
        <w:rPr>
          <w:lang w:val="fr-FR"/>
        </w:rPr>
        <w:t xml:space="preserve"> </w:t>
      </w:r>
      <w:r w:rsidRPr="00185BF1">
        <w:rPr>
          <w:lang w:val="it-IT"/>
        </w:rPr>
        <w:t>Menţionaţi</w:t>
      </w:r>
      <w:r w:rsidR="009237DA" w:rsidRPr="00185BF1">
        <w:rPr>
          <w:lang w:val="it-IT"/>
        </w:rPr>
        <w:t xml:space="preserve"> două </w:t>
      </w:r>
      <w:r w:rsidR="00BD0E55" w:rsidRPr="00185BF1">
        <w:rPr>
          <w:lang w:val="it-IT"/>
        </w:rPr>
        <w:t>măsuri d</w:t>
      </w:r>
      <w:r w:rsidR="008527F1" w:rsidRPr="00185BF1">
        <w:rPr>
          <w:lang w:val="it-IT"/>
        </w:rPr>
        <w:t>e unificare administrativ</w:t>
      </w:r>
      <w:r w:rsidR="00185BF1" w:rsidRPr="00185BF1">
        <w:rPr>
          <w:lang w:val="it-IT"/>
        </w:rPr>
        <w:t>ă</w:t>
      </w:r>
      <w:r w:rsidR="008527F1" w:rsidRPr="00185BF1">
        <w:rPr>
          <w:lang w:val="it-IT"/>
        </w:rPr>
        <w:t xml:space="preserve"> </w:t>
      </w:r>
      <w:r w:rsidR="00BD0E55" w:rsidRPr="00185BF1">
        <w:rPr>
          <w:lang w:val="it-IT"/>
        </w:rPr>
        <w:t xml:space="preserve"> </w:t>
      </w:r>
      <w:r w:rsidR="00EA2E9A" w:rsidRPr="00185BF1">
        <w:rPr>
          <w:lang w:val="it-IT"/>
        </w:rPr>
        <w:t xml:space="preserve">adoptate </w:t>
      </w:r>
      <w:proofErr w:type="gramStart"/>
      <w:r w:rsidR="008527F1" w:rsidRPr="00185BF1">
        <w:rPr>
          <w:lang w:val="it-IT"/>
        </w:rPr>
        <w:t xml:space="preserve">de </w:t>
      </w:r>
      <w:r w:rsidR="00185BF1" w:rsidRPr="00185BF1">
        <w:rPr>
          <w:lang w:val="it-IT"/>
        </w:rPr>
        <w:t>Al</w:t>
      </w:r>
      <w:proofErr w:type="gramEnd"/>
      <w:r w:rsidR="00185BF1" w:rsidRPr="00185BF1">
        <w:rPr>
          <w:lang w:val="it-IT"/>
        </w:rPr>
        <w:t xml:space="preserve">. I. Cuza, în </w:t>
      </w:r>
      <w:r w:rsidR="008527F1" w:rsidRPr="00185BF1">
        <w:rPr>
          <w:lang w:val="it-IT"/>
        </w:rPr>
        <w:t xml:space="preserve"> prima</w:t>
      </w:r>
      <w:r w:rsidR="00185BF1" w:rsidRPr="00185BF1">
        <w:rPr>
          <w:lang w:val="it-IT"/>
        </w:rPr>
        <w:t xml:space="preserve"> </w:t>
      </w:r>
      <w:r w:rsidR="008527F1" w:rsidRPr="00185BF1">
        <w:rPr>
          <w:lang w:val="it-IT"/>
        </w:rPr>
        <w:t xml:space="preserve">parte a </w:t>
      </w:r>
      <w:r w:rsidR="00185BF1" w:rsidRPr="00185BF1">
        <w:rPr>
          <w:lang w:val="it-IT"/>
        </w:rPr>
        <w:t xml:space="preserve"> </w:t>
      </w:r>
    </w:p>
    <w:p w:rsidR="009E3F5C" w:rsidRPr="001B1694" w:rsidRDefault="00185BF1" w:rsidP="00955A35">
      <w:pPr>
        <w:jc w:val="both"/>
        <w:rPr>
          <w:lang w:val="it-IT"/>
        </w:rPr>
      </w:pPr>
      <w:r w:rsidRPr="00185BF1">
        <w:rPr>
          <w:b/>
          <w:lang w:val="fr-FR"/>
        </w:rPr>
        <w:t xml:space="preserve">    </w:t>
      </w:r>
      <w:r w:rsidR="008527F1" w:rsidRPr="00185BF1">
        <w:rPr>
          <w:lang w:val="it-IT"/>
        </w:rPr>
        <w:t xml:space="preserve">domniei </w:t>
      </w:r>
      <w:r w:rsidRPr="00185BF1">
        <w:rPr>
          <w:lang w:val="it-IT"/>
        </w:rPr>
        <w:t>(</w:t>
      </w:r>
      <w:r w:rsidR="008527F1" w:rsidRPr="00185BF1">
        <w:rPr>
          <w:lang w:val="it-IT"/>
        </w:rPr>
        <w:t xml:space="preserve">1859 </w:t>
      </w:r>
      <w:r w:rsidRPr="00185BF1">
        <w:rPr>
          <w:lang w:val="it-IT"/>
        </w:rPr>
        <w:t>–</w:t>
      </w:r>
      <w:r w:rsidR="008527F1" w:rsidRPr="00185BF1">
        <w:rPr>
          <w:lang w:val="it-IT"/>
        </w:rPr>
        <w:t xml:space="preserve"> 1862</w:t>
      </w:r>
      <w:r w:rsidRPr="00185BF1">
        <w:rPr>
          <w:lang w:val="it-IT"/>
        </w:rPr>
        <w:t>)</w:t>
      </w:r>
      <w:r w:rsidR="00EA2E9A" w:rsidRPr="00185BF1">
        <w:rPr>
          <w:lang w:val="it-IT"/>
        </w:rPr>
        <w:t>.</w:t>
      </w:r>
      <w:r w:rsidR="00FA003D" w:rsidRPr="00185BF1">
        <w:rPr>
          <w:lang w:val="it-IT"/>
        </w:rPr>
        <w:t xml:space="preserve">        </w:t>
      </w:r>
      <w:r>
        <w:rPr>
          <w:color w:val="FF0000"/>
          <w:lang w:val="it-IT"/>
        </w:rPr>
        <w:tab/>
      </w:r>
      <w:r>
        <w:rPr>
          <w:color w:val="FF0000"/>
          <w:lang w:val="it-IT"/>
        </w:rPr>
        <w:tab/>
      </w:r>
      <w:r>
        <w:rPr>
          <w:color w:val="FF0000"/>
          <w:lang w:val="it-IT"/>
        </w:rPr>
        <w:tab/>
      </w:r>
      <w:r>
        <w:rPr>
          <w:color w:val="FF0000"/>
          <w:lang w:val="it-IT"/>
        </w:rPr>
        <w:tab/>
      </w:r>
      <w:r>
        <w:rPr>
          <w:color w:val="FF0000"/>
          <w:lang w:val="it-IT"/>
        </w:rPr>
        <w:tab/>
      </w:r>
      <w:r>
        <w:rPr>
          <w:color w:val="FF0000"/>
          <w:lang w:val="it-IT"/>
        </w:rPr>
        <w:tab/>
      </w:r>
      <w:r>
        <w:rPr>
          <w:color w:val="FF0000"/>
          <w:lang w:val="it-IT"/>
        </w:rPr>
        <w:tab/>
      </w:r>
      <w:r>
        <w:rPr>
          <w:color w:val="FF0000"/>
          <w:lang w:val="it-IT"/>
        </w:rPr>
        <w:tab/>
        <w:t xml:space="preserve">           </w:t>
      </w:r>
      <w:r w:rsidR="00FA003D" w:rsidRPr="00FA003D">
        <w:rPr>
          <w:color w:val="FF0000"/>
          <w:lang w:val="it-IT"/>
        </w:rPr>
        <w:t xml:space="preserve"> </w:t>
      </w:r>
      <w:r w:rsidR="00955A35">
        <w:rPr>
          <w:color w:val="FF0000"/>
          <w:lang w:val="it-IT"/>
        </w:rPr>
        <w:t xml:space="preserve">               </w:t>
      </w:r>
      <w:r w:rsidR="00FA003D" w:rsidRPr="00FA003D">
        <w:rPr>
          <w:color w:val="FF0000"/>
          <w:lang w:val="it-IT"/>
        </w:rPr>
        <w:t xml:space="preserve"> </w:t>
      </w:r>
      <w:r w:rsidR="009E3F5C">
        <w:rPr>
          <w:b/>
          <w:lang w:val="fr-FR"/>
        </w:rPr>
        <w:t>8p</w:t>
      </w:r>
      <w:r w:rsidR="009E3F5C" w:rsidRPr="0042531F">
        <w:rPr>
          <w:b/>
          <w:lang w:val="fr-FR"/>
        </w:rPr>
        <w:t xml:space="preserve"> </w:t>
      </w:r>
    </w:p>
    <w:p w:rsidR="00005855" w:rsidRPr="00185BF1" w:rsidRDefault="009E3F5C" w:rsidP="00955A35">
      <w:pPr>
        <w:shd w:val="clear" w:color="auto" w:fill="FFFFFF"/>
        <w:ind w:left="-708" w:firstLine="708"/>
        <w:rPr>
          <w:color w:val="000000"/>
        </w:rPr>
      </w:pPr>
      <w:r w:rsidRPr="00955A35">
        <w:rPr>
          <w:lang w:val="fr-FR"/>
        </w:rPr>
        <w:t>4.</w:t>
      </w:r>
      <w:r w:rsidRPr="0042531F">
        <w:rPr>
          <w:lang w:val="fr-FR"/>
        </w:rPr>
        <w:t xml:space="preserve"> </w:t>
      </w:r>
      <w:r w:rsidR="008527F1">
        <w:rPr>
          <w:color w:val="000000"/>
        </w:rPr>
        <w:t>P</w:t>
      </w:r>
      <w:r w:rsidR="00EA2E9A" w:rsidRPr="00EA2E9A">
        <w:rPr>
          <w:color w:val="000000"/>
        </w:rPr>
        <w:t>rezentați</w:t>
      </w:r>
      <w:r w:rsidR="00955A35">
        <w:rPr>
          <w:color w:val="000000"/>
        </w:rPr>
        <w:t>,</w:t>
      </w:r>
      <w:r w:rsidR="00EA2E9A" w:rsidRPr="00EA2E9A">
        <w:rPr>
          <w:color w:val="000000"/>
        </w:rPr>
        <w:t xml:space="preserve"> în aproximativ 10-15 rânduri</w:t>
      </w:r>
      <w:r w:rsidR="00955A35">
        <w:rPr>
          <w:color w:val="000000"/>
        </w:rPr>
        <w:t>,</w:t>
      </w:r>
      <w:r w:rsidR="00EA2E9A" w:rsidRPr="00EA2E9A">
        <w:rPr>
          <w:color w:val="000000"/>
        </w:rPr>
        <w:t xml:space="preserve"> un eseu </w:t>
      </w:r>
      <w:r w:rsidR="00EA2E9A">
        <w:rPr>
          <w:color w:val="000000"/>
        </w:rPr>
        <w:t>cu tema  ,,</w:t>
      </w:r>
      <w:r w:rsidR="00EA2E9A" w:rsidRPr="00EA2E9A">
        <w:rPr>
          <w:i/>
          <w:color w:val="000000"/>
        </w:rPr>
        <w:t>Epoca marilor reforme</w:t>
      </w:r>
      <w:r w:rsidR="00185BF1">
        <w:rPr>
          <w:rStyle w:val="a"/>
          <w:color w:val="000000"/>
        </w:rPr>
        <w:t xml:space="preserve"> </w:t>
      </w:r>
      <w:r w:rsidR="00EA2E9A" w:rsidRPr="00EA2E9A">
        <w:rPr>
          <w:rStyle w:val="a"/>
          <w:color w:val="000000"/>
        </w:rPr>
        <w:t xml:space="preserve"> </w:t>
      </w:r>
      <w:r w:rsidR="00EA2E9A">
        <w:rPr>
          <w:rStyle w:val="a"/>
          <w:color w:val="000000"/>
        </w:rPr>
        <w:t>(1863- 1866)</w:t>
      </w:r>
      <w:r w:rsidR="00185BF1">
        <w:rPr>
          <w:rStyle w:val="a"/>
          <w:color w:val="000000"/>
        </w:rPr>
        <w:t>.</w:t>
      </w:r>
      <w:r w:rsidR="00C753FC">
        <w:rPr>
          <w:rStyle w:val="a"/>
          <w:color w:val="000000"/>
        </w:rPr>
        <w:t xml:space="preserve">     </w:t>
      </w:r>
      <w:bookmarkStart w:id="0" w:name="_GoBack"/>
      <w:bookmarkEnd w:id="0"/>
      <w:r w:rsidR="00EA2E9A">
        <w:rPr>
          <w:rStyle w:val="a"/>
          <w:color w:val="000000"/>
        </w:rPr>
        <w:t xml:space="preserve"> </w:t>
      </w:r>
      <w:r w:rsidR="00955A35" w:rsidRPr="00EA2E9A">
        <w:rPr>
          <w:b/>
          <w:lang w:val="fr-FR"/>
        </w:rPr>
        <w:t xml:space="preserve">10 p                                                                                               </w:t>
      </w:r>
      <w:r w:rsidR="00EA2E9A">
        <w:rPr>
          <w:rStyle w:val="a"/>
          <w:color w:val="000000"/>
        </w:rPr>
        <w:t xml:space="preserve">                       </w:t>
      </w:r>
      <w:r w:rsidR="00185BF1">
        <w:rPr>
          <w:rStyle w:val="a"/>
          <w:color w:val="000000"/>
        </w:rPr>
        <w:tab/>
      </w:r>
      <w:r w:rsidR="00185BF1">
        <w:rPr>
          <w:rStyle w:val="a"/>
          <w:color w:val="000000"/>
        </w:rPr>
        <w:tab/>
      </w:r>
      <w:r w:rsidR="00185BF1">
        <w:rPr>
          <w:rStyle w:val="a"/>
          <w:color w:val="000000"/>
        </w:rPr>
        <w:tab/>
      </w:r>
      <w:r w:rsidR="00185BF1">
        <w:rPr>
          <w:rStyle w:val="a"/>
          <w:color w:val="000000"/>
        </w:rPr>
        <w:tab/>
      </w:r>
      <w:r w:rsidR="00185BF1">
        <w:rPr>
          <w:rStyle w:val="a"/>
          <w:color w:val="000000"/>
        </w:rPr>
        <w:tab/>
      </w:r>
      <w:r w:rsidR="00185BF1">
        <w:rPr>
          <w:rStyle w:val="a"/>
          <w:color w:val="000000"/>
        </w:rPr>
        <w:tab/>
        <w:t xml:space="preserve">                    </w:t>
      </w:r>
      <w:r w:rsidR="00EA2E9A">
        <w:rPr>
          <w:rStyle w:val="a"/>
          <w:color w:val="000000"/>
        </w:rPr>
        <w:t xml:space="preserve">  </w:t>
      </w:r>
      <w:r w:rsidR="00955A35">
        <w:rPr>
          <w:rStyle w:val="a"/>
          <w:color w:val="000000"/>
        </w:rPr>
        <w:t xml:space="preserve">                                                                                     </w:t>
      </w:r>
    </w:p>
    <w:p w:rsidR="00005855" w:rsidRDefault="00005855" w:rsidP="00955A35">
      <w:pPr>
        <w:pStyle w:val="Default"/>
        <w:jc w:val="center"/>
        <w:rPr>
          <w:b/>
          <w:bCs/>
          <w:sz w:val="23"/>
          <w:szCs w:val="23"/>
        </w:rPr>
      </w:pPr>
    </w:p>
    <w:p w:rsidR="00005855" w:rsidRDefault="00005855" w:rsidP="007A3A51">
      <w:pPr>
        <w:pStyle w:val="Default"/>
        <w:jc w:val="center"/>
        <w:rPr>
          <w:b/>
          <w:bCs/>
          <w:sz w:val="23"/>
          <w:szCs w:val="23"/>
        </w:rPr>
      </w:pPr>
    </w:p>
    <w:p w:rsidR="00005855" w:rsidRDefault="00005855" w:rsidP="007A3A51">
      <w:pPr>
        <w:pStyle w:val="Default"/>
        <w:jc w:val="center"/>
        <w:rPr>
          <w:b/>
          <w:bCs/>
          <w:sz w:val="23"/>
          <w:szCs w:val="23"/>
        </w:rPr>
      </w:pPr>
    </w:p>
    <w:p w:rsidR="003C45ED" w:rsidRDefault="003C45ED" w:rsidP="003D5B6D">
      <w:pPr>
        <w:pStyle w:val="Default"/>
        <w:rPr>
          <w:b/>
          <w:bCs/>
          <w:sz w:val="23"/>
          <w:szCs w:val="23"/>
        </w:rPr>
      </w:pPr>
    </w:p>
    <w:p w:rsidR="003D39F4" w:rsidRDefault="003D39F4" w:rsidP="003D5B6D">
      <w:pPr>
        <w:pStyle w:val="Default"/>
        <w:rPr>
          <w:b/>
          <w:bCs/>
          <w:sz w:val="23"/>
          <w:szCs w:val="23"/>
        </w:rPr>
      </w:pPr>
    </w:p>
    <w:p w:rsidR="003D39F4" w:rsidRDefault="003D39F4" w:rsidP="003D5B6D">
      <w:pPr>
        <w:pStyle w:val="Default"/>
        <w:rPr>
          <w:b/>
          <w:bCs/>
          <w:sz w:val="23"/>
          <w:szCs w:val="23"/>
        </w:rPr>
      </w:pPr>
    </w:p>
    <w:sectPr w:rsidR="003D39F4" w:rsidSect="00955A35">
      <w:headerReference w:type="even" r:id="rId8"/>
      <w:headerReference w:type="default" r:id="rId9"/>
      <w:footerReference w:type="even" r:id="rId10"/>
      <w:footerReference w:type="default" r:id="rId11"/>
      <w:headerReference w:type="first" r:id="rId12"/>
      <w:footerReference w:type="first" r:id="rId13"/>
      <w:pgSz w:w="12242" w:h="15842" w:code="1"/>
      <w:pgMar w:top="851"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2EA" w:rsidRDefault="00C742EA" w:rsidP="000372F5">
      <w:r>
        <w:separator/>
      </w:r>
    </w:p>
  </w:endnote>
  <w:endnote w:type="continuationSeparator" w:id="0">
    <w:p w:rsidR="00C742EA" w:rsidRDefault="00C742EA" w:rsidP="0003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51" w:rsidRDefault="007A3A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9756"/>
      <w:docPartObj>
        <w:docPartGallery w:val="Page Numbers (Bottom of Page)"/>
        <w:docPartUnique/>
      </w:docPartObj>
    </w:sdtPr>
    <w:sdtEndPr/>
    <w:sdtContent>
      <w:p w:rsidR="007A3A51" w:rsidRDefault="00CB413C">
        <w:pPr>
          <w:pStyle w:val="Footer"/>
          <w:jc w:val="right"/>
        </w:pPr>
        <w:r>
          <w:fldChar w:fldCharType="begin"/>
        </w:r>
        <w:r>
          <w:instrText xml:space="preserve"> PAGE   \* MERGEFORMAT </w:instrText>
        </w:r>
        <w:r>
          <w:fldChar w:fldCharType="separate"/>
        </w:r>
        <w:r w:rsidR="00C753FC">
          <w:rPr>
            <w:noProof/>
          </w:rPr>
          <w:t>2</w:t>
        </w:r>
        <w:r>
          <w:rPr>
            <w:noProof/>
          </w:rPr>
          <w:fldChar w:fldCharType="end"/>
        </w:r>
      </w:p>
    </w:sdtContent>
  </w:sdt>
  <w:p w:rsidR="007A3A51" w:rsidRDefault="007A3A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51" w:rsidRDefault="007A3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2EA" w:rsidRDefault="00C742EA" w:rsidP="000372F5">
      <w:r>
        <w:separator/>
      </w:r>
    </w:p>
  </w:footnote>
  <w:footnote w:type="continuationSeparator" w:id="0">
    <w:p w:rsidR="00C742EA" w:rsidRDefault="00C742EA" w:rsidP="00037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51" w:rsidRDefault="007A3A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51" w:rsidRDefault="007A3A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51" w:rsidRDefault="007A3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DE"/>
    <w:multiLevelType w:val="hybridMultilevel"/>
    <w:tmpl w:val="4330D326"/>
    <w:lvl w:ilvl="0" w:tplc="09ECEF74">
      <w:start w:val="1"/>
      <w:numFmt w:val="decimal"/>
      <w:lvlText w:val="%1."/>
      <w:lvlJc w:val="left"/>
      <w:pPr>
        <w:ind w:left="360" w:hanging="360"/>
      </w:pPr>
      <w:rPr>
        <w:b w:val="0"/>
      </w:r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
    <w:nsid w:val="082A64F1"/>
    <w:multiLevelType w:val="singleLevel"/>
    <w:tmpl w:val="938CE05C"/>
    <w:lvl w:ilvl="0">
      <w:start w:val="1"/>
      <w:numFmt w:val="decimal"/>
      <w:lvlText w:val="%1."/>
      <w:lvlJc w:val="left"/>
      <w:pPr>
        <w:tabs>
          <w:tab w:val="num" w:pos="1800"/>
        </w:tabs>
        <w:ind w:left="1800" w:hanging="360"/>
      </w:pPr>
      <w:rPr>
        <w:rFonts w:hint="default"/>
      </w:rPr>
    </w:lvl>
  </w:abstractNum>
  <w:abstractNum w:abstractNumId="2">
    <w:nsid w:val="097632EE"/>
    <w:multiLevelType w:val="hybridMultilevel"/>
    <w:tmpl w:val="D51AF3CA"/>
    <w:lvl w:ilvl="0" w:tplc="D1CAB5E0">
      <w:start w:val="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E695F"/>
    <w:multiLevelType w:val="hybridMultilevel"/>
    <w:tmpl w:val="F9E4388A"/>
    <w:lvl w:ilvl="0" w:tplc="6CA67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6B6D9A"/>
    <w:multiLevelType w:val="hybridMultilevel"/>
    <w:tmpl w:val="4F362E0E"/>
    <w:lvl w:ilvl="0" w:tplc="0418000F">
      <w:start w:val="7"/>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nsid w:val="0F4A2A8C"/>
    <w:multiLevelType w:val="hybridMultilevel"/>
    <w:tmpl w:val="00A4ECA8"/>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nsid w:val="109E4084"/>
    <w:multiLevelType w:val="hybridMultilevel"/>
    <w:tmpl w:val="9D9AA8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4955992"/>
    <w:multiLevelType w:val="hybridMultilevel"/>
    <w:tmpl w:val="2744AD58"/>
    <w:lvl w:ilvl="0" w:tplc="BB6A6BE2">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17A00CBF"/>
    <w:multiLevelType w:val="hybridMultilevel"/>
    <w:tmpl w:val="AD7AC0C8"/>
    <w:lvl w:ilvl="0" w:tplc="B1905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F86B79"/>
    <w:multiLevelType w:val="hybridMultilevel"/>
    <w:tmpl w:val="566CDF30"/>
    <w:lvl w:ilvl="0" w:tplc="A824E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6E5E29"/>
    <w:multiLevelType w:val="hybridMultilevel"/>
    <w:tmpl w:val="E9DC37DE"/>
    <w:lvl w:ilvl="0" w:tplc="0418000F">
      <w:start w:val="18"/>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4D70BD1"/>
    <w:multiLevelType w:val="hybridMultilevel"/>
    <w:tmpl w:val="57945C1C"/>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2">
    <w:nsid w:val="264313B0"/>
    <w:multiLevelType w:val="hybridMultilevel"/>
    <w:tmpl w:val="6644B6DC"/>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3">
    <w:nsid w:val="2E785D09"/>
    <w:multiLevelType w:val="hybridMultilevel"/>
    <w:tmpl w:val="5F022DF6"/>
    <w:lvl w:ilvl="0" w:tplc="6C4E720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30CF28B7"/>
    <w:multiLevelType w:val="hybridMultilevel"/>
    <w:tmpl w:val="D75A2322"/>
    <w:lvl w:ilvl="0" w:tplc="8BA22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03279B"/>
    <w:multiLevelType w:val="hybridMultilevel"/>
    <w:tmpl w:val="8A6610C0"/>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6">
    <w:nsid w:val="38AD12CF"/>
    <w:multiLevelType w:val="singleLevel"/>
    <w:tmpl w:val="9926E05E"/>
    <w:lvl w:ilvl="0">
      <w:start w:val="1"/>
      <w:numFmt w:val="decimal"/>
      <w:lvlText w:val="%1."/>
      <w:lvlJc w:val="left"/>
      <w:pPr>
        <w:tabs>
          <w:tab w:val="num" w:pos="1440"/>
        </w:tabs>
        <w:ind w:left="1440" w:hanging="360"/>
      </w:pPr>
      <w:rPr>
        <w:rFonts w:hint="default"/>
      </w:rPr>
    </w:lvl>
  </w:abstractNum>
  <w:abstractNum w:abstractNumId="17">
    <w:nsid w:val="392B7921"/>
    <w:multiLevelType w:val="hybridMultilevel"/>
    <w:tmpl w:val="4642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BE3572"/>
    <w:multiLevelType w:val="hybridMultilevel"/>
    <w:tmpl w:val="176ABBD0"/>
    <w:lvl w:ilvl="0" w:tplc="7730E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90132A"/>
    <w:multiLevelType w:val="hybridMultilevel"/>
    <w:tmpl w:val="9ECA2340"/>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nsid w:val="4AA4405A"/>
    <w:multiLevelType w:val="hybridMultilevel"/>
    <w:tmpl w:val="47B68778"/>
    <w:lvl w:ilvl="0" w:tplc="E44A7524">
      <w:start w:val="1"/>
      <w:numFmt w:val="decimal"/>
      <w:lvlText w:val="%1."/>
      <w:lvlJc w:val="left"/>
      <w:pPr>
        <w:tabs>
          <w:tab w:val="num" w:pos="720"/>
        </w:tabs>
        <w:ind w:left="720" w:hanging="360"/>
      </w:pPr>
      <w:rPr>
        <w:rFonts w:hint="default"/>
        <w:b/>
        <w:sz w:val="24"/>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1">
    <w:nsid w:val="4F357429"/>
    <w:multiLevelType w:val="hybridMultilevel"/>
    <w:tmpl w:val="D7381DB0"/>
    <w:lvl w:ilvl="0" w:tplc="A3B260A4">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2">
    <w:nsid w:val="4F5940FA"/>
    <w:multiLevelType w:val="hybridMultilevel"/>
    <w:tmpl w:val="C96E1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201AB0"/>
    <w:multiLevelType w:val="hybridMultilevel"/>
    <w:tmpl w:val="85DCE96E"/>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4">
    <w:nsid w:val="609178E5"/>
    <w:multiLevelType w:val="hybridMultilevel"/>
    <w:tmpl w:val="AFD899B6"/>
    <w:lvl w:ilvl="0" w:tplc="D3BEA7A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5">
    <w:nsid w:val="61902089"/>
    <w:multiLevelType w:val="hybridMultilevel"/>
    <w:tmpl w:val="903A6EBC"/>
    <w:lvl w:ilvl="0" w:tplc="AF2A61A2">
      <w:start w:val="1"/>
      <w:numFmt w:val="decimal"/>
      <w:lvlText w:val="%1."/>
      <w:lvlJc w:val="left"/>
      <w:pPr>
        <w:ind w:left="360" w:hanging="360"/>
      </w:pPr>
      <w:rPr>
        <w:rFonts w:hint="default"/>
        <w:b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6">
    <w:nsid w:val="628305EE"/>
    <w:multiLevelType w:val="hybridMultilevel"/>
    <w:tmpl w:val="7C1A84AA"/>
    <w:lvl w:ilvl="0" w:tplc="C7604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E818C8"/>
    <w:multiLevelType w:val="hybridMultilevel"/>
    <w:tmpl w:val="7BAE3146"/>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8">
    <w:nsid w:val="6C541193"/>
    <w:multiLevelType w:val="hybridMultilevel"/>
    <w:tmpl w:val="18BC6008"/>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9">
    <w:nsid w:val="6F722A80"/>
    <w:multiLevelType w:val="hybridMultilevel"/>
    <w:tmpl w:val="F3C463D8"/>
    <w:lvl w:ilvl="0" w:tplc="646C09D8">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031C90"/>
    <w:multiLevelType w:val="hybridMultilevel"/>
    <w:tmpl w:val="18503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442E63"/>
    <w:multiLevelType w:val="hybridMultilevel"/>
    <w:tmpl w:val="8320E880"/>
    <w:lvl w:ilvl="0" w:tplc="5DDEA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670EC9"/>
    <w:multiLevelType w:val="hybridMultilevel"/>
    <w:tmpl w:val="63B0ADD8"/>
    <w:lvl w:ilvl="0" w:tplc="B6989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7631DB"/>
    <w:multiLevelType w:val="hybridMultilevel"/>
    <w:tmpl w:val="C4CEBBC6"/>
    <w:lvl w:ilvl="0" w:tplc="29EA6270">
      <w:start w:val="1"/>
      <w:numFmt w:val="decimal"/>
      <w:lvlText w:val="%1."/>
      <w:lvlJc w:val="left"/>
      <w:pPr>
        <w:ind w:left="1068" w:hanging="360"/>
      </w:pPr>
      <w:rPr>
        <w:rFonts w:hint="default"/>
        <w:b w:val="0"/>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4">
    <w:nsid w:val="7EA72AD5"/>
    <w:multiLevelType w:val="hybridMultilevel"/>
    <w:tmpl w:val="23A86994"/>
    <w:lvl w:ilvl="0" w:tplc="1A4C6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29"/>
  </w:num>
  <w:num w:numId="4">
    <w:abstractNumId w:val="17"/>
  </w:num>
  <w:num w:numId="5">
    <w:abstractNumId w:val="14"/>
  </w:num>
  <w:num w:numId="6">
    <w:abstractNumId w:val="22"/>
  </w:num>
  <w:num w:numId="7">
    <w:abstractNumId w:val="34"/>
  </w:num>
  <w:num w:numId="8">
    <w:abstractNumId w:val="32"/>
  </w:num>
  <w:num w:numId="9">
    <w:abstractNumId w:val="26"/>
  </w:num>
  <w:num w:numId="10">
    <w:abstractNumId w:val="18"/>
  </w:num>
  <w:num w:numId="11">
    <w:abstractNumId w:val="31"/>
  </w:num>
  <w:num w:numId="12">
    <w:abstractNumId w:val="9"/>
  </w:num>
  <w:num w:numId="13">
    <w:abstractNumId w:val="30"/>
  </w:num>
  <w:num w:numId="14">
    <w:abstractNumId w:val="3"/>
  </w:num>
  <w:num w:numId="15">
    <w:abstractNumId w:val="16"/>
  </w:num>
  <w:num w:numId="16">
    <w:abstractNumId w:val="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9"/>
  </w:num>
  <w:num w:numId="22">
    <w:abstractNumId w:val="25"/>
  </w:num>
  <w:num w:numId="23">
    <w:abstractNumId w:val="11"/>
  </w:num>
  <w:num w:numId="24">
    <w:abstractNumId w:val="28"/>
  </w:num>
  <w:num w:numId="25">
    <w:abstractNumId w:val="5"/>
  </w:num>
  <w:num w:numId="26">
    <w:abstractNumId w:val="10"/>
  </w:num>
  <w:num w:numId="27">
    <w:abstractNumId w:val="24"/>
  </w:num>
  <w:num w:numId="28">
    <w:abstractNumId w:val="4"/>
  </w:num>
  <w:num w:numId="29">
    <w:abstractNumId w:val="8"/>
  </w:num>
  <w:num w:numId="30">
    <w:abstractNumId w:val="12"/>
  </w:num>
  <w:num w:numId="31">
    <w:abstractNumId w:val="27"/>
  </w:num>
  <w:num w:numId="32">
    <w:abstractNumId w:val="23"/>
  </w:num>
  <w:num w:numId="33">
    <w:abstractNumId w:val="0"/>
  </w:num>
  <w:num w:numId="34">
    <w:abstractNumId w:val="6"/>
  </w:num>
  <w:num w:numId="35">
    <w:abstractNumId w:val="2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5C"/>
    <w:rsid w:val="00005855"/>
    <w:rsid w:val="00017BD4"/>
    <w:rsid w:val="00020859"/>
    <w:rsid w:val="000372F5"/>
    <w:rsid w:val="000375A7"/>
    <w:rsid w:val="00065291"/>
    <w:rsid w:val="000704D5"/>
    <w:rsid w:val="00094BA3"/>
    <w:rsid w:val="000B47F7"/>
    <w:rsid w:val="000B4DE7"/>
    <w:rsid w:val="000B50CB"/>
    <w:rsid w:val="000F77F1"/>
    <w:rsid w:val="001170BF"/>
    <w:rsid w:val="00130A39"/>
    <w:rsid w:val="00135EEF"/>
    <w:rsid w:val="00181416"/>
    <w:rsid w:val="00185BF1"/>
    <w:rsid w:val="001B1694"/>
    <w:rsid w:val="001B54AA"/>
    <w:rsid w:val="001D2254"/>
    <w:rsid w:val="0020282F"/>
    <w:rsid w:val="002A3221"/>
    <w:rsid w:val="002B2BCD"/>
    <w:rsid w:val="002F17C2"/>
    <w:rsid w:val="003039D0"/>
    <w:rsid w:val="003062B7"/>
    <w:rsid w:val="003331D3"/>
    <w:rsid w:val="00333538"/>
    <w:rsid w:val="003406A1"/>
    <w:rsid w:val="003B265B"/>
    <w:rsid w:val="003C45ED"/>
    <w:rsid w:val="003D39F4"/>
    <w:rsid w:val="003D5B6D"/>
    <w:rsid w:val="00436256"/>
    <w:rsid w:val="004726F9"/>
    <w:rsid w:val="004A01B4"/>
    <w:rsid w:val="004F16AA"/>
    <w:rsid w:val="004F64D8"/>
    <w:rsid w:val="005006B7"/>
    <w:rsid w:val="0052659C"/>
    <w:rsid w:val="00596C74"/>
    <w:rsid w:val="005E3E6D"/>
    <w:rsid w:val="0062601F"/>
    <w:rsid w:val="0063766D"/>
    <w:rsid w:val="00642E45"/>
    <w:rsid w:val="00650ACC"/>
    <w:rsid w:val="00723957"/>
    <w:rsid w:val="007A3A51"/>
    <w:rsid w:val="007E287D"/>
    <w:rsid w:val="00801CD4"/>
    <w:rsid w:val="00834B60"/>
    <w:rsid w:val="008527F1"/>
    <w:rsid w:val="0087752A"/>
    <w:rsid w:val="008A7AE0"/>
    <w:rsid w:val="008F5274"/>
    <w:rsid w:val="00902881"/>
    <w:rsid w:val="00910938"/>
    <w:rsid w:val="009237DA"/>
    <w:rsid w:val="00935784"/>
    <w:rsid w:val="00955A35"/>
    <w:rsid w:val="009A7693"/>
    <w:rsid w:val="009D5393"/>
    <w:rsid w:val="009E3F5C"/>
    <w:rsid w:val="009E69EA"/>
    <w:rsid w:val="00A12297"/>
    <w:rsid w:val="00A304BB"/>
    <w:rsid w:val="00A47CA8"/>
    <w:rsid w:val="00A915A4"/>
    <w:rsid w:val="00AC14F5"/>
    <w:rsid w:val="00AC370D"/>
    <w:rsid w:val="00AC4185"/>
    <w:rsid w:val="00AC75D0"/>
    <w:rsid w:val="00AF4E88"/>
    <w:rsid w:val="00AF5836"/>
    <w:rsid w:val="00B11341"/>
    <w:rsid w:val="00B31551"/>
    <w:rsid w:val="00B37F4E"/>
    <w:rsid w:val="00B93724"/>
    <w:rsid w:val="00BD0E55"/>
    <w:rsid w:val="00BF1232"/>
    <w:rsid w:val="00C078D2"/>
    <w:rsid w:val="00C215D0"/>
    <w:rsid w:val="00C43DEA"/>
    <w:rsid w:val="00C742EA"/>
    <w:rsid w:val="00C753FC"/>
    <w:rsid w:val="00C8207F"/>
    <w:rsid w:val="00C96008"/>
    <w:rsid w:val="00CB413C"/>
    <w:rsid w:val="00CC57A3"/>
    <w:rsid w:val="00D470E6"/>
    <w:rsid w:val="00D876A4"/>
    <w:rsid w:val="00DF2827"/>
    <w:rsid w:val="00E40B1A"/>
    <w:rsid w:val="00E468E3"/>
    <w:rsid w:val="00E511E6"/>
    <w:rsid w:val="00EA2E9A"/>
    <w:rsid w:val="00EB3799"/>
    <w:rsid w:val="00ED5113"/>
    <w:rsid w:val="00F32DE6"/>
    <w:rsid w:val="00F36146"/>
    <w:rsid w:val="00F3622E"/>
    <w:rsid w:val="00F56824"/>
    <w:rsid w:val="00FA003D"/>
    <w:rsid w:val="00FC57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5C"/>
    <w:pPr>
      <w:ind w:left="720"/>
      <w:contextualSpacing/>
    </w:pPr>
  </w:style>
  <w:style w:type="paragraph" w:customStyle="1" w:styleId="Default">
    <w:name w:val="Default"/>
    <w:rsid w:val="009E3F5C"/>
    <w:pPr>
      <w:autoSpaceDE w:val="0"/>
      <w:autoSpaceDN w:val="0"/>
      <w:adjustRightInd w:val="0"/>
    </w:pPr>
    <w:rPr>
      <w:rFonts w:eastAsiaTheme="minorHAnsi"/>
      <w:color w:val="000000"/>
      <w:sz w:val="24"/>
      <w:szCs w:val="24"/>
      <w:lang w:val="en-US" w:eastAsia="en-US"/>
    </w:rPr>
  </w:style>
  <w:style w:type="paragraph" w:styleId="Header">
    <w:name w:val="header"/>
    <w:basedOn w:val="Normal"/>
    <w:link w:val="HeaderChar"/>
    <w:uiPriority w:val="99"/>
    <w:semiHidden/>
    <w:unhideWhenUsed/>
    <w:rsid w:val="009E3F5C"/>
    <w:pPr>
      <w:tabs>
        <w:tab w:val="center" w:pos="4680"/>
        <w:tab w:val="right" w:pos="9360"/>
      </w:tabs>
    </w:pPr>
  </w:style>
  <w:style w:type="character" w:customStyle="1" w:styleId="HeaderChar">
    <w:name w:val="Header Char"/>
    <w:basedOn w:val="DefaultParagraphFont"/>
    <w:link w:val="Header"/>
    <w:uiPriority w:val="99"/>
    <w:semiHidden/>
    <w:rsid w:val="009E3F5C"/>
    <w:rPr>
      <w:sz w:val="24"/>
      <w:szCs w:val="24"/>
    </w:rPr>
  </w:style>
  <w:style w:type="paragraph" w:styleId="Footer">
    <w:name w:val="footer"/>
    <w:basedOn w:val="Normal"/>
    <w:link w:val="FooterChar"/>
    <w:uiPriority w:val="99"/>
    <w:unhideWhenUsed/>
    <w:rsid w:val="009E3F5C"/>
    <w:pPr>
      <w:tabs>
        <w:tab w:val="center" w:pos="4680"/>
        <w:tab w:val="right" w:pos="9360"/>
      </w:tabs>
    </w:pPr>
  </w:style>
  <w:style w:type="character" w:customStyle="1" w:styleId="FooterChar">
    <w:name w:val="Footer Char"/>
    <w:basedOn w:val="DefaultParagraphFont"/>
    <w:link w:val="Footer"/>
    <w:uiPriority w:val="99"/>
    <w:rsid w:val="009E3F5C"/>
    <w:rPr>
      <w:sz w:val="24"/>
      <w:szCs w:val="24"/>
    </w:rPr>
  </w:style>
  <w:style w:type="character" w:styleId="Hyperlink">
    <w:name w:val="Hyperlink"/>
    <w:basedOn w:val="DefaultParagraphFont"/>
    <w:uiPriority w:val="99"/>
    <w:unhideWhenUsed/>
    <w:rsid w:val="009E3F5C"/>
    <w:rPr>
      <w:color w:val="0000FF"/>
      <w:u w:val="single"/>
    </w:rPr>
  </w:style>
  <w:style w:type="table" w:styleId="TableGrid">
    <w:name w:val="Table Grid"/>
    <w:basedOn w:val="TableNormal"/>
    <w:uiPriority w:val="59"/>
    <w:rsid w:val="007A3A51"/>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078D2"/>
    <w:pPr>
      <w:ind w:left="524" w:hanging="10"/>
      <w:jc w:val="both"/>
    </w:pPr>
    <w:rPr>
      <w:color w:val="000000"/>
      <w:sz w:val="24"/>
      <w:szCs w:val="22"/>
    </w:rPr>
  </w:style>
  <w:style w:type="paragraph" w:styleId="NormalWeb">
    <w:name w:val="Normal (Web)"/>
    <w:basedOn w:val="Normal"/>
    <w:uiPriority w:val="99"/>
    <w:unhideWhenUsed/>
    <w:rsid w:val="009D5393"/>
    <w:pPr>
      <w:spacing w:before="100" w:beforeAutospacing="1" w:after="100" w:afterAutospacing="1"/>
    </w:pPr>
  </w:style>
  <w:style w:type="character" w:customStyle="1" w:styleId="MeniuneNerezolvat1">
    <w:name w:val="Mențiune Nerezolvat1"/>
    <w:basedOn w:val="DefaultParagraphFont"/>
    <w:uiPriority w:val="99"/>
    <w:semiHidden/>
    <w:unhideWhenUsed/>
    <w:rsid w:val="00AF4E88"/>
    <w:rPr>
      <w:color w:val="808080"/>
      <w:shd w:val="clear" w:color="auto" w:fill="E6E6E6"/>
    </w:rPr>
  </w:style>
  <w:style w:type="character" w:customStyle="1" w:styleId="a">
    <w:name w:val="_"/>
    <w:basedOn w:val="DefaultParagraphFont"/>
    <w:rsid w:val="00EA2E9A"/>
  </w:style>
  <w:style w:type="paragraph" w:styleId="BalloonText">
    <w:name w:val="Balloon Text"/>
    <w:basedOn w:val="Normal"/>
    <w:link w:val="BalloonTextChar"/>
    <w:uiPriority w:val="99"/>
    <w:semiHidden/>
    <w:unhideWhenUsed/>
    <w:rsid w:val="003D39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9F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5C"/>
    <w:pPr>
      <w:ind w:left="720"/>
      <w:contextualSpacing/>
    </w:pPr>
  </w:style>
  <w:style w:type="paragraph" w:customStyle="1" w:styleId="Default">
    <w:name w:val="Default"/>
    <w:rsid w:val="009E3F5C"/>
    <w:pPr>
      <w:autoSpaceDE w:val="0"/>
      <w:autoSpaceDN w:val="0"/>
      <w:adjustRightInd w:val="0"/>
    </w:pPr>
    <w:rPr>
      <w:rFonts w:eastAsiaTheme="minorHAnsi"/>
      <w:color w:val="000000"/>
      <w:sz w:val="24"/>
      <w:szCs w:val="24"/>
      <w:lang w:val="en-US" w:eastAsia="en-US"/>
    </w:rPr>
  </w:style>
  <w:style w:type="paragraph" w:styleId="Header">
    <w:name w:val="header"/>
    <w:basedOn w:val="Normal"/>
    <w:link w:val="HeaderChar"/>
    <w:uiPriority w:val="99"/>
    <w:semiHidden/>
    <w:unhideWhenUsed/>
    <w:rsid w:val="009E3F5C"/>
    <w:pPr>
      <w:tabs>
        <w:tab w:val="center" w:pos="4680"/>
        <w:tab w:val="right" w:pos="9360"/>
      </w:tabs>
    </w:pPr>
  </w:style>
  <w:style w:type="character" w:customStyle="1" w:styleId="HeaderChar">
    <w:name w:val="Header Char"/>
    <w:basedOn w:val="DefaultParagraphFont"/>
    <w:link w:val="Header"/>
    <w:uiPriority w:val="99"/>
    <w:semiHidden/>
    <w:rsid w:val="009E3F5C"/>
    <w:rPr>
      <w:sz w:val="24"/>
      <w:szCs w:val="24"/>
    </w:rPr>
  </w:style>
  <w:style w:type="paragraph" w:styleId="Footer">
    <w:name w:val="footer"/>
    <w:basedOn w:val="Normal"/>
    <w:link w:val="FooterChar"/>
    <w:uiPriority w:val="99"/>
    <w:unhideWhenUsed/>
    <w:rsid w:val="009E3F5C"/>
    <w:pPr>
      <w:tabs>
        <w:tab w:val="center" w:pos="4680"/>
        <w:tab w:val="right" w:pos="9360"/>
      </w:tabs>
    </w:pPr>
  </w:style>
  <w:style w:type="character" w:customStyle="1" w:styleId="FooterChar">
    <w:name w:val="Footer Char"/>
    <w:basedOn w:val="DefaultParagraphFont"/>
    <w:link w:val="Footer"/>
    <w:uiPriority w:val="99"/>
    <w:rsid w:val="009E3F5C"/>
    <w:rPr>
      <w:sz w:val="24"/>
      <w:szCs w:val="24"/>
    </w:rPr>
  </w:style>
  <w:style w:type="character" w:styleId="Hyperlink">
    <w:name w:val="Hyperlink"/>
    <w:basedOn w:val="DefaultParagraphFont"/>
    <w:uiPriority w:val="99"/>
    <w:unhideWhenUsed/>
    <w:rsid w:val="009E3F5C"/>
    <w:rPr>
      <w:color w:val="0000FF"/>
      <w:u w:val="single"/>
    </w:rPr>
  </w:style>
  <w:style w:type="table" w:styleId="TableGrid">
    <w:name w:val="Table Grid"/>
    <w:basedOn w:val="TableNormal"/>
    <w:uiPriority w:val="59"/>
    <w:rsid w:val="007A3A51"/>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078D2"/>
    <w:pPr>
      <w:ind w:left="524" w:hanging="10"/>
      <w:jc w:val="both"/>
    </w:pPr>
    <w:rPr>
      <w:color w:val="000000"/>
      <w:sz w:val="24"/>
      <w:szCs w:val="22"/>
    </w:rPr>
  </w:style>
  <w:style w:type="paragraph" w:styleId="NormalWeb">
    <w:name w:val="Normal (Web)"/>
    <w:basedOn w:val="Normal"/>
    <w:uiPriority w:val="99"/>
    <w:unhideWhenUsed/>
    <w:rsid w:val="009D5393"/>
    <w:pPr>
      <w:spacing w:before="100" w:beforeAutospacing="1" w:after="100" w:afterAutospacing="1"/>
    </w:pPr>
  </w:style>
  <w:style w:type="character" w:customStyle="1" w:styleId="MeniuneNerezolvat1">
    <w:name w:val="Mențiune Nerezolvat1"/>
    <w:basedOn w:val="DefaultParagraphFont"/>
    <w:uiPriority w:val="99"/>
    <w:semiHidden/>
    <w:unhideWhenUsed/>
    <w:rsid w:val="00AF4E88"/>
    <w:rPr>
      <w:color w:val="808080"/>
      <w:shd w:val="clear" w:color="auto" w:fill="E6E6E6"/>
    </w:rPr>
  </w:style>
  <w:style w:type="character" w:customStyle="1" w:styleId="a">
    <w:name w:val="_"/>
    <w:basedOn w:val="DefaultParagraphFont"/>
    <w:rsid w:val="00EA2E9A"/>
  </w:style>
  <w:style w:type="paragraph" w:styleId="BalloonText">
    <w:name w:val="Balloon Text"/>
    <w:basedOn w:val="Normal"/>
    <w:link w:val="BalloonTextChar"/>
    <w:uiPriority w:val="99"/>
    <w:semiHidden/>
    <w:unhideWhenUsed/>
    <w:rsid w:val="003D39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9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4493">
      <w:bodyDiv w:val="1"/>
      <w:marLeft w:val="0"/>
      <w:marRight w:val="0"/>
      <w:marTop w:val="0"/>
      <w:marBottom w:val="0"/>
      <w:divBdr>
        <w:top w:val="none" w:sz="0" w:space="0" w:color="auto"/>
        <w:left w:val="none" w:sz="0" w:space="0" w:color="auto"/>
        <w:bottom w:val="none" w:sz="0" w:space="0" w:color="auto"/>
        <w:right w:val="none" w:sz="0" w:space="0" w:color="auto"/>
      </w:divBdr>
    </w:div>
    <w:div w:id="988946795">
      <w:bodyDiv w:val="1"/>
      <w:marLeft w:val="0"/>
      <w:marRight w:val="0"/>
      <w:marTop w:val="0"/>
      <w:marBottom w:val="0"/>
      <w:divBdr>
        <w:top w:val="none" w:sz="0" w:space="0" w:color="auto"/>
        <w:left w:val="none" w:sz="0" w:space="0" w:color="auto"/>
        <w:bottom w:val="none" w:sz="0" w:space="0" w:color="auto"/>
        <w:right w:val="none" w:sz="0" w:space="0" w:color="auto"/>
      </w:divBdr>
    </w:div>
    <w:div w:id="1258095520">
      <w:bodyDiv w:val="1"/>
      <w:marLeft w:val="0"/>
      <w:marRight w:val="0"/>
      <w:marTop w:val="0"/>
      <w:marBottom w:val="0"/>
      <w:divBdr>
        <w:top w:val="none" w:sz="0" w:space="0" w:color="auto"/>
        <w:left w:val="none" w:sz="0" w:space="0" w:color="auto"/>
        <w:bottom w:val="none" w:sz="0" w:space="0" w:color="auto"/>
        <w:right w:val="none" w:sz="0" w:space="0" w:color="auto"/>
      </w:divBdr>
    </w:div>
    <w:div w:id="1522088794">
      <w:bodyDiv w:val="1"/>
      <w:marLeft w:val="0"/>
      <w:marRight w:val="0"/>
      <w:marTop w:val="0"/>
      <w:marBottom w:val="0"/>
      <w:divBdr>
        <w:top w:val="none" w:sz="0" w:space="0" w:color="auto"/>
        <w:left w:val="none" w:sz="0" w:space="0" w:color="auto"/>
        <w:bottom w:val="none" w:sz="0" w:space="0" w:color="auto"/>
        <w:right w:val="none" w:sz="0" w:space="0" w:color="auto"/>
      </w:divBdr>
    </w:div>
    <w:div w:id="1568764063">
      <w:bodyDiv w:val="1"/>
      <w:marLeft w:val="0"/>
      <w:marRight w:val="0"/>
      <w:marTop w:val="0"/>
      <w:marBottom w:val="0"/>
      <w:divBdr>
        <w:top w:val="none" w:sz="0" w:space="0" w:color="auto"/>
        <w:left w:val="none" w:sz="0" w:space="0" w:color="auto"/>
        <w:bottom w:val="none" w:sz="0" w:space="0" w:color="auto"/>
        <w:right w:val="none" w:sz="0" w:space="0" w:color="auto"/>
      </w:divBdr>
    </w:div>
    <w:div w:id="1611694018">
      <w:bodyDiv w:val="1"/>
      <w:marLeft w:val="0"/>
      <w:marRight w:val="0"/>
      <w:marTop w:val="0"/>
      <w:marBottom w:val="0"/>
      <w:divBdr>
        <w:top w:val="none" w:sz="0" w:space="0" w:color="auto"/>
        <w:left w:val="none" w:sz="0" w:space="0" w:color="auto"/>
        <w:bottom w:val="none" w:sz="0" w:space="0" w:color="auto"/>
        <w:right w:val="none" w:sz="0" w:space="0" w:color="auto"/>
      </w:divBdr>
    </w:div>
    <w:div w:id="19006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890</Words>
  <Characters>5166</Characters>
  <Application>Microsoft Office Word</Application>
  <DocSecurity>0</DocSecurity>
  <Lines>43</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Unitate Scolara</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Windows User</cp:lastModifiedBy>
  <cp:revision>2</cp:revision>
  <cp:lastPrinted>2018-05-18T07:47:00Z</cp:lastPrinted>
  <dcterms:created xsi:type="dcterms:W3CDTF">2018-05-18T07:47:00Z</dcterms:created>
  <dcterms:modified xsi:type="dcterms:W3CDTF">2018-05-18T07:47:00Z</dcterms:modified>
</cp:coreProperties>
</file>