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0B1F4" w14:textId="0736FD08" w:rsidR="00A672C6" w:rsidRPr="0040775C" w:rsidRDefault="006B51B0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40775C">
        <w:rPr>
          <w:rFonts w:ascii="Arial" w:hAnsi="Arial" w:cs="Arial"/>
          <w:b/>
          <w:bCs/>
          <w:sz w:val="24"/>
          <w:szCs w:val="24"/>
          <w:lang w:val="es-ES"/>
        </w:rPr>
        <w:t>DIA 1:</w:t>
      </w:r>
    </w:p>
    <w:p w14:paraId="118ADF2A" w14:textId="77777777" w:rsidR="006B51B0" w:rsidRPr="0040775C" w:rsidRDefault="006B51B0" w:rsidP="006B51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11111"/>
          <w:spacing w:val="5"/>
          <w:sz w:val="24"/>
          <w:szCs w:val="24"/>
          <w:lang w:val="es-ES" w:eastAsia="es-ES"/>
        </w:rPr>
      </w:pPr>
      <w:r w:rsidRPr="0040775C">
        <w:rPr>
          <w:rFonts w:ascii="Arial" w:eastAsia="Times New Roman" w:hAnsi="Arial" w:cs="Arial"/>
          <w:color w:val="111111"/>
          <w:spacing w:val="5"/>
          <w:sz w:val="24"/>
          <w:szCs w:val="24"/>
          <w:lang w:val="es-ES" w:eastAsia="es-ES"/>
        </w:rPr>
        <w:t>Ve a la página: </w:t>
      </w:r>
      <w:hyperlink r:id="rId5" w:history="1">
        <w:r w:rsidRPr="0040775C">
          <w:rPr>
            <w:rFonts w:ascii="Arial" w:eastAsia="Times New Roman" w:hAnsi="Arial" w:cs="Arial"/>
            <w:color w:val="4F6DD8"/>
            <w:spacing w:val="5"/>
            <w:sz w:val="24"/>
            <w:szCs w:val="24"/>
            <w:u w:val="single"/>
            <w:lang w:val="es-ES" w:eastAsia="es-ES"/>
          </w:rPr>
          <w:t>https://www.physionet.org/content/ephnogram/1.0.0/</w:t>
        </w:r>
      </w:hyperlink>
      <w:r w:rsidRPr="0040775C">
        <w:rPr>
          <w:rFonts w:ascii="Arial" w:eastAsia="Times New Roman" w:hAnsi="Arial" w:cs="Arial"/>
          <w:color w:val="111111"/>
          <w:spacing w:val="5"/>
          <w:sz w:val="24"/>
          <w:szCs w:val="24"/>
          <w:lang w:val="es-ES" w:eastAsia="es-ES"/>
        </w:rPr>
        <w:t> y descarga un ECG. </w:t>
      </w:r>
    </w:p>
    <w:p w14:paraId="17A00C00" w14:textId="77777777" w:rsidR="006B51B0" w:rsidRPr="0040775C" w:rsidRDefault="006B51B0" w:rsidP="006B5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5"/>
          <w:sz w:val="24"/>
          <w:szCs w:val="24"/>
          <w:lang w:val="es-ES" w:eastAsia="es-ES"/>
        </w:rPr>
      </w:pPr>
      <w:r w:rsidRPr="0040775C">
        <w:rPr>
          <w:rFonts w:ascii="Arial" w:eastAsia="Times New Roman" w:hAnsi="Arial" w:cs="Arial"/>
          <w:color w:val="111111"/>
          <w:spacing w:val="5"/>
          <w:sz w:val="24"/>
          <w:szCs w:val="24"/>
          <w:lang w:val="es-ES" w:eastAsia="es-ES"/>
        </w:rPr>
        <w:t>Investiga qué función de R puedes usar para importar el ECG</w:t>
      </w:r>
    </w:p>
    <w:p w14:paraId="71F92940" w14:textId="77777777" w:rsidR="006B51B0" w:rsidRPr="0040775C" w:rsidRDefault="006B51B0" w:rsidP="006B5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5"/>
          <w:sz w:val="24"/>
          <w:szCs w:val="24"/>
          <w:lang w:val="es-ES" w:eastAsia="es-ES"/>
        </w:rPr>
      </w:pPr>
      <w:r w:rsidRPr="0040775C">
        <w:rPr>
          <w:rFonts w:ascii="Arial" w:eastAsia="Times New Roman" w:hAnsi="Arial" w:cs="Arial"/>
          <w:color w:val="111111"/>
          <w:spacing w:val="5"/>
          <w:sz w:val="24"/>
          <w:szCs w:val="24"/>
          <w:lang w:val="es-ES" w:eastAsia="es-ES"/>
        </w:rPr>
        <w:t>Busca alguna librería que calcule los picos R</w:t>
      </w:r>
    </w:p>
    <w:p w14:paraId="7EB06080" w14:textId="77777777" w:rsidR="006B51B0" w:rsidRPr="0040775C" w:rsidRDefault="006B51B0" w:rsidP="006B5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5"/>
          <w:sz w:val="24"/>
          <w:szCs w:val="24"/>
          <w:lang w:val="es-ES" w:eastAsia="es-ES"/>
        </w:rPr>
      </w:pPr>
      <w:r w:rsidRPr="0040775C">
        <w:rPr>
          <w:rFonts w:ascii="Arial" w:eastAsia="Times New Roman" w:hAnsi="Arial" w:cs="Arial"/>
          <w:color w:val="111111"/>
          <w:spacing w:val="5"/>
          <w:sz w:val="24"/>
          <w:szCs w:val="24"/>
          <w:lang w:val="es-ES" w:eastAsia="es-ES"/>
        </w:rPr>
        <w:t>Calcula los intervalos RR</w:t>
      </w:r>
    </w:p>
    <w:p w14:paraId="4F731033" w14:textId="77777777" w:rsidR="006B51B0" w:rsidRPr="0040775C" w:rsidRDefault="006B51B0" w:rsidP="006B5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5"/>
          <w:sz w:val="24"/>
          <w:szCs w:val="24"/>
          <w:lang w:val="es-ES" w:eastAsia="es-ES"/>
        </w:rPr>
      </w:pPr>
      <w:r w:rsidRPr="0040775C">
        <w:rPr>
          <w:rFonts w:ascii="Arial" w:eastAsia="Times New Roman" w:hAnsi="Arial" w:cs="Arial"/>
          <w:color w:val="111111"/>
          <w:spacing w:val="5"/>
          <w:sz w:val="24"/>
          <w:szCs w:val="24"/>
          <w:lang w:val="es-ES" w:eastAsia="es-ES"/>
        </w:rPr>
        <w:t>Usa algún método estadístico para detectar valores anómalos en la serie</w:t>
      </w:r>
    </w:p>
    <w:p w14:paraId="6395E376" w14:textId="5EDDDCEF" w:rsidR="006B51B0" w:rsidRPr="0040775C" w:rsidRDefault="006B51B0">
      <w:pPr>
        <w:rPr>
          <w:rFonts w:ascii="Arial" w:hAnsi="Arial" w:cs="Arial"/>
          <w:sz w:val="24"/>
          <w:szCs w:val="24"/>
          <w:lang w:val="es-ES"/>
        </w:rPr>
      </w:pPr>
    </w:p>
    <w:p w14:paraId="00719F22" w14:textId="3CA1604B" w:rsidR="006B51B0" w:rsidRPr="0040775C" w:rsidRDefault="006B51B0" w:rsidP="006B51B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40775C">
        <w:rPr>
          <w:rFonts w:ascii="Arial" w:hAnsi="Arial" w:cs="Arial"/>
          <w:sz w:val="24"/>
          <w:szCs w:val="24"/>
          <w:lang w:val="es-ES"/>
        </w:rPr>
        <w:t>Descargamos 2 archivos de los datos de un pacientes:</w:t>
      </w:r>
    </w:p>
    <w:p w14:paraId="15F7F284" w14:textId="1CD39C8F" w:rsidR="006B51B0" w:rsidRPr="0040775C" w:rsidRDefault="006B51B0" w:rsidP="006B51B0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40775C">
        <w:rPr>
          <w:rFonts w:ascii="Arial" w:hAnsi="Arial" w:cs="Arial"/>
          <w:sz w:val="24"/>
          <w:szCs w:val="24"/>
          <w:lang w:val="es-ES"/>
        </w:rPr>
        <w:t>ECGPCG0003.dat</w:t>
      </w:r>
    </w:p>
    <w:p w14:paraId="7D29ED1E" w14:textId="70659E87" w:rsidR="006B51B0" w:rsidRPr="0040775C" w:rsidRDefault="006B51B0" w:rsidP="006B51B0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40775C">
        <w:rPr>
          <w:rFonts w:ascii="Arial" w:hAnsi="Arial" w:cs="Arial"/>
          <w:sz w:val="24"/>
          <w:szCs w:val="24"/>
          <w:lang w:val="es-ES"/>
        </w:rPr>
        <w:t>ECGPCG0003.hea</w:t>
      </w:r>
    </w:p>
    <w:p w14:paraId="057FA093" w14:textId="66369F06" w:rsidR="00C7645E" w:rsidRPr="0040775C" w:rsidRDefault="00C7645E" w:rsidP="00C7645E">
      <w:pPr>
        <w:rPr>
          <w:rFonts w:ascii="Arial" w:hAnsi="Arial" w:cs="Arial"/>
          <w:sz w:val="24"/>
          <w:szCs w:val="24"/>
        </w:rPr>
      </w:pPr>
      <w:r w:rsidRPr="0040775C">
        <w:rPr>
          <w:rStyle w:val="CdigoHTML"/>
          <w:rFonts w:ascii="Arial" w:eastAsiaTheme="minorHAnsi" w:hAnsi="Arial" w:cs="Arial"/>
          <w:sz w:val="24"/>
          <w:szCs w:val="24"/>
        </w:rPr>
        <w:t>El archivo .hea</w:t>
      </w:r>
      <w:r w:rsidRPr="0040775C">
        <w:rPr>
          <w:rFonts w:ascii="Arial" w:hAnsi="Arial" w:cs="Arial"/>
          <w:sz w:val="24"/>
          <w:szCs w:val="24"/>
        </w:rPr>
        <w:t xml:space="preserve"> contiene </w:t>
      </w:r>
      <w:r w:rsidR="00F22232">
        <w:rPr>
          <w:rFonts w:ascii="Arial" w:hAnsi="Arial" w:cs="Arial"/>
          <w:sz w:val="24"/>
          <w:szCs w:val="24"/>
        </w:rPr>
        <w:t xml:space="preserve">la </w:t>
      </w:r>
      <w:r w:rsidRPr="0040775C">
        <w:rPr>
          <w:rFonts w:ascii="Arial" w:hAnsi="Arial" w:cs="Arial"/>
          <w:sz w:val="24"/>
          <w:szCs w:val="24"/>
        </w:rPr>
        <w:t>información clave</w:t>
      </w:r>
      <w:r w:rsidR="00F22232">
        <w:rPr>
          <w:rFonts w:ascii="Arial" w:hAnsi="Arial" w:cs="Arial"/>
          <w:sz w:val="24"/>
          <w:szCs w:val="24"/>
        </w:rPr>
        <w:t xml:space="preserve"> para abrir el .dat</w:t>
      </w:r>
      <w:r w:rsidRPr="0040775C">
        <w:rPr>
          <w:rFonts w:ascii="Arial" w:hAnsi="Arial" w:cs="Arial"/>
          <w:sz w:val="24"/>
          <w:szCs w:val="24"/>
        </w:rPr>
        <w:t>:</w:t>
      </w:r>
    </w:p>
    <w:p w14:paraId="0473F8A8" w14:textId="46A3E2BF" w:rsidR="00C7645E" w:rsidRPr="0040775C" w:rsidRDefault="00C7645E" w:rsidP="00C7645E">
      <w:pPr>
        <w:rPr>
          <w:rFonts w:ascii="Arial" w:hAnsi="Arial" w:cs="Arial"/>
          <w:sz w:val="24"/>
          <w:szCs w:val="24"/>
        </w:rPr>
      </w:pPr>
      <w:r w:rsidRPr="0040775C">
        <w:rPr>
          <w:rFonts w:ascii="Arial" w:hAnsi="Arial" w:cs="Arial"/>
          <w:sz w:val="24"/>
          <w:szCs w:val="24"/>
        </w:rPr>
        <w:t>ECGPCG0003 2 8000 240000</w:t>
      </w:r>
    </w:p>
    <w:p w14:paraId="66ED1688" w14:textId="50E360D1" w:rsidR="00C7645E" w:rsidRPr="00C7645E" w:rsidRDefault="0040775C" w:rsidP="0040775C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-</w:t>
      </w:r>
      <w:r w:rsidR="00C7645E" w:rsidRPr="00C7645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</w:t>
      </w:r>
      <w:r w:rsidR="00C7645E" w:rsidRPr="00C7645E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2</w:t>
      </w:r>
      <w:r w:rsidR="00C7645E" w:rsidRPr="00C7645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→ Hay 2 señales en el archivo (ECG y PCG). </w:t>
      </w:r>
    </w:p>
    <w:p w14:paraId="30864037" w14:textId="090F6F1A" w:rsidR="00C7645E" w:rsidRPr="00C7645E" w:rsidRDefault="0040775C" w:rsidP="0040775C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-</w:t>
      </w:r>
      <w:r w:rsidR="00C7645E" w:rsidRPr="00C7645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</w:t>
      </w:r>
      <w:r w:rsidR="00C7645E" w:rsidRPr="00C7645E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8000</w:t>
      </w:r>
      <w:r w:rsidR="00C7645E" w:rsidRPr="00C7645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→ Frecuencia de muestreo (Hz). </w:t>
      </w:r>
    </w:p>
    <w:p w14:paraId="1F0471CD" w14:textId="3BD277A5" w:rsidR="00C7645E" w:rsidRPr="0040775C" w:rsidRDefault="0040775C" w:rsidP="0040775C">
      <w:pPr>
        <w:ind w:firstLine="708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-</w:t>
      </w:r>
      <w:r w:rsidR="00C7645E" w:rsidRPr="0040775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</w:t>
      </w:r>
      <w:r w:rsidR="00C7645E" w:rsidRPr="0040775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240000</w:t>
      </w:r>
      <w:r w:rsidR="00C7645E" w:rsidRPr="0040775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→ Número total de muestras.</w:t>
      </w:r>
    </w:p>
    <w:p w14:paraId="324159A7" w14:textId="101916DD" w:rsidR="00C7645E" w:rsidRPr="0040775C" w:rsidRDefault="00C7645E" w:rsidP="00C7645E">
      <w:pPr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7CF9119E" w14:textId="77777777" w:rsidR="00C7645E" w:rsidRPr="0040775C" w:rsidRDefault="00C7645E" w:rsidP="00C7645E">
      <w:pPr>
        <w:rPr>
          <w:rFonts w:ascii="Arial" w:hAnsi="Arial" w:cs="Arial"/>
          <w:sz w:val="24"/>
          <w:szCs w:val="24"/>
          <w:lang w:val="es-ES"/>
        </w:rPr>
      </w:pPr>
      <w:r w:rsidRPr="0040775C">
        <w:rPr>
          <w:rFonts w:ascii="Arial" w:hAnsi="Arial" w:cs="Arial"/>
          <w:sz w:val="24"/>
          <w:szCs w:val="24"/>
          <w:lang w:val="es-ES"/>
        </w:rPr>
        <w:t>ECGPCG0003.dat 16 110554.8863(10634)/mV 0 0 10148 -14265 0 ECG</w:t>
      </w:r>
    </w:p>
    <w:p w14:paraId="2D8EE2CB" w14:textId="1A7C4978" w:rsidR="00C7645E" w:rsidRPr="0040775C" w:rsidRDefault="00C7645E" w:rsidP="00C7645E">
      <w:pPr>
        <w:rPr>
          <w:rFonts w:ascii="Arial" w:hAnsi="Arial" w:cs="Arial"/>
          <w:sz w:val="24"/>
          <w:szCs w:val="24"/>
          <w:lang w:val="es-ES"/>
        </w:rPr>
      </w:pPr>
      <w:r w:rsidRPr="0040775C">
        <w:rPr>
          <w:rFonts w:ascii="Arial" w:hAnsi="Arial" w:cs="Arial"/>
          <w:sz w:val="24"/>
          <w:szCs w:val="24"/>
          <w:lang w:val="es-ES"/>
        </w:rPr>
        <w:t>ECGPCG0003.dat 16 54162.0791(5104)/mV 0 0 2089 6207 0 PCG</w:t>
      </w:r>
    </w:p>
    <w:p w14:paraId="36A755CE" w14:textId="783E7B65" w:rsidR="00C7645E" w:rsidRPr="00C7645E" w:rsidRDefault="0040775C" w:rsidP="0040775C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-</w:t>
      </w:r>
      <w:r w:rsidR="00C7645E" w:rsidRPr="00C7645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</w:t>
      </w:r>
      <w:r w:rsidR="00C7645E" w:rsidRPr="00C7645E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16</w:t>
      </w:r>
      <w:r w:rsidR="00C7645E" w:rsidRPr="00C7645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→ Resolución de 16 bits. </w:t>
      </w:r>
    </w:p>
    <w:p w14:paraId="4C9383A5" w14:textId="2F365AE6" w:rsidR="00C7645E" w:rsidRPr="00C7645E" w:rsidRDefault="0040775C" w:rsidP="0040775C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-</w:t>
      </w:r>
      <w:r w:rsidR="00C7645E" w:rsidRPr="00C7645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</w:t>
      </w:r>
      <w:r w:rsidR="00C7645E" w:rsidRPr="00C7645E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110554.8863 (10634)/mV</w:t>
      </w:r>
      <w:r w:rsidR="00C7645E" w:rsidRPr="00C7645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→ Factor de conversión de datos a 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</w:t>
      </w:r>
      <w:r w:rsidR="00C7645E" w:rsidRPr="00C7645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milivoltios para el ECG. </w:t>
      </w:r>
    </w:p>
    <w:p w14:paraId="2D1B41B5" w14:textId="0F3F04C9" w:rsidR="00C7645E" w:rsidRPr="0040775C" w:rsidRDefault="0040775C" w:rsidP="0040775C">
      <w:pPr>
        <w:ind w:firstLine="708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-</w:t>
      </w:r>
      <w:r w:rsidR="00C7645E" w:rsidRPr="0040775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</w:t>
      </w:r>
      <w:r w:rsidR="00C7645E" w:rsidRPr="0040775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10148</w:t>
      </w:r>
      <w:r w:rsidR="00C7645E" w:rsidRPr="0040775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→ Valor base (offset).</w:t>
      </w:r>
    </w:p>
    <w:p w14:paraId="6837021E" w14:textId="215925C5" w:rsidR="00C7645E" w:rsidRPr="0040775C" w:rsidRDefault="00C7645E" w:rsidP="00C7645E">
      <w:pPr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074A889C" w14:textId="76A44849" w:rsidR="00C7645E" w:rsidRPr="0040775C" w:rsidRDefault="00C7645E" w:rsidP="00C7645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40775C">
        <w:rPr>
          <w:rFonts w:ascii="Arial" w:eastAsia="Times New Roman" w:hAnsi="Arial" w:cs="Arial"/>
          <w:sz w:val="24"/>
          <w:szCs w:val="24"/>
          <w:lang w:val="es-ES" w:eastAsia="es-ES"/>
        </w:rPr>
        <w:t>Para abrir el .dat necesitamos la información del</w:t>
      </w:r>
      <w:r w:rsidR="00F2223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Pr="0040775C">
        <w:rPr>
          <w:rFonts w:ascii="Arial" w:eastAsia="Times New Roman" w:hAnsi="Arial" w:cs="Arial"/>
          <w:sz w:val="24"/>
          <w:szCs w:val="24"/>
          <w:lang w:val="es-ES" w:eastAsia="es-ES"/>
        </w:rPr>
        <w:t>.hea</w:t>
      </w:r>
      <w:r w:rsidR="00F22232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que hemos obtenido previamente.</w:t>
      </w:r>
    </w:p>
    <w:p w14:paraId="29D0F423" w14:textId="77777777" w:rsidR="00C7645E" w:rsidRPr="00C7645E" w:rsidRDefault="00C7645E" w:rsidP="00C7645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7645E">
        <w:rPr>
          <w:rFonts w:ascii="Arial" w:eastAsia="Times New Roman" w:hAnsi="Arial" w:cs="Arial"/>
          <w:sz w:val="24"/>
          <w:szCs w:val="24"/>
          <w:lang w:val="es-ES" w:eastAsia="es-ES"/>
        </w:rPr>
        <w:t>El encabezado .hea indica que el archivo .dat tiene:</w:t>
      </w:r>
    </w:p>
    <w:p w14:paraId="5032A879" w14:textId="77777777" w:rsidR="00C7645E" w:rsidRPr="00C7645E" w:rsidRDefault="00C7645E" w:rsidP="00C764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7645E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240000 muestras</w:t>
      </w:r>
    </w:p>
    <w:p w14:paraId="427607EB" w14:textId="77777777" w:rsidR="00C7645E" w:rsidRPr="00C7645E" w:rsidRDefault="00C7645E" w:rsidP="00C764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7645E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2 señales (ECG y PCG)</w:t>
      </w:r>
    </w:p>
    <w:p w14:paraId="451A93AB" w14:textId="77777777" w:rsidR="00C7645E" w:rsidRPr="00C7645E" w:rsidRDefault="00C7645E" w:rsidP="00C764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7645E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16 bits por muestra</w:t>
      </w:r>
    </w:p>
    <w:p w14:paraId="279FE409" w14:textId="77777777" w:rsidR="00C7645E" w:rsidRPr="00C7645E" w:rsidRDefault="00C7645E" w:rsidP="00C764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7645E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Little-endian formato</w:t>
      </w:r>
    </w:p>
    <w:p w14:paraId="623D61B8" w14:textId="77AD8436" w:rsidR="0040775C" w:rsidRDefault="0040775C" w:rsidP="00C7645E">
      <w:pPr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6B61569" w14:textId="2260387C" w:rsidR="00F22232" w:rsidRDefault="00F22232" w:rsidP="00C7645E">
      <w:pPr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6063B0A1" w14:textId="6B7C0A8B" w:rsidR="00F22232" w:rsidRDefault="00F22232" w:rsidP="00C7645E">
      <w:pPr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10AD7295" w14:textId="77777777" w:rsidR="00F22232" w:rsidRPr="0040775C" w:rsidRDefault="00F22232" w:rsidP="00C7645E">
      <w:pPr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65A9FCC8" w14:textId="3548214D" w:rsidR="0040775C" w:rsidRDefault="00F22232" w:rsidP="00C7645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lastRenderedPageBreak/>
        <w:t>Para detectar los picos R en el ECG, usamos la librería “</w:t>
      </w:r>
      <w:r w:rsidRPr="00F22232">
        <w:rPr>
          <w:rFonts w:ascii="Arial" w:eastAsia="Times New Roman" w:hAnsi="Arial" w:cs="Arial"/>
          <w:sz w:val="24"/>
          <w:szCs w:val="24"/>
          <w:lang w:val="es-ES" w:eastAsia="es-ES"/>
        </w:rPr>
        <w:t>library(pracma)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”.</w:t>
      </w:r>
    </w:p>
    <w:p w14:paraId="2B3268AE" w14:textId="7EB8193F" w:rsidR="00F22232" w:rsidRPr="0040775C" w:rsidRDefault="00F22232" w:rsidP="00C7645E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Los picos R serán los máximos locales</w:t>
      </w:r>
    </w:p>
    <w:p w14:paraId="5A708DCB" w14:textId="77777777" w:rsidR="0040775C" w:rsidRPr="0040775C" w:rsidRDefault="0040775C" w:rsidP="00C7645E">
      <w:pPr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4A740346" w14:textId="4CB8E918" w:rsidR="0040775C" w:rsidRPr="0040775C" w:rsidRDefault="0040775C" w:rsidP="0040775C">
      <w:pPr>
        <w:rPr>
          <w:rFonts w:ascii="Arial" w:hAnsi="Arial" w:cs="Arial"/>
          <w:sz w:val="24"/>
          <w:szCs w:val="24"/>
        </w:rPr>
      </w:pPr>
      <w:r w:rsidRPr="0040775C">
        <w:rPr>
          <w:rFonts w:ascii="Arial" w:hAnsi="Arial" w:cs="Arial"/>
          <w:sz w:val="24"/>
          <w:szCs w:val="24"/>
        </w:rPr>
        <w:t xml:space="preserve">Los intervalos </w:t>
      </w:r>
      <w:r w:rsidRPr="0040775C">
        <w:rPr>
          <w:rStyle w:val="Textoennegrita"/>
          <w:rFonts w:ascii="Arial" w:hAnsi="Arial" w:cs="Arial"/>
          <w:sz w:val="24"/>
          <w:szCs w:val="24"/>
        </w:rPr>
        <w:t>RR</w:t>
      </w:r>
      <w:r w:rsidRPr="0040775C">
        <w:rPr>
          <w:rFonts w:ascii="Arial" w:hAnsi="Arial" w:cs="Arial"/>
          <w:sz w:val="24"/>
          <w:szCs w:val="24"/>
        </w:rPr>
        <w:t xml:space="preserve"> son la diferencia entre los tiempos de los picos R</w:t>
      </w:r>
      <w:r w:rsidR="00F22232">
        <w:rPr>
          <w:rFonts w:ascii="Arial" w:hAnsi="Arial" w:cs="Arial"/>
          <w:sz w:val="24"/>
          <w:szCs w:val="24"/>
        </w:rPr>
        <w:t>, así que con calcular “diff” ya basta.</w:t>
      </w:r>
    </w:p>
    <w:p w14:paraId="799A765A" w14:textId="644BB099" w:rsidR="00F22232" w:rsidRDefault="0040775C" w:rsidP="0040775C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40775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Para detectar valores anómalos, se puede aplicar el método estadístico </w:t>
      </w:r>
      <w:r w:rsidRPr="0040775C">
        <w:rPr>
          <w:rFonts w:ascii="Arial" w:hAnsi="Arial" w:cs="Arial"/>
          <w:sz w:val="24"/>
          <w:szCs w:val="24"/>
        </w:rPr>
        <w:t>del rango intercuartílico (IQR).</w:t>
      </w:r>
      <w:r w:rsidR="00F22232">
        <w:rPr>
          <w:rFonts w:ascii="Arial" w:hAnsi="Arial" w:cs="Arial"/>
          <w:sz w:val="24"/>
          <w:szCs w:val="24"/>
        </w:rPr>
        <w:t xml:space="preserve"> Calculamos en Primer quartil y el tercero para hacer el limite superior e inferior.</w:t>
      </w:r>
    </w:p>
    <w:p w14:paraId="46C2C2A9" w14:textId="47D1CC40" w:rsidR="00F22232" w:rsidRDefault="00F22232" w:rsidP="0040775C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calculados los limites, se puede identificar los valores anomalos a partir de los intervalos calculados en el paso anterior.</w:t>
      </w:r>
    </w:p>
    <w:p w14:paraId="1279C372" w14:textId="77777777" w:rsidR="00F22232" w:rsidRPr="00F22232" w:rsidRDefault="00F22232" w:rsidP="0040775C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7F8FA7B9" w14:textId="77777777" w:rsidR="006B51B0" w:rsidRPr="0040775C" w:rsidRDefault="006B51B0" w:rsidP="006B51B0">
      <w:pPr>
        <w:rPr>
          <w:lang w:val="es-ES"/>
        </w:rPr>
      </w:pPr>
    </w:p>
    <w:sectPr w:rsidR="006B51B0" w:rsidRPr="00407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45F75"/>
    <w:multiLevelType w:val="multilevel"/>
    <w:tmpl w:val="BDC6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7511B"/>
    <w:multiLevelType w:val="hybridMultilevel"/>
    <w:tmpl w:val="4A180A4C"/>
    <w:lvl w:ilvl="0" w:tplc="EE8AE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24D96"/>
    <w:multiLevelType w:val="multilevel"/>
    <w:tmpl w:val="6F4E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027E1F"/>
    <w:multiLevelType w:val="multilevel"/>
    <w:tmpl w:val="730C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0D"/>
    <w:rsid w:val="0040775C"/>
    <w:rsid w:val="006B51B0"/>
    <w:rsid w:val="00877E0D"/>
    <w:rsid w:val="00A672C6"/>
    <w:rsid w:val="00C7645E"/>
    <w:rsid w:val="00F2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6F01"/>
  <w15:chartTrackingRefBased/>
  <w15:docId w15:val="{2E3AA57F-5CDA-48BE-9557-AE26E701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B51B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B51B0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C7645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76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ysionet.org/content/ephnogram/1.0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Jiménez Franco</dc:creator>
  <cp:keywords/>
  <dc:description/>
  <cp:lastModifiedBy>Adrian Jiménez Franco</cp:lastModifiedBy>
  <cp:revision>5</cp:revision>
  <dcterms:created xsi:type="dcterms:W3CDTF">2025-03-17T15:02:00Z</dcterms:created>
  <dcterms:modified xsi:type="dcterms:W3CDTF">2025-03-17T16:13:00Z</dcterms:modified>
</cp:coreProperties>
</file>