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03/02/21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v0.3</w:t>
            </w:r>
            <w:r w:rsidDel="00000000" w:rsidR="00000000" w:rsidRPr="00000000">
              <w:rPr>
                <w:rtl w:val="0"/>
              </w:rPr>
            </w:r>
          </w:p>
        </w:tc>
      </w:tr>
      <w:tr>
        <w:tc>
          <w:tcPr/>
          <w:p w:rsidR="00000000" w:rsidDel="00000000" w:rsidP="00000000" w:rsidRDefault="00000000" w:rsidRPr="00000000" w14:paraId="00000011">
            <w:pPr>
              <w:spacing w:after="120" w:before="120" w:lineRule="auto"/>
              <w:rPr>
                <w:b w:val="1"/>
                <w:color w:val="6aa84f"/>
                <w:sz w:val="24"/>
                <w:szCs w:val="24"/>
              </w:rPr>
            </w:pPr>
            <w:r w:rsidDel="00000000" w:rsidR="00000000" w:rsidRPr="00000000">
              <w:rPr>
                <w:b w:val="1"/>
                <w:color w:val="6aa84f"/>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cc0000"/>
                <w:sz w:val="24"/>
                <w:szCs w:val="24"/>
              </w:rPr>
            </w:pPr>
            <w:r w:rsidDel="00000000" w:rsidR="00000000" w:rsidRPr="00000000">
              <w:rPr>
                <w:color w:val="5b9bd5"/>
                <w:sz w:val="24"/>
                <w:szCs w:val="24"/>
                <w:rtl w:val="0"/>
              </w:rPr>
              <w:t xml:space="preserve">App will be available to mobile devices </w:t>
            </w:r>
            <w:r w:rsidDel="00000000" w:rsidR="00000000" w:rsidRPr="00000000">
              <w:rPr>
                <w:color w:val="cc0000"/>
                <w:sz w:val="24"/>
                <w:szCs w:val="24"/>
                <w:rtl w:val="0"/>
              </w:rPr>
              <w:t xml:space="preserve">that have access to a working internet connection </w:t>
            </w:r>
          </w:p>
          <w:p w:rsidR="00000000" w:rsidDel="00000000" w:rsidP="00000000" w:rsidRDefault="00000000" w:rsidRPr="00000000" w14:paraId="0000001C">
            <w:pPr>
              <w:spacing w:after="120" w:before="120" w:lineRule="auto"/>
              <w:rPr>
                <w:color w:val="cc0000"/>
                <w:sz w:val="24"/>
                <w:szCs w:val="24"/>
              </w:rPr>
            </w:pPr>
            <w:r w:rsidDel="00000000" w:rsidR="00000000" w:rsidRPr="00000000">
              <w:rPr>
                <w:color w:val="cc0000"/>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cc0000"/>
                <w:sz w:val="24"/>
                <w:szCs w:val="24"/>
              </w:rPr>
            </w:pPr>
            <w:r w:rsidDel="00000000" w:rsidR="00000000" w:rsidRPr="00000000">
              <w:rPr>
                <w:color w:val="cc0000"/>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r>
        <w:tc>
          <w:tcPr/>
          <w:p w:rsidR="00000000" w:rsidDel="00000000" w:rsidP="00000000" w:rsidRDefault="00000000" w:rsidRPr="00000000" w14:paraId="00000021">
            <w:pPr>
              <w:spacing w:after="120" w:before="120" w:lineRule="auto"/>
              <w:rPr>
                <w:b w:val="1"/>
                <w:strike w:val="1"/>
                <w:color w:val="cc0000"/>
                <w:sz w:val="24"/>
                <w:szCs w:val="24"/>
              </w:rPr>
            </w:pPr>
            <w:r w:rsidDel="00000000" w:rsidR="00000000" w:rsidRPr="00000000">
              <w:rPr>
                <w:b w:val="1"/>
                <w:strike w:val="1"/>
                <w:color w:val="cc0000"/>
                <w:sz w:val="24"/>
                <w:szCs w:val="24"/>
                <w:rtl w:val="0"/>
              </w:rPr>
              <w:t xml:space="preserve">Project Approach:</w:t>
            </w:r>
          </w:p>
        </w:tc>
        <w:tc>
          <w:tcPr/>
          <w:p w:rsidR="00000000" w:rsidDel="00000000" w:rsidP="00000000" w:rsidRDefault="00000000" w:rsidRPr="00000000" w14:paraId="00000022">
            <w:pPr>
              <w:spacing w:after="120" w:before="120" w:lineRule="auto"/>
              <w:rPr>
                <w:strike w:val="1"/>
                <w:color w:val="cc0000"/>
                <w:sz w:val="24"/>
                <w:szCs w:val="24"/>
              </w:rPr>
            </w:pPr>
            <w:r w:rsidDel="00000000" w:rsidR="00000000" w:rsidRPr="00000000">
              <w:rPr>
                <w:strike w:val="1"/>
                <w:color w:val="cc0000"/>
                <w:sz w:val="24"/>
                <w:szCs w:val="24"/>
                <w:rtl w:val="0"/>
              </w:rPr>
              <w:t xml:space="preserve">Our team has decided to push comfort zones and decided to create a mobile application using a newly learned language, Kotlin. </w:t>
            </w:r>
          </w:p>
          <w:p w:rsidR="00000000" w:rsidDel="00000000" w:rsidP="00000000" w:rsidRDefault="00000000" w:rsidRPr="00000000" w14:paraId="00000023">
            <w:pPr>
              <w:spacing w:after="120" w:before="120" w:lineRule="auto"/>
              <w:rPr>
                <w:strike w:val="1"/>
                <w:color w:val="cc0000"/>
                <w:sz w:val="24"/>
                <w:szCs w:val="24"/>
              </w:rPr>
            </w:pPr>
            <w:r w:rsidDel="00000000" w:rsidR="00000000" w:rsidRPr="00000000">
              <w:rPr>
                <w:rtl w:val="0"/>
              </w:rPr>
            </w:r>
          </w:p>
          <w:p w:rsidR="00000000" w:rsidDel="00000000" w:rsidP="00000000" w:rsidRDefault="00000000" w:rsidRPr="00000000" w14:paraId="00000024">
            <w:pPr>
              <w:spacing w:after="160" w:line="259" w:lineRule="auto"/>
              <w:rPr>
                <w:strike w:val="1"/>
                <w:sz w:val="24"/>
                <w:szCs w:val="24"/>
              </w:rPr>
            </w:pPr>
            <w:r w:rsidDel="00000000" w:rsidR="00000000" w:rsidRPr="00000000">
              <w:rPr>
                <w:rtl w:val="0"/>
              </w:rPr>
              <w:t xml:space="preserve">trello, kanban, user stories etc measuring by moscow requirements done</w:t>
            </w:r>
            <w:r w:rsidDel="00000000" w:rsidR="00000000" w:rsidRPr="00000000">
              <w:rPr>
                <w:rtl w:val="0"/>
              </w:rPr>
            </w:r>
          </w:p>
        </w:tc>
      </w:tr>
    </w:tbl>
    <w:p w:rsidR="00000000" w:rsidDel="00000000" w:rsidP="00000000" w:rsidRDefault="00000000" w:rsidRPr="00000000" w14:paraId="00000025">
      <w:pPr>
        <w:pStyle w:val="Heading1"/>
        <w:rPr>
          <w:color w:val="6aa84f"/>
        </w:rPr>
      </w:pPr>
      <w:bookmarkStart w:colFirst="0" w:colLast="0" w:name="_heading=h.w8v2w364pxve" w:id="1"/>
      <w:bookmarkEnd w:id="1"/>
      <w:r w:rsidDel="00000000" w:rsidR="00000000" w:rsidRPr="00000000">
        <w:rPr>
          <w:color w:val="6aa84f"/>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6">
            <w:pPr>
              <w:spacing w:after="120" w:before="120" w:line="240" w:lineRule="auto"/>
              <w:rPr>
                <w:b w:val="1"/>
                <w:color w:val="6aa84f"/>
              </w:rPr>
            </w:pPr>
            <w:r w:rsidDel="00000000" w:rsidR="00000000" w:rsidRPr="00000000">
              <w:rPr>
                <w:b w:val="1"/>
                <w:color w:val="6aa84f"/>
                <w:rtl w:val="0"/>
              </w:rPr>
              <w:t xml:space="preserve">Major Stakeholder</w:t>
            </w:r>
          </w:p>
        </w:tc>
        <w:tc>
          <w:tcPr>
            <w:shd w:fill="f2f2f2" w:val="clear"/>
          </w:tcPr>
          <w:p w:rsidR="00000000" w:rsidDel="00000000" w:rsidP="00000000" w:rsidRDefault="00000000" w:rsidRPr="00000000" w14:paraId="00000027">
            <w:pPr>
              <w:spacing w:after="120" w:before="120" w:line="240" w:lineRule="auto"/>
              <w:rPr>
                <w:b w:val="1"/>
                <w:color w:val="6aa84f"/>
              </w:rPr>
            </w:pPr>
            <w:r w:rsidDel="00000000" w:rsidR="00000000" w:rsidRPr="00000000">
              <w:rPr>
                <w:b w:val="1"/>
                <w:color w:val="6aa84f"/>
                <w:rtl w:val="0"/>
              </w:rPr>
              <w:t xml:space="preserve">Notes</w:t>
            </w:r>
          </w:p>
        </w:tc>
      </w:tr>
      <w:tr>
        <w:tc>
          <w:tcPr/>
          <w:p w:rsidR="00000000" w:rsidDel="00000000" w:rsidP="00000000" w:rsidRDefault="00000000" w:rsidRPr="00000000" w14:paraId="00000028">
            <w:pPr>
              <w:spacing w:after="120" w:before="120" w:line="240" w:lineRule="auto"/>
              <w:rPr>
                <w:b w:val="1"/>
                <w:color w:val="6aa84f"/>
              </w:rPr>
            </w:pPr>
            <w:r w:rsidDel="00000000" w:rsidR="00000000" w:rsidRPr="00000000">
              <w:rPr>
                <w:b w:val="1"/>
                <w:color w:val="6aa84f"/>
                <w:rtl w:val="0"/>
              </w:rPr>
              <w:t xml:space="preserve">Jason Quinlan</w:t>
            </w:r>
          </w:p>
        </w:tc>
        <w:tc>
          <w:tcPr/>
          <w:p w:rsidR="00000000" w:rsidDel="00000000" w:rsidP="00000000" w:rsidRDefault="00000000" w:rsidRPr="00000000" w14:paraId="00000029">
            <w:pPr>
              <w:spacing w:after="120" w:before="120" w:line="240" w:lineRule="auto"/>
              <w:rPr>
                <w:color w:val="6aa84f"/>
              </w:rPr>
            </w:pPr>
            <w:r w:rsidDel="00000000" w:rsidR="00000000" w:rsidRPr="00000000">
              <w:rPr>
                <w:color w:val="6aa84f"/>
                <w:rtl w:val="0"/>
              </w:rPr>
              <w:t xml:space="preserve">PRODUCT OWNER</w:t>
            </w:r>
          </w:p>
        </w:tc>
      </w:tr>
      <w:tr>
        <w:tc>
          <w:tcPr/>
          <w:p w:rsidR="00000000" w:rsidDel="00000000" w:rsidP="00000000" w:rsidRDefault="00000000" w:rsidRPr="00000000" w14:paraId="0000002A">
            <w:pPr>
              <w:spacing w:after="120" w:before="120" w:line="240" w:lineRule="auto"/>
              <w:rPr>
                <w:b w:val="1"/>
                <w:color w:val="6aa84f"/>
              </w:rPr>
            </w:pPr>
            <w:r w:rsidDel="00000000" w:rsidR="00000000" w:rsidRPr="00000000">
              <w:rPr>
                <w:b w:val="1"/>
                <w:color w:val="6aa84f"/>
                <w:rtl w:val="0"/>
              </w:rPr>
              <w:t xml:space="preserve">Adam Evans</w:t>
            </w:r>
          </w:p>
        </w:tc>
        <w:tc>
          <w:tcPr/>
          <w:p w:rsidR="00000000" w:rsidDel="00000000" w:rsidP="00000000" w:rsidRDefault="00000000" w:rsidRPr="00000000" w14:paraId="0000002B">
            <w:pPr>
              <w:spacing w:after="120" w:before="120" w:line="240" w:lineRule="auto"/>
              <w:rPr>
                <w:color w:val="6aa84f"/>
              </w:rPr>
            </w:pPr>
            <w:r w:rsidDel="00000000" w:rsidR="00000000" w:rsidRPr="00000000">
              <w:rPr>
                <w:color w:val="6aa84f"/>
                <w:rtl w:val="0"/>
              </w:rPr>
              <w:t xml:space="preserve">APPLICATION DEVELOPER</w:t>
            </w:r>
          </w:p>
        </w:tc>
      </w:tr>
      <w:tr>
        <w:tc>
          <w:tcPr/>
          <w:p w:rsidR="00000000" w:rsidDel="00000000" w:rsidP="00000000" w:rsidRDefault="00000000" w:rsidRPr="00000000" w14:paraId="0000002C">
            <w:pPr>
              <w:spacing w:after="120" w:before="120" w:line="240" w:lineRule="auto"/>
              <w:rPr>
                <w:b w:val="1"/>
                <w:color w:val="6aa84f"/>
              </w:rPr>
            </w:pPr>
            <w:r w:rsidDel="00000000" w:rsidR="00000000" w:rsidRPr="00000000">
              <w:rPr>
                <w:b w:val="1"/>
                <w:color w:val="6aa84f"/>
                <w:rtl w:val="0"/>
              </w:rPr>
              <w:t xml:space="preserve">Eoin O’Connell</w:t>
            </w:r>
          </w:p>
        </w:tc>
        <w:tc>
          <w:tcPr/>
          <w:p w:rsidR="00000000" w:rsidDel="00000000" w:rsidP="00000000" w:rsidRDefault="00000000" w:rsidRPr="00000000" w14:paraId="0000002D">
            <w:pPr>
              <w:spacing w:after="120" w:before="120" w:lineRule="auto"/>
              <w:rPr>
                <w:color w:val="6aa84f"/>
              </w:rPr>
            </w:pPr>
            <w:r w:rsidDel="00000000" w:rsidR="00000000" w:rsidRPr="00000000">
              <w:rPr>
                <w:color w:val="6aa84f"/>
                <w:rtl w:val="0"/>
              </w:rPr>
              <w:t xml:space="preserve">APPLICATION DEVELOPER</w:t>
            </w:r>
          </w:p>
        </w:tc>
      </w:tr>
      <w:tr>
        <w:tc>
          <w:tcPr/>
          <w:p w:rsidR="00000000" w:rsidDel="00000000" w:rsidP="00000000" w:rsidRDefault="00000000" w:rsidRPr="00000000" w14:paraId="0000002E">
            <w:pPr>
              <w:spacing w:after="120" w:before="120" w:line="240" w:lineRule="auto"/>
              <w:rPr>
                <w:b w:val="1"/>
                <w:color w:val="6aa84f"/>
              </w:rPr>
            </w:pPr>
            <w:r w:rsidDel="00000000" w:rsidR="00000000" w:rsidRPr="00000000">
              <w:rPr>
                <w:b w:val="1"/>
                <w:color w:val="6aa84f"/>
                <w:rtl w:val="0"/>
              </w:rPr>
              <w:t xml:space="preserve">Oliwia Kobos</w:t>
            </w:r>
          </w:p>
        </w:tc>
        <w:tc>
          <w:tcPr/>
          <w:p w:rsidR="00000000" w:rsidDel="00000000" w:rsidP="00000000" w:rsidRDefault="00000000" w:rsidRPr="00000000" w14:paraId="0000002F">
            <w:pPr>
              <w:spacing w:after="120" w:before="120" w:line="240" w:lineRule="auto"/>
              <w:rPr>
                <w:color w:val="6aa84f"/>
              </w:rPr>
            </w:pPr>
            <w:r w:rsidDel="00000000" w:rsidR="00000000" w:rsidRPr="00000000">
              <w:rPr>
                <w:color w:val="6aa84f"/>
                <w:rtl w:val="0"/>
              </w:rPr>
              <w:t xml:space="preserve">UI/UX DESIGN</w:t>
            </w:r>
          </w:p>
        </w:tc>
      </w:tr>
      <w:tr>
        <w:tc>
          <w:tcPr/>
          <w:p w:rsidR="00000000" w:rsidDel="00000000" w:rsidP="00000000" w:rsidRDefault="00000000" w:rsidRPr="00000000" w14:paraId="00000030">
            <w:pPr>
              <w:spacing w:after="120" w:before="120" w:line="240" w:lineRule="auto"/>
              <w:rPr>
                <w:b w:val="1"/>
                <w:color w:val="6aa84f"/>
              </w:rPr>
            </w:pPr>
            <w:r w:rsidDel="00000000" w:rsidR="00000000" w:rsidRPr="00000000">
              <w:rPr>
                <w:b w:val="1"/>
                <w:color w:val="6aa84f"/>
                <w:rtl w:val="0"/>
              </w:rPr>
              <w:t xml:space="preserve">Pádraig Ó Cróinín</w:t>
            </w:r>
          </w:p>
        </w:tc>
        <w:tc>
          <w:tcPr/>
          <w:p w:rsidR="00000000" w:rsidDel="00000000" w:rsidP="00000000" w:rsidRDefault="00000000" w:rsidRPr="00000000" w14:paraId="00000031">
            <w:pPr>
              <w:spacing w:after="120" w:before="120" w:line="240" w:lineRule="auto"/>
              <w:rPr>
                <w:color w:val="6aa84f"/>
              </w:rPr>
            </w:pPr>
            <w:r w:rsidDel="00000000" w:rsidR="00000000" w:rsidRPr="00000000">
              <w:rPr>
                <w:color w:val="6aa84f"/>
                <w:rtl w:val="0"/>
              </w:rPr>
              <w:t xml:space="preserve">SOFTWARE TESTER, (Creating a second activity, a maps activity and trying to enabling switching between MainActivity and MapsActivity)</w:t>
            </w:r>
          </w:p>
        </w:tc>
      </w:tr>
      <w:tr>
        <w:tc>
          <w:tcPr/>
          <w:p w:rsidR="00000000" w:rsidDel="00000000" w:rsidP="00000000" w:rsidRDefault="00000000" w:rsidRPr="00000000" w14:paraId="00000032">
            <w:pPr>
              <w:spacing w:after="120" w:before="120" w:line="240" w:lineRule="auto"/>
              <w:rPr>
                <w:b w:val="1"/>
                <w:color w:val="6aa84f"/>
              </w:rPr>
            </w:pPr>
            <w:r w:rsidDel="00000000" w:rsidR="00000000" w:rsidRPr="00000000">
              <w:rPr>
                <w:b w:val="1"/>
                <w:color w:val="6aa84f"/>
                <w:rtl w:val="0"/>
              </w:rPr>
              <w:t xml:space="preserve">Adrian Lamug</w:t>
            </w:r>
          </w:p>
        </w:tc>
        <w:tc>
          <w:tcPr/>
          <w:p w:rsidR="00000000" w:rsidDel="00000000" w:rsidP="00000000" w:rsidRDefault="00000000" w:rsidRPr="00000000" w14:paraId="00000033">
            <w:pPr>
              <w:spacing w:after="120" w:before="120" w:lineRule="auto"/>
              <w:rPr>
                <w:color w:val="6aa84f"/>
              </w:rPr>
            </w:pPr>
            <w:r w:rsidDel="00000000" w:rsidR="00000000" w:rsidRPr="00000000">
              <w:rPr>
                <w:color w:val="6aa84f"/>
                <w:sz w:val="24"/>
                <w:szCs w:val="24"/>
                <w:rtl w:val="0"/>
              </w:rPr>
              <w:t xml:space="preserve">SYSTEMS ARCHITECT</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color w:val="cc0000"/>
        </w:rPr>
      </w:pPr>
      <w:bookmarkStart w:colFirst="0" w:colLast="0" w:name="_heading=h.93lld7wbbz9d" w:id="2"/>
      <w:bookmarkEnd w:id="2"/>
      <w:r w:rsidDel="00000000" w:rsidR="00000000" w:rsidRPr="00000000">
        <w:rPr>
          <w:color w:val="cc0000"/>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36">
            <w:pPr>
              <w:spacing w:after="120" w:before="120" w:line="240" w:lineRule="auto"/>
              <w:rPr>
                <w:b w:val="1"/>
                <w:color w:val="cc0000"/>
              </w:rPr>
            </w:pPr>
            <w:r w:rsidDel="00000000" w:rsidR="00000000" w:rsidRPr="00000000">
              <w:rPr>
                <w:rtl w:val="0"/>
              </w:rPr>
            </w:r>
          </w:p>
        </w:tc>
        <w:tc>
          <w:tcPr>
            <w:shd w:fill="f2f2f2" w:val="clear"/>
          </w:tcPr>
          <w:p w:rsidR="00000000" w:rsidDel="00000000" w:rsidP="00000000" w:rsidRDefault="00000000" w:rsidRPr="00000000" w14:paraId="00000037">
            <w:pPr>
              <w:spacing w:after="120" w:before="120" w:line="240" w:lineRule="auto"/>
              <w:rPr>
                <w:b w:val="1"/>
                <w:color w:val="cc0000"/>
              </w:rPr>
            </w:pPr>
            <w:r w:rsidDel="00000000" w:rsidR="00000000" w:rsidRPr="00000000">
              <w:rPr>
                <w:b w:val="1"/>
                <w:color w:val="cc0000"/>
                <w:rtl w:val="0"/>
              </w:rPr>
              <w:t xml:space="preserve">Target</w:t>
            </w:r>
          </w:p>
        </w:tc>
        <w:tc>
          <w:tcPr>
            <w:shd w:fill="f2f2f2" w:val="clear"/>
          </w:tcPr>
          <w:p w:rsidR="00000000" w:rsidDel="00000000" w:rsidP="00000000" w:rsidRDefault="00000000" w:rsidRPr="00000000" w14:paraId="00000038">
            <w:pPr>
              <w:spacing w:after="120" w:before="120" w:line="240" w:lineRule="auto"/>
              <w:rPr>
                <w:b w:val="1"/>
                <w:color w:val="cc0000"/>
              </w:rPr>
            </w:pPr>
            <w:r w:rsidDel="00000000" w:rsidR="00000000" w:rsidRPr="00000000">
              <w:rPr>
                <w:b w:val="1"/>
                <w:color w:val="cc0000"/>
                <w:rtl w:val="0"/>
              </w:rPr>
              <w:t xml:space="preserve">Tolerance</w:t>
            </w:r>
          </w:p>
        </w:tc>
      </w:tr>
      <w:tr>
        <w:tc>
          <w:tcPr/>
          <w:p w:rsidR="00000000" w:rsidDel="00000000" w:rsidP="00000000" w:rsidRDefault="00000000" w:rsidRPr="00000000" w14:paraId="00000039">
            <w:pPr>
              <w:spacing w:after="120" w:before="120" w:line="240" w:lineRule="auto"/>
              <w:rPr>
                <w:b w:val="1"/>
                <w:color w:val="cc0000"/>
              </w:rPr>
            </w:pPr>
            <w:r w:rsidDel="00000000" w:rsidR="00000000" w:rsidRPr="00000000">
              <w:rPr>
                <w:b w:val="1"/>
                <w:color w:val="cc0000"/>
                <w:rtl w:val="0"/>
              </w:rPr>
              <w:t xml:space="preserve">Scope</w:t>
            </w:r>
          </w:p>
        </w:tc>
        <w:tc>
          <w:tcPr/>
          <w:p w:rsidR="00000000" w:rsidDel="00000000" w:rsidP="00000000" w:rsidRDefault="00000000" w:rsidRPr="00000000" w14:paraId="0000003A">
            <w:pPr>
              <w:spacing w:after="120" w:before="120" w:line="240" w:lineRule="auto"/>
              <w:rPr>
                <w:color w:val="cc0000"/>
              </w:rPr>
            </w:pPr>
            <w:r w:rsidDel="00000000" w:rsidR="00000000" w:rsidRPr="00000000">
              <w:rPr>
                <w:color w:val="cc0000"/>
                <w:rtl w:val="0"/>
              </w:rPr>
              <w:t xml:space="preserve">Ideally hitting our MOSCOW targets</w:t>
            </w:r>
          </w:p>
        </w:tc>
        <w:tc>
          <w:tcPr/>
          <w:p w:rsidR="00000000" w:rsidDel="00000000" w:rsidP="00000000" w:rsidRDefault="00000000" w:rsidRPr="00000000" w14:paraId="0000003B">
            <w:pPr>
              <w:spacing w:after="120" w:before="120" w:line="240" w:lineRule="auto"/>
              <w:rPr>
                <w:color w:val="cc0000"/>
              </w:rPr>
            </w:pPr>
            <w:r w:rsidDel="00000000" w:rsidR="00000000" w:rsidRPr="00000000">
              <w:rPr>
                <w:color w:val="cc0000"/>
                <w:rtl w:val="0"/>
              </w:rPr>
              <w:t xml:space="preserve">Hitting just the must targets</w:t>
            </w:r>
          </w:p>
        </w:tc>
      </w:tr>
      <w:tr>
        <w:tc>
          <w:tcPr/>
          <w:p w:rsidR="00000000" w:rsidDel="00000000" w:rsidP="00000000" w:rsidRDefault="00000000" w:rsidRPr="00000000" w14:paraId="0000003C">
            <w:pPr>
              <w:spacing w:after="120" w:before="120" w:line="240" w:lineRule="auto"/>
              <w:rPr>
                <w:b w:val="1"/>
                <w:color w:val="cc0000"/>
              </w:rPr>
            </w:pPr>
            <w:r w:rsidDel="00000000" w:rsidR="00000000" w:rsidRPr="00000000">
              <w:rPr>
                <w:b w:val="1"/>
                <w:color w:val="cc0000"/>
                <w:rtl w:val="0"/>
              </w:rPr>
              <w:t xml:space="preserve">Time</w:t>
            </w:r>
          </w:p>
        </w:tc>
        <w:tc>
          <w:tcPr/>
          <w:p w:rsidR="00000000" w:rsidDel="00000000" w:rsidP="00000000" w:rsidRDefault="00000000" w:rsidRPr="00000000" w14:paraId="0000003D">
            <w:pPr>
              <w:spacing w:after="120" w:before="120" w:line="240" w:lineRule="auto"/>
              <w:rPr>
                <w:color w:val="cc0000"/>
              </w:rPr>
            </w:pPr>
            <w:r w:rsidDel="00000000" w:rsidR="00000000" w:rsidRPr="00000000">
              <w:rPr>
                <w:color w:val="cc0000"/>
                <w:rtl w:val="0"/>
              </w:rPr>
              <w:t xml:space="preserve">7 weeks</w:t>
            </w:r>
          </w:p>
        </w:tc>
        <w:tc>
          <w:tcPr/>
          <w:p w:rsidR="00000000" w:rsidDel="00000000" w:rsidP="00000000" w:rsidRDefault="00000000" w:rsidRPr="00000000" w14:paraId="0000003E">
            <w:pPr>
              <w:spacing w:after="120" w:before="120" w:line="240" w:lineRule="auto"/>
              <w:rPr>
                <w:color w:val="cc0000"/>
              </w:rPr>
            </w:pPr>
            <w:r w:rsidDel="00000000" w:rsidR="00000000" w:rsidRPr="00000000">
              <w:rPr>
                <w:color w:val="cc0000"/>
                <w:rtl w:val="0"/>
              </w:rPr>
              <w:t xml:space="preserve">8 weeks</w:t>
            </w:r>
          </w:p>
        </w:tc>
      </w:tr>
      <w:tr>
        <w:tc>
          <w:tcPr/>
          <w:p w:rsidR="00000000" w:rsidDel="00000000" w:rsidP="00000000" w:rsidRDefault="00000000" w:rsidRPr="00000000" w14:paraId="0000003F">
            <w:pPr>
              <w:spacing w:after="120" w:before="120" w:line="240" w:lineRule="auto"/>
              <w:rPr>
                <w:b w:val="1"/>
                <w:color w:val="cc0000"/>
              </w:rPr>
            </w:pPr>
            <w:r w:rsidDel="00000000" w:rsidR="00000000" w:rsidRPr="00000000">
              <w:rPr>
                <w:b w:val="1"/>
                <w:color w:val="cc0000"/>
                <w:rtl w:val="0"/>
              </w:rPr>
              <w:t xml:space="preserve">Cost</w:t>
            </w:r>
          </w:p>
        </w:tc>
        <w:tc>
          <w:tcPr/>
          <w:p w:rsidR="00000000" w:rsidDel="00000000" w:rsidP="00000000" w:rsidRDefault="00000000" w:rsidRPr="00000000" w14:paraId="00000040">
            <w:pPr>
              <w:spacing w:after="120" w:before="120" w:line="240" w:lineRule="auto"/>
              <w:rPr>
                <w:color w:val="cc0000"/>
              </w:rPr>
            </w:pPr>
            <w:r w:rsidDel="00000000" w:rsidR="00000000" w:rsidRPr="00000000">
              <w:rPr>
                <w:color w:val="cc0000"/>
                <w:rtl w:val="0"/>
              </w:rPr>
              <w:t xml:space="preserve">Hopefully no costs will arise</w:t>
            </w:r>
          </w:p>
        </w:tc>
        <w:tc>
          <w:tcPr/>
          <w:p w:rsidR="00000000" w:rsidDel="00000000" w:rsidP="00000000" w:rsidRDefault="00000000" w:rsidRPr="00000000" w14:paraId="00000041">
            <w:pPr>
              <w:spacing w:after="120" w:before="120" w:line="240" w:lineRule="auto"/>
              <w:rPr>
                <w:color w:val="cc0000"/>
              </w:rPr>
            </w:pPr>
            <w:r w:rsidDel="00000000" w:rsidR="00000000" w:rsidRPr="00000000">
              <w:rPr>
                <w:rtl w:val="0"/>
              </w:rPr>
            </w:r>
          </w:p>
        </w:tc>
      </w:tr>
      <w:tr>
        <w:tc>
          <w:tcPr/>
          <w:p w:rsidR="00000000" w:rsidDel="00000000" w:rsidP="00000000" w:rsidRDefault="00000000" w:rsidRPr="00000000" w14:paraId="00000042">
            <w:pPr>
              <w:spacing w:after="120" w:before="120" w:line="240" w:lineRule="auto"/>
              <w:rPr>
                <w:b w:val="1"/>
                <w:color w:val="cc0000"/>
              </w:rPr>
            </w:pPr>
            <w:r w:rsidDel="00000000" w:rsidR="00000000" w:rsidRPr="00000000">
              <w:rPr>
                <w:b w:val="1"/>
                <w:color w:val="cc0000"/>
                <w:rtl w:val="0"/>
              </w:rPr>
              <w:t xml:space="preserve">Quality</w:t>
            </w:r>
          </w:p>
        </w:tc>
        <w:tc>
          <w:tcPr/>
          <w:p w:rsidR="00000000" w:rsidDel="00000000" w:rsidP="00000000" w:rsidRDefault="00000000" w:rsidRPr="00000000" w14:paraId="00000043">
            <w:pPr>
              <w:spacing w:after="120" w:before="120" w:line="240" w:lineRule="auto"/>
              <w:rPr>
                <w:color w:val="cc0000"/>
              </w:rPr>
            </w:pPr>
            <w:r w:rsidDel="00000000" w:rsidR="00000000" w:rsidRPr="00000000">
              <w:rPr>
                <w:color w:val="cc0000"/>
                <w:rtl w:val="0"/>
              </w:rPr>
              <w:t xml:space="preserve">A polished, working product</w:t>
            </w:r>
          </w:p>
        </w:tc>
        <w:tc>
          <w:tcPr/>
          <w:p w:rsidR="00000000" w:rsidDel="00000000" w:rsidP="00000000" w:rsidRDefault="00000000" w:rsidRPr="00000000" w14:paraId="00000044">
            <w:pPr>
              <w:spacing w:after="120" w:before="120" w:line="240" w:lineRule="auto"/>
              <w:rPr>
                <w:color w:val="cc0000"/>
              </w:rPr>
            </w:pPr>
            <w:r w:rsidDel="00000000" w:rsidR="00000000" w:rsidRPr="00000000">
              <w:rPr>
                <w:rtl w:val="0"/>
              </w:rPr>
            </w:r>
          </w:p>
        </w:tc>
      </w:tr>
      <w:tr>
        <w:tc>
          <w:tcPr/>
          <w:p w:rsidR="00000000" w:rsidDel="00000000" w:rsidP="00000000" w:rsidRDefault="00000000" w:rsidRPr="00000000" w14:paraId="00000045">
            <w:pPr>
              <w:spacing w:after="120" w:before="120" w:line="240" w:lineRule="auto"/>
              <w:rPr>
                <w:b w:val="1"/>
                <w:color w:val="cc0000"/>
              </w:rPr>
            </w:pPr>
            <w:r w:rsidDel="00000000" w:rsidR="00000000" w:rsidRPr="00000000">
              <w:rPr>
                <w:b w:val="1"/>
                <w:color w:val="cc0000"/>
                <w:rtl w:val="0"/>
              </w:rPr>
              <w:t xml:space="preserve">Risks</w:t>
            </w:r>
          </w:p>
        </w:tc>
        <w:tc>
          <w:tcPr/>
          <w:p w:rsidR="00000000" w:rsidDel="00000000" w:rsidP="00000000" w:rsidRDefault="00000000" w:rsidRPr="00000000" w14:paraId="00000046">
            <w:pPr>
              <w:spacing w:after="120" w:before="120" w:line="240" w:lineRule="auto"/>
              <w:rPr>
                <w:color w:val="cc0000"/>
              </w:rPr>
            </w:pPr>
            <w:r w:rsidDel="00000000" w:rsidR="00000000" w:rsidRPr="00000000">
              <w:rPr>
                <w:color w:val="cc0000"/>
                <w:rtl w:val="0"/>
              </w:rPr>
              <w:t xml:space="preserve">Using up Google Maps credits</w:t>
            </w:r>
          </w:p>
        </w:tc>
        <w:tc>
          <w:tcPr/>
          <w:p w:rsidR="00000000" w:rsidDel="00000000" w:rsidP="00000000" w:rsidRDefault="00000000" w:rsidRPr="00000000" w14:paraId="00000047">
            <w:pPr>
              <w:spacing w:after="120" w:before="120" w:line="240" w:lineRule="auto"/>
              <w:rPr>
                <w:color w:val="cc0000"/>
              </w:rPr>
            </w:pPr>
            <w:r w:rsidDel="00000000" w:rsidR="00000000" w:rsidRPr="00000000">
              <w:rPr>
                <w:rtl w:val="0"/>
              </w:rPr>
            </w:r>
          </w:p>
        </w:tc>
      </w:tr>
      <w:tr>
        <w:tc>
          <w:tcPr/>
          <w:p w:rsidR="00000000" w:rsidDel="00000000" w:rsidP="00000000" w:rsidRDefault="00000000" w:rsidRPr="00000000" w14:paraId="00000048">
            <w:pPr>
              <w:spacing w:after="120" w:before="120" w:line="240" w:lineRule="auto"/>
              <w:rPr>
                <w:b w:val="1"/>
                <w:color w:val="cc0000"/>
              </w:rPr>
            </w:pPr>
            <w:r w:rsidDel="00000000" w:rsidR="00000000" w:rsidRPr="00000000">
              <w:rPr>
                <w:b w:val="1"/>
                <w:color w:val="cc0000"/>
                <w:rtl w:val="0"/>
              </w:rPr>
              <w:t xml:space="preserve">Benefits</w:t>
            </w:r>
          </w:p>
        </w:tc>
        <w:tc>
          <w:tcPr/>
          <w:p w:rsidR="00000000" w:rsidDel="00000000" w:rsidP="00000000" w:rsidRDefault="00000000" w:rsidRPr="00000000" w14:paraId="00000049">
            <w:pPr>
              <w:spacing w:after="120" w:before="120" w:line="240" w:lineRule="auto"/>
              <w:rPr>
                <w:color w:val="cc0000"/>
              </w:rPr>
            </w:pPr>
            <w:r w:rsidDel="00000000" w:rsidR="00000000" w:rsidRPr="00000000">
              <w:rPr>
                <w:rtl w:val="0"/>
              </w:rPr>
            </w:r>
          </w:p>
        </w:tc>
        <w:tc>
          <w:tcPr/>
          <w:p w:rsidR="00000000" w:rsidDel="00000000" w:rsidP="00000000" w:rsidRDefault="00000000" w:rsidRPr="00000000" w14:paraId="0000004A">
            <w:pPr>
              <w:spacing w:after="120" w:before="120" w:line="240" w:lineRule="auto"/>
              <w:rPr>
                <w:color w:val="cc0000"/>
              </w:rPr>
            </w:pPr>
            <w:r w:rsidDel="00000000" w:rsidR="00000000" w:rsidRPr="00000000">
              <w:rPr>
                <w:rtl w:val="0"/>
              </w:rPr>
            </w:r>
          </w:p>
        </w:tc>
      </w:tr>
    </w:tbl>
    <w:p w:rsidR="00000000" w:rsidDel="00000000" w:rsidP="00000000" w:rsidRDefault="00000000" w:rsidRPr="00000000" w14:paraId="0000004B">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4C">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4F">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50">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51">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52">
      <w:pPr>
        <w:rPr>
          <w:color w:val="cc0000"/>
          <w:sz w:val="24"/>
          <w:szCs w:val="24"/>
        </w:rPr>
      </w:pPr>
      <w:r w:rsidDel="00000000" w:rsidR="00000000" w:rsidRPr="00000000">
        <w:rPr>
          <w:color w:val="cc0000"/>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Must-Have Features</w:t>
      </w:r>
    </w:p>
    <w:p w:rsidR="00000000" w:rsidDel="00000000" w:rsidP="00000000" w:rsidRDefault="00000000" w:rsidRPr="00000000" w14:paraId="00000055">
      <w:pPr>
        <w:rPr>
          <w:sz w:val="24"/>
          <w:szCs w:val="24"/>
        </w:rPr>
      </w:pPr>
      <w:r w:rsidDel="00000000" w:rsidR="00000000" w:rsidRPr="00000000">
        <w:rPr>
          <w:sz w:val="24"/>
          <w:szCs w:val="24"/>
          <w:rtl w:val="0"/>
        </w:rPr>
        <w:t xml:space="preserve">Certain features are vital to consider the project a success. These are so-called “must-haves”. These features underpin the main purpose and functionality of the product. </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app must provide users with trails that comply with the current Covid-19 guidelines effective in their area. For example only suggesting trails that will not take a user over 5km away from their home. As Covid-19 regulations change these changes will be reflected in the trails suggested to the user.</w:t>
        <w:br w:type="textWrapping"/>
      </w:r>
      <w:r w:rsidDel="00000000" w:rsidR="00000000" w:rsidRPr="00000000">
        <w:rPr>
          <w:color w:val="cc0000"/>
          <w:sz w:val="24"/>
          <w:szCs w:val="24"/>
          <w:rtl w:val="0"/>
        </w:rPr>
        <w:t xml:space="preserve">Implementation: The user will receive trails from the Trails API. Their location will then be used to find and present to the user the suitable trails for them.</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user must be notified of changes to Covid-19 guidelines and weather warnings relevant to them. Weather warnings and changes to Covid-19 guidelines are liable to change depending on your locality.</w:t>
      </w:r>
    </w:p>
    <w:p w:rsidR="00000000" w:rsidDel="00000000" w:rsidP="00000000" w:rsidRDefault="00000000" w:rsidRPr="00000000" w14:paraId="00000058">
      <w:pPr>
        <w:rPr>
          <w:sz w:val="24"/>
          <w:szCs w:val="24"/>
        </w:rPr>
      </w:pPr>
      <w:r w:rsidDel="00000000" w:rsidR="00000000" w:rsidRPr="00000000">
        <w:rPr>
          <w:color w:val="cc0000"/>
          <w:sz w:val="24"/>
          <w:szCs w:val="24"/>
          <w:rtl w:val="0"/>
        </w:rPr>
        <w:t xml:space="preserve">Implementation: A Queue service could be used from Google Cloud to send user notifications.</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GPS tracking will be used to keep track of a user’s completion of routes. A user will also be able to see how far along they are on a particular route.</w:t>
      </w:r>
    </w:p>
    <w:p w:rsidR="00000000" w:rsidDel="00000000" w:rsidP="00000000" w:rsidRDefault="00000000" w:rsidRPr="00000000" w14:paraId="0000005A">
      <w:pPr>
        <w:rPr>
          <w:sz w:val="24"/>
          <w:szCs w:val="24"/>
        </w:rPr>
      </w:pPr>
      <w:r w:rsidDel="00000000" w:rsidR="00000000" w:rsidRPr="00000000">
        <w:rPr>
          <w:sz w:val="24"/>
          <w:szCs w:val="24"/>
          <w:rtl w:val="0"/>
        </w:rPr>
        <w:t xml:space="preserve">A favourites tab will enable a user to save and rate trails. They will also be able to sort their rated trails based on their given rating.</w:t>
      </w:r>
    </w:p>
    <w:p w:rsidR="00000000" w:rsidDel="00000000" w:rsidP="00000000" w:rsidRDefault="00000000" w:rsidRPr="00000000" w14:paraId="0000005B">
      <w:pPr>
        <w:rPr>
          <w:sz w:val="24"/>
          <w:szCs w:val="24"/>
        </w:rPr>
      </w:pPr>
      <w:r w:rsidDel="00000000" w:rsidR="00000000" w:rsidRPr="00000000">
        <w:rPr>
          <w:color w:val="cc0000"/>
          <w:sz w:val="24"/>
          <w:szCs w:val="24"/>
          <w:rtl w:val="0"/>
        </w:rPr>
        <w:t xml:space="preserve">Implementation: Store locally the trails that a user has completed and the ratings they have given them.</w:t>
      </w: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The “Should Haves” aren’t completely necessary for the successful delivery of the project but they are definitely high-priority features that provide high value to the application. The app should have a feature for the user to filter route types such as “Scenic Routes”. This function will also work with the ratings feature, giving the user the option to filter by rating and popularity. Another feature that relates to this function is filtering routes by the length of the trail. For example, filtering under 5km, will only show trails nearby that have an approximate length of under 5km.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Stat tracking is an important feature that is common to fitness/health apps. For this application we will include user stats such as steps taken, distance travelled, average pace, etc. At the end of each week, there will be a user report, based on their performance. They will have the option to share this on social media. </w:t>
      </w:r>
      <w:r w:rsidDel="00000000" w:rsidR="00000000" w:rsidRPr="00000000">
        <w:rPr>
          <w:rtl w:val="0"/>
        </w:rPr>
      </w:r>
    </w:p>
    <w:p w:rsidR="00000000" w:rsidDel="00000000" w:rsidP="00000000" w:rsidRDefault="00000000" w:rsidRPr="00000000" w14:paraId="00000060">
      <w:pPr>
        <w:spacing w:line="276" w:lineRule="auto"/>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Due to the limited amount of time available in the development of this app, some features have to be prioritised over others. The lesser prioritised items can be considered as “could have” elements, meaning elements that developers feel that they could implement in favourable circumstances or that are for vanity purposes mostly. Our application has some of these elements that we would like to implement in an ideal setting.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 path creator feature is our most ambitious feature which would allow the user to create the trails manually through the means of click and drag technology. While the application will use customisable filtering to search ready made paths, ideally a user could create a route if they already have a certain trail they like to follow.</w:t>
      </w:r>
    </w:p>
    <w:p w:rsidR="00000000" w:rsidDel="00000000" w:rsidP="00000000" w:rsidRDefault="00000000" w:rsidRPr="00000000" w14:paraId="00000063">
      <w:pPr>
        <w:rPr>
          <w:sz w:val="24"/>
          <w:szCs w:val="24"/>
        </w:rPr>
      </w:pPr>
      <w:r w:rsidDel="00000000" w:rsidR="00000000" w:rsidRPr="00000000">
        <w:rPr>
          <w:color w:val="cc0000"/>
          <w:sz w:val="24"/>
          <w:szCs w:val="24"/>
          <w:rtl w:val="0"/>
        </w:rPr>
        <w:t xml:space="preserve">Implementation: Allow a user to declare that they are starting a trail. Periodic updates of their location will be taken using Google Maps. This will lead to a sequence of co ordinates being generated, which will represent their created trail.</w:t>
      </w: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“Marathon Mode” could allow a user to build up longer walking or running distances over time, while at the same time creating healthier habits. Similar to the “Couch to 5k” challenge, a user can push their limits and watch their achievements and goals steadily rise through the use of this app. Unlike the challenge, our application provides unique routes that can be undertaken instead of just distance goals.</w:t>
      </w: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To follow the Covid-19 safety regulations, our application could keep track of trail “traffic”; the amount of users that are currently using that particular route. The traffic system would be directly correlating to a simple to read heat map that shows the amount of users just by colour.</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b w:val="1"/>
          <w:color w:val="6aa84f"/>
          <w:sz w:val="24"/>
          <w:szCs w:val="24"/>
        </w:rPr>
      </w:pPr>
      <w:r w:rsidDel="00000000" w:rsidR="00000000" w:rsidRPr="00000000">
        <w:rPr>
          <w:b w:val="1"/>
          <w:color w:val="6aa84f"/>
          <w:sz w:val="24"/>
          <w:szCs w:val="24"/>
          <w:rtl w:val="0"/>
        </w:rPr>
        <w:t xml:space="preserve">Won’t-Have Features</w:t>
      </w:r>
    </w:p>
    <w:p w:rsidR="00000000" w:rsidDel="00000000" w:rsidP="00000000" w:rsidRDefault="00000000" w:rsidRPr="00000000" w14:paraId="00000068">
      <w:pPr>
        <w:spacing w:line="276" w:lineRule="auto"/>
        <w:rPr>
          <w:color w:val="6aa84f"/>
          <w:sz w:val="24"/>
          <w:szCs w:val="24"/>
        </w:rPr>
      </w:pPr>
      <w:r w:rsidDel="00000000" w:rsidR="00000000" w:rsidRPr="00000000">
        <w:rPr>
          <w:color w:val="6aa84f"/>
          <w:sz w:val="24"/>
          <w:szCs w:val="24"/>
          <w:rtl w:val="0"/>
        </w:rPr>
        <w:t xml:space="preserve">Including a “won’t have features” list seems counterintuitive at first, however, the advantages of such a list helps our team set and keep track of realistic goals and what features we can expect to be out of scope for the application due to time or other constraints. We can also set much more specific requirements and specifications that our application requires of the user.</w:t>
      </w:r>
    </w:p>
    <w:p w:rsidR="00000000" w:rsidDel="00000000" w:rsidP="00000000" w:rsidRDefault="00000000" w:rsidRPr="00000000" w14:paraId="00000069">
      <w:pPr>
        <w:spacing w:line="276" w:lineRule="auto"/>
        <w:rPr>
          <w:color w:val="cc0000"/>
          <w:sz w:val="24"/>
          <w:szCs w:val="24"/>
        </w:rPr>
      </w:pPr>
      <w:r w:rsidDel="00000000" w:rsidR="00000000" w:rsidRPr="00000000">
        <w:rPr>
          <w:color w:val="cc0000"/>
          <w:sz w:val="24"/>
          <w:szCs w:val="24"/>
          <w:rtl w:val="0"/>
        </w:rPr>
        <w:t xml:space="preserve">One such feature, or lack thereof, is offline support. Reading the peer reviews allowed us to see how others view our project and a question that came up more than once was relating to how our application will handle a dropped internet connection. Ideally we would like to have a working offline application but due to the short nature of this school project it seems unlikely. Therefore, we shall have to make assumptions that any user with access to our mobile application will also have access to Wi-Fi and mobile data. </w:t>
      </w:r>
    </w:p>
    <w:p w:rsidR="00000000" w:rsidDel="00000000" w:rsidP="00000000" w:rsidRDefault="00000000" w:rsidRPr="00000000" w14:paraId="0000006A">
      <w:pPr>
        <w:spacing w:line="276" w:lineRule="auto"/>
        <w:rPr>
          <w:color w:val="cc0000"/>
          <w:sz w:val="24"/>
          <w:szCs w:val="24"/>
        </w:rPr>
      </w:pPr>
      <w:r w:rsidDel="00000000" w:rsidR="00000000" w:rsidRPr="00000000">
        <w:rPr>
          <w:color w:val="cc0000"/>
          <w:sz w:val="24"/>
          <w:szCs w:val="24"/>
          <w:rtl w:val="0"/>
        </w:rPr>
        <w:t xml:space="preserve">This list will also include the feature of caching the trails before the user goes on walks.</w:t>
      </w:r>
    </w:p>
    <w:p w:rsidR="00000000" w:rsidDel="00000000" w:rsidP="00000000" w:rsidRDefault="00000000" w:rsidRPr="00000000" w14:paraId="0000006B">
      <w:pPr>
        <w:spacing w:line="276" w:lineRule="auto"/>
        <w:rPr>
          <w:color w:val="6aa84f"/>
          <w:sz w:val="24"/>
          <w:szCs w:val="24"/>
        </w:rPr>
      </w:pPr>
      <w:r w:rsidDel="00000000" w:rsidR="00000000" w:rsidRPr="00000000">
        <w:rPr>
          <w:rtl w:val="0"/>
        </w:rPr>
      </w:r>
    </w:p>
    <w:p w:rsidR="00000000" w:rsidDel="00000000" w:rsidP="00000000" w:rsidRDefault="00000000" w:rsidRPr="00000000" w14:paraId="0000006C">
      <w:pPr>
        <w:spacing w:line="276" w:lineRule="auto"/>
        <w:rPr>
          <w:color w:val="6aa84f"/>
          <w:sz w:val="24"/>
          <w:szCs w:val="24"/>
        </w:rPr>
      </w:pPr>
      <w:r w:rsidDel="00000000" w:rsidR="00000000" w:rsidRPr="00000000">
        <w:rPr>
          <w:rtl w:val="0"/>
        </w:rPr>
      </w:r>
    </w:p>
    <w:p w:rsidR="00000000" w:rsidDel="00000000" w:rsidP="00000000" w:rsidRDefault="00000000" w:rsidRPr="00000000" w14:paraId="0000006D">
      <w:pPr>
        <w:rPr>
          <w:color w:val="a6a6a6"/>
          <w:sz w:val="20"/>
          <w:szCs w:val="20"/>
        </w:rPr>
      </w:pPr>
      <w:r w:rsidDel="00000000" w:rsidR="00000000" w:rsidRPr="00000000">
        <w:rPr>
          <w:rtl w:val="0"/>
        </w:rPr>
      </w:r>
    </w:p>
    <w:p w:rsidR="00000000" w:rsidDel="00000000" w:rsidP="00000000" w:rsidRDefault="00000000" w:rsidRPr="00000000" w14:paraId="0000006E">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70">
      <w:pPr>
        <w:spacing w:line="276" w:lineRule="auto"/>
        <w:rPr>
          <w:sz w:val="24"/>
          <w:szCs w:val="24"/>
        </w:rPr>
      </w:pPr>
      <w:r w:rsidDel="00000000" w:rsidR="00000000" w:rsidRPr="00000000">
        <w:rPr>
          <w:color w:val="cc0000"/>
          <w:sz w:val="24"/>
          <w:szCs w:val="24"/>
          <w:rtl w:val="0"/>
        </w:rPr>
        <w:t xml:space="preserve">The initial plan for this has changed. In order to comply with GDPR and to ensure confidentiality, the user’s location will not leave their device. Therefore all Trails will be sent to the user from the Trails API. The work will then be done locally to calculate, using the user’s location, which routes are appropriate. These routes will then be visualised using Google Maps. The user’s location will not leave their device. If this changes in future than other concerns will arise regarding secure storage of users data</w:t>
      </w: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73">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b w:val="1"/>
          <w:color w:val="cc0000"/>
          <w:sz w:val="24"/>
          <w:szCs w:val="24"/>
        </w:rPr>
      </w:pPr>
      <w:r w:rsidDel="00000000" w:rsidR="00000000" w:rsidRPr="00000000">
        <w:rPr>
          <w:b w:val="1"/>
          <w:color w:val="cc0000"/>
          <w:sz w:val="24"/>
          <w:szCs w:val="24"/>
          <w:rtl w:val="0"/>
        </w:rPr>
        <w:t xml:space="preserve">New Sequence Diagram</w:t>
      </w:r>
    </w:p>
    <w:p w:rsidR="00000000" w:rsidDel="00000000" w:rsidP="00000000" w:rsidRDefault="00000000" w:rsidRPr="00000000" w14:paraId="00000075">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jc w:val="left"/>
        <w:rPr>
          <w:sz w:val="24"/>
          <w:szCs w:val="24"/>
        </w:rPr>
        <w:sectPr>
          <w:headerReference r:id="rId9" w:type="default"/>
          <w:headerReference r:id="rId10" w:type="first"/>
          <w:footerReference r:id="rId11" w:type="first"/>
          <w:pgSz w:h="15840" w:w="12240" w:orient="portrait"/>
          <w:pgMar w:bottom="1440" w:top="0" w:left="1267.2" w:right="1267.2" w:header="0" w:footer="0"/>
          <w:pgNumType w:start="1"/>
          <w:titlePg w:val="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114300</wp:posOffset>
            </wp:positionV>
            <wp:extent cx="8008716" cy="67675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008716" cy="6767513"/>
                    </a:xfrm>
                    <a:prstGeom prst="rect"/>
                    <a:ln/>
                  </pic:spPr>
                </pic:pic>
              </a:graphicData>
            </a:graphic>
          </wp:anchor>
        </w:drawing>
      </w:r>
    </w:p>
    <w:p w:rsidR="00000000" w:rsidDel="00000000" w:rsidP="00000000" w:rsidRDefault="00000000" w:rsidRPr="00000000" w14:paraId="00000077">
      <w:pPr>
        <w:spacing w:line="276" w:lineRule="auto"/>
        <w:jc w:val="left"/>
        <w:rPr>
          <w:sz w:val="24"/>
          <w:szCs w:val="24"/>
        </w:rPr>
      </w:pPr>
      <w:r w:rsidDel="00000000" w:rsidR="00000000" w:rsidRPr="00000000">
        <w:rPr>
          <w:rtl w:val="0"/>
        </w:rPr>
      </w:r>
    </w:p>
    <w:p w:rsidR="00000000" w:rsidDel="00000000" w:rsidP="00000000" w:rsidRDefault="00000000" w:rsidRPr="00000000" w14:paraId="00000078">
      <w:pPr>
        <w:spacing w:line="276" w:lineRule="auto"/>
        <w:jc w:val="center"/>
        <w:rPr>
          <w:sz w:val="24"/>
          <w:szCs w:val="24"/>
        </w:rPr>
      </w:pPr>
      <w:r w:rsidDel="00000000" w:rsidR="00000000" w:rsidRPr="00000000">
        <w:rPr>
          <w:rtl w:val="0"/>
        </w:rPr>
      </w:r>
    </w:p>
    <w:p w:rsidR="00000000" w:rsidDel="00000000" w:rsidP="00000000" w:rsidRDefault="00000000" w:rsidRPr="00000000" w14:paraId="00000079">
      <w:pPr>
        <w:spacing w:line="276" w:lineRule="auto"/>
        <w:jc w:val="center"/>
        <w:rPr>
          <w:sz w:val="24"/>
          <w:szCs w:val="24"/>
        </w:rPr>
      </w:pPr>
      <w:r w:rsidDel="00000000" w:rsidR="00000000" w:rsidRPr="00000000">
        <w:rPr>
          <w:rtl w:val="0"/>
        </w:rPr>
      </w:r>
    </w:p>
    <w:p w:rsidR="00000000" w:rsidDel="00000000" w:rsidP="00000000" w:rsidRDefault="00000000" w:rsidRPr="00000000" w14:paraId="0000007A">
      <w:pPr>
        <w:spacing w:line="276" w:lineRule="auto"/>
        <w:jc w:val="center"/>
        <w:rPr>
          <w:sz w:val="24"/>
          <w:szCs w:val="24"/>
        </w:rPr>
      </w:pPr>
      <w:r w:rsidDel="00000000" w:rsidR="00000000" w:rsidRPr="00000000">
        <w:rPr>
          <w:rtl w:val="0"/>
        </w:rPr>
      </w:r>
    </w:p>
    <w:p w:rsidR="00000000" w:rsidDel="00000000" w:rsidP="00000000" w:rsidRDefault="00000000" w:rsidRPr="00000000" w14:paraId="0000007B">
      <w:pPr>
        <w:spacing w:line="276" w:lineRule="auto"/>
        <w:jc w:val="center"/>
        <w:rPr>
          <w:sz w:val="24"/>
          <w:szCs w:val="24"/>
        </w:rPr>
      </w:pPr>
      <w:r w:rsidDel="00000000" w:rsidR="00000000" w:rsidRPr="00000000">
        <w:rPr>
          <w:rtl w:val="0"/>
        </w:rPr>
      </w:r>
    </w:p>
    <w:p w:rsidR="00000000" w:rsidDel="00000000" w:rsidP="00000000" w:rsidRDefault="00000000" w:rsidRPr="00000000" w14:paraId="0000007C">
      <w:pPr>
        <w:spacing w:line="276" w:lineRule="auto"/>
        <w:jc w:val="center"/>
        <w:rPr>
          <w:sz w:val="24"/>
          <w:szCs w:val="24"/>
        </w:rPr>
      </w:pPr>
      <w:r w:rsidDel="00000000" w:rsidR="00000000" w:rsidRPr="00000000">
        <w:rPr>
          <w:rtl w:val="0"/>
        </w:rPr>
      </w:r>
    </w:p>
    <w:p w:rsidR="00000000" w:rsidDel="00000000" w:rsidP="00000000" w:rsidRDefault="00000000" w:rsidRPr="00000000" w14:paraId="0000007D">
      <w:pPr>
        <w:spacing w:line="276" w:lineRule="auto"/>
        <w:jc w:val="center"/>
        <w:rPr>
          <w:sz w:val="24"/>
          <w:szCs w:val="24"/>
        </w:rPr>
      </w:pPr>
      <w:r w:rsidDel="00000000" w:rsidR="00000000" w:rsidRPr="00000000">
        <w:rPr>
          <w:rtl w:val="0"/>
        </w:rPr>
      </w:r>
    </w:p>
    <w:p w:rsidR="00000000" w:rsidDel="00000000" w:rsidP="00000000" w:rsidRDefault="00000000" w:rsidRPr="00000000" w14:paraId="0000007E">
      <w:pPr>
        <w:spacing w:line="276" w:lineRule="auto"/>
        <w:jc w:val="center"/>
        <w:rPr>
          <w:sz w:val="24"/>
          <w:szCs w:val="24"/>
        </w:rPr>
      </w:pPr>
      <w:r w:rsidDel="00000000" w:rsidR="00000000" w:rsidRPr="00000000">
        <w:rPr>
          <w:rtl w:val="0"/>
        </w:rPr>
      </w:r>
    </w:p>
    <w:p w:rsidR="00000000" w:rsidDel="00000000" w:rsidP="00000000" w:rsidRDefault="00000000" w:rsidRPr="00000000" w14:paraId="0000007F">
      <w:pPr>
        <w:spacing w:line="276" w:lineRule="auto"/>
        <w:jc w:val="center"/>
        <w:rPr>
          <w:sz w:val="24"/>
          <w:szCs w:val="24"/>
        </w:rPr>
      </w:pPr>
      <w:r w:rsidDel="00000000" w:rsidR="00000000" w:rsidRPr="00000000">
        <w:rPr>
          <w:rtl w:val="0"/>
        </w:rPr>
      </w:r>
    </w:p>
    <w:p w:rsidR="00000000" w:rsidDel="00000000" w:rsidP="00000000" w:rsidRDefault="00000000" w:rsidRPr="00000000" w14:paraId="00000080">
      <w:pPr>
        <w:spacing w:line="276" w:lineRule="auto"/>
        <w:jc w:val="center"/>
        <w:rPr>
          <w:sz w:val="24"/>
          <w:szCs w:val="24"/>
        </w:rPr>
      </w:pPr>
      <w:r w:rsidDel="00000000" w:rsidR="00000000" w:rsidRPr="00000000">
        <w:rPr>
          <w:rtl w:val="0"/>
        </w:rPr>
      </w:r>
    </w:p>
    <w:p w:rsidR="00000000" w:rsidDel="00000000" w:rsidP="00000000" w:rsidRDefault="00000000" w:rsidRPr="00000000" w14:paraId="00000081">
      <w:pPr>
        <w:spacing w:line="276" w:lineRule="auto"/>
        <w:jc w:val="center"/>
        <w:rPr>
          <w:sz w:val="24"/>
          <w:szCs w:val="24"/>
        </w:rPr>
      </w:pPr>
      <w:r w:rsidDel="00000000" w:rsidR="00000000" w:rsidRPr="00000000">
        <w:rPr>
          <w:rtl w:val="0"/>
        </w:rPr>
      </w:r>
    </w:p>
    <w:p w:rsidR="00000000" w:rsidDel="00000000" w:rsidP="00000000" w:rsidRDefault="00000000" w:rsidRPr="00000000" w14:paraId="00000082">
      <w:pPr>
        <w:spacing w:line="276" w:lineRule="auto"/>
        <w:jc w:val="center"/>
        <w:rPr>
          <w:sz w:val="24"/>
          <w:szCs w:val="24"/>
        </w:rPr>
      </w:pPr>
      <w:r w:rsidDel="00000000" w:rsidR="00000000" w:rsidRPr="00000000">
        <w:rPr>
          <w:rtl w:val="0"/>
        </w:rPr>
      </w:r>
    </w:p>
    <w:p w:rsidR="00000000" w:rsidDel="00000000" w:rsidP="00000000" w:rsidRDefault="00000000" w:rsidRPr="00000000" w14:paraId="00000083">
      <w:pPr>
        <w:spacing w:line="276" w:lineRule="auto"/>
        <w:jc w:val="center"/>
        <w:rPr>
          <w:sz w:val="24"/>
          <w:szCs w:val="24"/>
        </w:rPr>
      </w:pPr>
      <w:r w:rsidDel="00000000" w:rsidR="00000000" w:rsidRPr="00000000">
        <w:rPr>
          <w:rtl w:val="0"/>
        </w:rPr>
      </w:r>
    </w:p>
    <w:p w:rsidR="00000000" w:rsidDel="00000000" w:rsidP="00000000" w:rsidRDefault="00000000" w:rsidRPr="00000000" w14:paraId="00000084">
      <w:pPr>
        <w:spacing w:line="276" w:lineRule="auto"/>
        <w:jc w:val="center"/>
        <w:rPr>
          <w:sz w:val="24"/>
          <w:szCs w:val="24"/>
        </w:rPr>
      </w:pPr>
      <w:r w:rsidDel="00000000" w:rsidR="00000000" w:rsidRPr="00000000">
        <w:rPr>
          <w:rtl w:val="0"/>
        </w:rPr>
      </w:r>
    </w:p>
    <w:sectPr>
      <w:type w:val="nextPage"/>
      <w:pgSz w:h="15840" w:w="12240" w:orient="portrait"/>
      <w:pgMar w:bottom="1440" w:top="1440" w:left="1267.2" w:right="1267.2"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Style w:val="Title"/>
      <w:jc w:val="center"/>
      <w:rPr/>
    </w:pPr>
    <w:bookmarkStart w:colFirst="0" w:colLast="0" w:name="_heading=h.actte7bd17vm" w:id="5"/>
    <w:bookmarkEnd w:id="5"/>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1.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e80byAVX6AChaeuWGotyFAVgQ==">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