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Experimentation Repo Automations</w:t>
      </w:r>
    </w:p>
    <w:p>
      <w:pPr>
        <w:pBdr>
          <w:bottom w:val="single" w:color="1F3864" w:sz="6" w:space="6"/>
        </w:pBdr>
        <w:spacing w:after="240"/>
      </w:pPr>
      <w:r>
        <w:rPr>
          <w:rFonts w:ascii="Arial" w:cs="Arial" w:eastAsia="Arial" w:hAnsi="Arial"/>
          <w:color w:val="595959"/>
          <w:sz w:val="22"/>
          <w:szCs w:val="22"/>
        </w:rPr>
        <w:t xml:space="preserve">FAQ and common concerns  |  Audience Development  |  October 2026</w:t>
      </w:r>
    </w:p>
    <w:p>
      <w:pPr>
        <w:pStyle w:val="Heading1"/>
      </w:pPr>
      <w:r>
        <w:rPr>
          <w:rFonts w:ascii="Arial" w:cs="Arial" w:eastAsia="Arial" w:hAnsi="Arial"/>
        </w:rPr>
        <w:t xml:space="preserve">What it does</w:t>
      </w:r>
    </w:p>
    <w:p>
      <w:pPr>
        <w:spacing w:after="160" w:line="276"/>
      </w:pPr>
      <w:r>
        <w:rPr>
          <w:rFonts w:ascii="Arial" w:cs="Arial" w:eastAsia="Arial" w:hAnsi="Arial"/>
          <w:sz w:val="21"/>
          <w:szCs w:val="21"/>
        </w:rPr>
        <w:t xml:space="preserve">Every Tuesday morning, a script checks the Live Date and Status of each test in the Audience Development repository and sends two kinds of email. Each marketing lead gets one email in weeks when they have something on the list: a one-time reminder when a test is three weeks or less from its Live Date, and a "did this launch?" list of tests whose Live Date has passed while they are still marked Planning, Design or In Development. That list repeats weekly until the sheet is updated. Separately, a calendar summary goes to the manager, laid out like the Experimentation Calendar slide so it can be copied straight in.</w:t>
      </w:r>
    </w:p>
    <w:p>
      <w:pPr>
        <w:spacing w:after="160" w:line="276"/>
      </w:pPr>
      <w:r>
        <w:rPr>
          <w:rFonts w:ascii="Arial" w:cs="Arial" w:eastAsia="Arial" w:hAnsi="Arial"/>
          <w:sz w:val="21"/>
          <w:szCs w:val="21"/>
        </w:rPr>
        <w:t xml:space="preserve">If Jira is connected, the lead emails also show each test's Jira ticket status. A "Launched Last 7 Days" tab lists recent launches, and overdue rows are highlighted in the sheet. The automations never change a test's Status. People stay in control of the data; the script only prompts them.</w:t>
      </w:r>
    </w:p>
    <w:p>
      <w:pPr>
        <w:pStyle w:val="Heading1"/>
      </w:pPr>
      <w:r>
        <w:rPr>
          <w:rFonts w:ascii="Arial" w:cs="Arial" w:eastAsia="Arial" w:hAnsi="Arial"/>
        </w:rPr>
        <w:t xml:space="preserve">Major concerns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E" w:sz="4"/>
              <w:left w:val="single" w:color="D0D7DE" w:sz="4"/>
              <w:bottom w:val="single" w:color="D0D7DE" w:sz="4"/>
              <w:right w:val="single" w:color="D0D7DE" w:sz="4"/>
            </w:tcBorders>
            <w:shd w:fill="E8EEF7" w:color="auto" w:val="clear"/>
            <w:tcMar>
              <w:top w:type="dxa" w:w="90"/>
              <w:left w:type="dxa" w:w="120"/>
              <w:bottom w:type="dxa" w:w="90"/>
              <w:right w:type="dxa" w:w="120"/>
            </w:tcMar>
          </w:tcPr>
          <w:p>
            <w:r>
              <w:rPr>
                <w:rFonts w:ascii="Arial" w:cs="Arial" w:eastAsia="Arial" w:hAnsi="Arial"/>
                <w:b/>
                <w:bCs/>
                <w:sz w:val="20"/>
                <w:szCs w:val="20"/>
              </w:rPr>
              <w:t xml:space="preserve">Concern</w:t>
            </w:r>
          </w:p>
        </w:tc>
        <w:tc>
          <w:tcPr>
            <w:tcW w:type="dxa" w:w="6360"/>
            <w:tcBorders>
              <w:top w:val="single" w:color="D0D7DE" w:sz="4"/>
              <w:left w:val="single" w:color="D0D7DE" w:sz="4"/>
              <w:bottom w:val="single" w:color="D0D7DE" w:sz="4"/>
              <w:right w:val="single" w:color="D0D7DE" w:sz="4"/>
            </w:tcBorders>
            <w:shd w:fill="E8EEF7" w:color="auto" w:val="clear"/>
            <w:tcMar>
              <w:top w:type="dxa" w:w="90"/>
              <w:left w:type="dxa" w:w="120"/>
              <w:bottom w:type="dxa" w:w="90"/>
              <w:right w:type="dxa" w:w="120"/>
            </w:tcMar>
          </w:tcPr>
          <w:p>
            <w:r>
              <w:rPr>
                <w:rFonts w:ascii="Arial" w:cs="Arial" w:eastAsia="Arial" w:hAnsi="Arial"/>
                <w:b/>
                <w:bCs/>
                <w:sz w:val="20"/>
                <w:szCs w:val="20"/>
              </w:rPr>
              <w:t xml:space="preserve">Short answer</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Will people get spammed?</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No. Emails go out once a week, on Tuesday, and a lead only gets one in weeks when they have something on the list. Each launch reminder is sent once; overdue tests repeat weekly only until the sheet is updated.</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Will it change our data?</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It never edits existing cells or changes Status. It adds a highlight rule, a few tabs (Launched Last 7 Days, Automation Log, Jira Data) and, if Jira is set up, a Jira Ticket column at the end.</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Is our data safe?</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Everything stays inside Google and, for Jira, Atlassian's own add-on. The script reads only this spreadsheet and emails only the leads named in it plus the summary recipients. No AI is involved.</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Does it change anything in Jira?</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No. It only reads ticket status, assignee and due date.</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Whose account sends the emails?</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The person who turned on the weekly emails. Replies go to that person.</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What if the dates are wrong?</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Emails are only as accurate as the Live Date and Status columns. That is why it flags overdue tests for a person to confirm instead of changing Status itself.</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What if the owner is out or leaves?</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Anyone with edit access can pause it with one setting. A new owner can take over by turning it on from their own account.</w:t>
            </w:r>
          </w:p>
        </w:tc>
      </w:tr>
      <w:tr>
        <w:trPr>
          <w:cantSplit/>
        </w:trPr>
        <w:tc>
          <w:tcPr>
            <w:tcW w:type="dxa" w:w="300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What if something breaks?</w:t>
            </w:r>
          </w:p>
        </w:tc>
        <w:tc>
          <w:tcPr>
            <w:tcW w:type="dxa" w:w="6360"/>
            <w:tcBorders>
              <w:top w:val="single" w:color="D0D7DE" w:sz="4"/>
              <w:left w:val="single" w:color="D0D7DE" w:sz="4"/>
              <w:bottom w:val="single" w:color="D0D7DE" w:sz="4"/>
              <w:right w:val="single" w:color="D0D7DE" w:sz="4"/>
            </w:tcBorders>
            <w:tcMar>
              <w:top w:type="dxa" w:w="90"/>
              <w:left w:type="dxa" w:w="120"/>
              <w:bottom w:type="dxa" w:w="90"/>
              <w:right w:type="dxa" w:w="120"/>
            </w:tcMar>
          </w:tcPr>
          <w:p>
            <w:r>
              <w:rPr>
                <w:rFonts w:ascii="Arial" w:cs="Arial" w:eastAsia="Arial" w:hAnsi="Arial"/>
                <w:b w:val="false"/>
                <w:bCs w:val="false"/>
                <w:sz w:val="20"/>
                <w:szCs w:val="20"/>
              </w:rPr>
              <w:t xml:space="preserve">It fails safe. If it can't read the sheet it sends nothing; if Jira has a problem, the emails go out without the Jira column. Google emails the owner about any error.</w:t>
            </w:r>
          </w:p>
        </w:tc>
      </w:tr>
    </w:tbl>
    <w:p>
      <w:pPr>
        <w:spacing w:after="80"/>
      </w:pPr>
      <w:r>
        <w:rPr>
          <w:rFonts w:ascii="Arial" w:cs="Arial" w:eastAsia="Arial" w:hAnsi="Arial"/>
          <w:sz w:val="21"/>
          <w:szCs w:val="21"/>
        </w:rPr>
        <w:t xml:space="preserve"/>
      </w:r>
    </w:p>
    <w:p>
      <w:pPr>
        <w:pStyle w:val="Heading1"/>
      </w:pPr>
      <w:r>
        <w:rPr>
          <w:rFonts w:ascii="Arial" w:cs="Arial" w:eastAsia="Arial" w:hAnsi="Arial"/>
        </w:rPr>
        <w:t xml:space="preserve">Questions from marketing leads</w:t>
      </w:r>
    </w:p>
    <w:p>
      <w:pPr>
        <w:keepNext/>
        <w:spacing w:after="80" w:before="200"/>
      </w:pPr>
      <w:r>
        <w:rPr>
          <w:rFonts w:ascii="Arial" w:cs="Arial" w:eastAsia="Arial" w:hAnsi="Arial"/>
          <w:b/>
          <w:bCs/>
          <w:color w:val="1F3864"/>
          <w:sz w:val="21"/>
          <w:szCs w:val="21"/>
        </w:rPr>
        <w:t xml:space="preserve">Why am I getting this email?</w:t>
      </w:r>
    </w:p>
    <w:p>
      <w:pPr>
        <w:spacing w:after="160" w:line="276"/>
      </w:pPr>
      <w:r>
        <w:rPr>
          <w:rFonts w:ascii="Arial" w:cs="Arial" w:eastAsia="Arial" w:hAnsi="Arial"/>
          <w:sz w:val="21"/>
          <w:szCs w:val="21"/>
        </w:rPr>
        <w:t xml:space="preserve">You are listed as the Marketing Lead on a test that is either launching within three weeks or whose Live Date has passed without a Status update. Your email address comes from the name chip in the Marketing Lead column.</w:t>
      </w:r>
    </w:p>
    <w:p>
      <w:pPr>
        <w:keepNext/>
        <w:spacing w:after="80" w:before="200"/>
      </w:pPr>
      <w:r>
        <w:rPr>
          <w:rFonts w:ascii="Arial" w:cs="Arial" w:eastAsia="Arial" w:hAnsi="Arial"/>
          <w:b/>
          <w:bCs/>
          <w:color w:val="1F3864"/>
          <w:sz w:val="21"/>
          <w:szCs w:val="21"/>
        </w:rPr>
        <w:t xml:space="preserve">What do I need to do?</w:t>
      </w:r>
    </w:p>
    <w:p>
      <w:pPr>
        <w:spacing w:after="160" w:line="276"/>
      </w:pPr>
      <w:r>
        <w:rPr>
          <w:rFonts w:ascii="Arial" w:cs="Arial" w:eastAsia="Arial" w:hAnsi="Arial"/>
          <w:sz w:val="21"/>
          <w:szCs w:val="21"/>
        </w:rPr>
        <w:t xml:space="preserve">For tests launching soon, check that the test plan, QA and tracker are on track for the date. For tests whose date has passed, update the sheet: change Status to In-Flight if it launched, or move the Live Date if it slipped. Once you do, the test drops off next week's email.</w:t>
      </w:r>
    </w:p>
    <w:p>
      <w:pPr>
        <w:keepNext/>
        <w:spacing w:after="80" w:before="200"/>
      </w:pPr>
      <w:r>
        <w:rPr>
          <w:rFonts w:ascii="Arial" w:cs="Arial" w:eastAsia="Arial" w:hAnsi="Arial"/>
          <w:b/>
          <w:bCs/>
          <w:color w:val="1F3864"/>
          <w:sz w:val="21"/>
          <w:szCs w:val="21"/>
        </w:rPr>
        <w:t xml:space="preserve">Will I get reminded about the same test every week?</w:t>
      </w:r>
    </w:p>
    <w:p>
      <w:pPr>
        <w:spacing w:after="160" w:line="276"/>
      </w:pPr>
      <w:r>
        <w:rPr>
          <w:rFonts w:ascii="Arial" w:cs="Arial" w:eastAsia="Arial" w:hAnsi="Arial"/>
          <w:sz w:val="21"/>
          <w:szCs w:val="21"/>
        </w:rPr>
        <w:t xml:space="preserve">Only if its Live Date has passed and the sheet hasn't been updated. The three-week reminder is sent once per test; you'll get another only if the Live Date changes.</w:t>
      </w:r>
    </w:p>
    <w:p>
      <w:pPr>
        <w:keepNext/>
        <w:spacing w:after="80" w:before="200"/>
      </w:pPr>
      <w:r>
        <w:rPr>
          <w:rFonts w:ascii="Arial" w:cs="Arial" w:eastAsia="Arial" w:hAnsi="Arial"/>
          <w:b/>
          <w:bCs/>
          <w:color w:val="1F3864"/>
          <w:sz w:val="21"/>
          <w:szCs w:val="21"/>
        </w:rPr>
        <w:t xml:space="preserve">What does the Dev ticket (Jira) column mean?</w:t>
      </w:r>
    </w:p>
    <w:p>
      <w:pPr>
        <w:spacing w:after="160" w:line="276"/>
      </w:pPr>
      <w:r>
        <w:rPr>
          <w:rFonts w:ascii="Arial" w:cs="Arial" w:eastAsia="Arial" w:hAnsi="Arial"/>
          <w:sz w:val="21"/>
          <w:szCs w:val="21"/>
        </w:rPr>
        <w:t xml:space="preserve">It shows the status, assignee and due date of the Jira ticket listed for that test. If the ticket is Done but the test is still marked Planning, the email points out that it may have launched. If the column says "None listed," add the ticket key to the Jira Ticket column in the repository.</w:t>
      </w:r>
    </w:p>
    <w:p>
      <w:pPr>
        <w:keepNext/>
        <w:spacing w:after="80" w:before="200"/>
      </w:pPr>
      <w:r>
        <w:rPr>
          <w:rFonts w:ascii="Arial" w:cs="Arial" w:eastAsia="Arial" w:hAnsi="Arial"/>
          <w:b/>
          <w:bCs/>
          <w:color w:val="1F3864"/>
          <w:sz w:val="21"/>
          <w:szCs w:val="21"/>
        </w:rPr>
        <w:t xml:space="preserve">I updated the test. Why is the row still highlighted?</w:t>
      </w:r>
    </w:p>
    <w:p>
      <w:pPr>
        <w:spacing w:after="160" w:line="276"/>
      </w:pPr>
      <w:r>
        <w:rPr>
          <w:rFonts w:ascii="Arial" w:cs="Arial" w:eastAsia="Arial" w:hAnsi="Arial"/>
          <w:sz w:val="21"/>
          <w:szCs w:val="21"/>
        </w:rPr>
        <w:t xml:space="preserve">The highlight clears as soon as the Status is no longer Planning, Design or In Development, or the Live Date is moved to today or later. If it hasn't cleared, check for a typo in the Status or a Live Date the sheet doesn't recognize as a date.</w:t>
      </w:r>
    </w:p>
    <w:p>
      <w:pPr>
        <w:keepNext/>
        <w:spacing w:after="80" w:before="200"/>
      </w:pPr>
      <w:r>
        <w:rPr>
          <w:rFonts w:ascii="Arial" w:cs="Arial" w:eastAsia="Arial" w:hAnsi="Arial"/>
          <w:b/>
          <w:bCs/>
          <w:color w:val="1F3864"/>
          <w:sz w:val="21"/>
          <w:szCs w:val="21"/>
        </w:rPr>
        <w:t xml:space="preserve">There are two leads on my test. Who gets the email?</w:t>
      </w:r>
    </w:p>
    <w:p>
      <w:pPr>
        <w:spacing w:after="160" w:line="276"/>
      </w:pPr>
      <w:r>
        <w:rPr>
          <w:rFonts w:ascii="Arial" w:cs="Arial" w:eastAsia="Arial" w:hAnsi="Arial"/>
          <w:sz w:val="21"/>
          <w:szCs w:val="21"/>
        </w:rPr>
        <w:t xml:space="preserve">Both of you. Each person gets one combined email covering all of their tests.</w:t>
      </w:r>
    </w:p>
    <w:p>
      <w:pPr>
        <w:keepNext/>
        <w:spacing w:after="80" w:before="200"/>
      </w:pPr>
      <w:r>
        <w:rPr>
          <w:rFonts w:ascii="Arial" w:cs="Arial" w:eastAsia="Arial" w:hAnsi="Arial"/>
          <w:b/>
          <w:bCs/>
          <w:color w:val="1F3864"/>
          <w:sz w:val="21"/>
          <w:szCs w:val="21"/>
        </w:rPr>
        <w:t xml:space="preserve">I expected an email and didn't get one. Why?</w:t>
      </w:r>
    </w:p>
    <w:p>
      <w:pPr>
        <w:spacing w:after="160" w:line="276"/>
      </w:pPr>
      <w:r>
        <w:rPr>
          <w:rFonts w:ascii="Arial" w:cs="Arial" w:eastAsia="Arial" w:hAnsi="Arial"/>
          <w:sz w:val="21"/>
          <w:szCs w:val="21"/>
        </w:rPr>
        <w:t xml:space="preserve">The most common reasons are that the Live Date isn't a real date ("Q2", "NA" or blank), the Status isn't one the script watches (for example Implementation or Cancelled), or the lead's name was typed as plain text instead of inserted as a name chip with @. The Automation Log tab shows every email sent and any test skipped because no email address was found.</w:t>
      </w:r>
    </w:p>
    <w:p>
      <w:pPr>
        <w:keepNext/>
        <w:spacing w:after="80" w:before="200"/>
      </w:pPr>
      <w:r>
        <w:rPr>
          <w:rFonts w:ascii="Arial" w:cs="Arial" w:eastAsia="Arial" w:hAnsi="Arial"/>
          <w:b/>
          <w:bCs/>
          <w:color w:val="1F3864"/>
          <w:sz w:val="21"/>
          <w:szCs w:val="21"/>
        </w:rPr>
        <w:t xml:space="preserve">Can I change when I get reminded, or opt out?</w:t>
      </w:r>
    </w:p>
    <w:p>
      <w:pPr>
        <w:spacing w:after="160" w:line="276"/>
      </w:pPr>
      <w:r>
        <w:rPr>
          <w:rFonts w:ascii="Arial" w:cs="Arial" w:eastAsia="Arial" w:hAnsi="Arial"/>
          <w:sz w:val="21"/>
          <w:szCs w:val="21"/>
        </w:rPr>
        <w:t xml:space="preserve">The day, time and three-week window are team-wide settings, so changing them affects everyone. There is no individual opt-out today. Raise it with the repository owner if the timing doesn't work.</w:t>
      </w:r>
    </w:p>
    <w:p>
      <w:pPr>
        <w:pStyle w:val="Heading1"/>
      </w:pPr>
      <w:r>
        <w:rPr>
          <w:rFonts w:ascii="Arial" w:cs="Arial" w:eastAsia="Arial" w:hAnsi="Arial"/>
        </w:rPr>
        <w:t xml:space="preserve">Questions from the team and leadership</w:t>
      </w:r>
    </w:p>
    <w:p>
      <w:pPr>
        <w:keepNext/>
        <w:spacing w:after="80" w:before="200"/>
      </w:pPr>
      <w:r>
        <w:rPr>
          <w:rFonts w:ascii="Arial" w:cs="Arial" w:eastAsia="Arial" w:hAnsi="Arial"/>
          <w:b/>
          <w:bCs/>
          <w:color w:val="1F3864"/>
          <w:sz w:val="21"/>
          <w:szCs w:val="21"/>
        </w:rPr>
        <w:t xml:space="preserve">What is the calendar summary, and how do I use it?</w:t>
      </w:r>
    </w:p>
    <w:p>
      <w:pPr>
        <w:spacing w:after="160" w:line="276"/>
      </w:pPr>
      <w:r>
        <w:rPr>
          <w:rFonts w:ascii="Arial" w:cs="Arial" w:eastAsia="Arial" w:hAnsi="Arial"/>
          <w:sz w:val="21"/>
          <w:szCs w:val="21"/>
        </w:rPr>
        <w:t xml:space="preserve">Every Tuesday, the manager gets an email laid out like the Experimentation Calendar slide: Recently Ended, Recently Launched, Upcoming and Delays/Major Changes, with the team on the left and the bold, linked experiment name plus a drafted sentence with its fiscal week on the right. Copy a cell from the email into the matching cell of the slide table; the bold and link carry over.</w:t>
      </w:r>
    </w:p>
    <w:p>
      <w:pPr>
        <w:spacing w:after="160" w:line="276"/>
      </w:pPr>
      <w:r>
        <w:rPr>
          <w:rFonts w:ascii="Arial" w:cs="Arial" w:eastAsia="Arial" w:hAnsi="Arial"/>
          <w:sz w:val="21"/>
          <w:szCs w:val="21"/>
        </w:rPr>
        <w:t xml:space="preserve">The sentences are drafted from each test's Description, so they need a quick edit. Anything in [brackets], like the reason for a delay, needs input. The summary covers the Audience Development tab only, so other teams' rows still come from their own sources.</w:t>
      </w:r>
    </w:p>
    <w:p>
      <w:pPr>
        <w:keepNext/>
        <w:spacing w:after="80" w:before="200"/>
      </w:pPr>
      <w:r>
        <w:rPr>
          <w:rFonts w:ascii="Arial" w:cs="Arial" w:eastAsia="Arial" w:hAnsi="Arial"/>
          <w:b/>
          <w:bCs/>
          <w:color w:val="1F3864"/>
          <w:sz w:val="21"/>
          <w:szCs w:val="21"/>
        </w:rPr>
        <w:t xml:space="preserve">How does it decide what goes in each section?</w:t>
      </w:r>
    </w:p>
    <w:p>
      <w:pPr>
        <w:spacing w:after="160" w:line="276"/>
      </w:pPr>
      <w:r>
        <w:rPr>
          <w:rFonts w:ascii="Arial" w:cs="Arial" w:eastAsia="Arial" w:hAnsi="Arial"/>
          <w:sz w:val="21"/>
          <w:szCs w:val="21"/>
        </w:rPr>
        <w:t xml:space="preserve">Recently Ended: tests with an End Date in the last fiscal week or this week so far. Recently Launched: tests with a Live Date in the same window that are marked In-Flight or Complete. Upcoming: tests launching between tomorrow and the end of next fiscal week. Delays: tests whose Live Date has passed but are still marked Planning, Design or In Development. Fiscal weeks count from the Monday that starts the fiscal year (6/29/2026 for FY27).</w:t>
      </w:r>
    </w:p>
    <w:p>
      <w:pPr>
        <w:keepNext/>
        <w:spacing w:after="80" w:before="200"/>
      </w:pPr>
      <w:r>
        <w:rPr>
          <w:rFonts w:ascii="Arial" w:cs="Arial" w:eastAsia="Arial" w:hAnsi="Arial"/>
          <w:b/>
          <w:bCs/>
          <w:color w:val="1F3864"/>
          <w:sz w:val="21"/>
          <w:szCs w:val="21"/>
        </w:rPr>
        <w:t xml:space="preserve">Why not just change the Status to In-Flight automatically?</w:t>
      </w:r>
    </w:p>
    <w:p>
      <w:pPr>
        <w:spacing w:after="160" w:line="276"/>
      </w:pPr>
      <w:r>
        <w:rPr>
          <w:rFonts w:ascii="Arial" w:cs="Arial" w:eastAsia="Arial" w:hAnsi="Arial"/>
          <w:sz w:val="21"/>
          <w:szCs w:val="21"/>
        </w:rPr>
        <w:t xml:space="preserve">Because Live Dates aren't always kept current. When this was set up, five tests had Live Dates in the past but were still marked Planning or In Development. Some may have launched and some had likely slipped, and only the lead knows which. Changing Status automatically could have marked tests In-Flight that never launched.</w:t>
      </w:r>
    </w:p>
    <w:p>
      <w:pPr>
        <w:keepNext/>
        <w:spacing w:after="80" w:before="200"/>
      </w:pPr>
      <w:r>
        <w:rPr>
          <w:rFonts w:ascii="Arial" w:cs="Arial" w:eastAsia="Arial" w:hAnsi="Arial"/>
          <w:b/>
          <w:bCs/>
          <w:color w:val="1F3864"/>
          <w:sz w:val="21"/>
          <w:szCs w:val="21"/>
        </w:rPr>
        <w:t xml:space="preserve">What exactly does the "Launched Last 7 Days" tab show?</w:t>
      </w:r>
    </w:p>
    <w:p>
      <w:pPr>
        <w:spacing w:after="160" w:line="276"/>
      </w:pPr>
      <w:r>
        <w:rPr>
          <w:rFonts w:ascii="Arial" w:cs="Arial" w:eastAsia="Arial" w:hAnsi="Arial"/>
          <w:sz w:val="21"/>
          <w:szCs w:val="21"/>
        </w:rPr>
        <w:t xml:space="preserve">Every test with a Live Date in the last seven days, counted back from today, excluding Cancelled and Duplicate tests. It updates on its own whenever the sheet is opened or edited. Because it's based on the planned Live Date, it includes a Status column: a test still marked Planning there hasn't been confirmed as launched.</w:t>
      </w:r>
    </w:p>
    <w:p>
      <w:pPr>
        <w:keepNext/>
        <w:spacing w:after="80" w:before="200"/>
      </w:pPr>
      <w:r>
        <w:rPr>
          <w:rFonts w:ascii="Arial" w:cs="Arial" w:eastAsia="Arial" w:hAnsi="Arial"/>
          <w:b/>
          <w:bCs/>
          <w:color w:val="1F3864"/>
          <w:sz w:val="21"/>
          <w:szCs w:val="21"/>
        </w:rPr>
        <w:t xml:space="preserve">How much upkeep does it need?</w:t>
      </w:r>
    </w:p>
    <w:p>
      <w:pPr>
        <w:spacing w:after="160" w:line="276"/>
      </w:pPr>
      <w:r>
        <w:rPr>
          <w:rFonts w:ascii="Arial" w:cs="Arial" w:eastAsia="Arial" w:hAnsi="Arial"/>
          <w:sz w:val="21"/>
          <w:szCs w:val="21"/>
        </w:rPr>
        <w:t xml:space="preserve">Very little. Keep Live Dates and Statuses current, add new leads as name chips (type @ and pick the person), and add Jira ticket keys to the Jira Ticket column. Once a year, the fiscal year start date in the settings needs updating.</w:t>
      </w:r>
    </w:p>
    <w:p>
      <w:pPr>
        <w:keepNext/>
        <w:spacing w:after="80" w:before="200"/>
      </w:pPr>
      <w:r>
        <w:rPr>
          <w:rFonts w:ascii="Arial" w:cs="Arial" w:eastAsia="Arial" w:hAnsi="Arial"/>
          <w:b/>
          <w:bCs/>
          <w:color w:val="1F3864"/>
          <w:sz w:val="21"/>
          <w:szCs w:val="21"/>
        </w:rPr>
        <w:t xml:space="preserve">Does it cost anything?</w:t>
      </w:r>
    </w:p>
    <w:p>
      <w:pPr>
        <w:spacing w:after="160" w:line="276"/>
      </w:pPr>
      <w:r>
        <w:rPr>
          <w:rFonts w:ascii="Arial" w:cs="Arial" w:eastAsia="Arial" w:hAnsi="Arial"/>
          <w:sz w:val="21"/>
          <w:szCs w:val="21"/>
        </w:rPr>
        <w:t xml:space="preserve">No. It runs on Google Workspace, and the Jira Cloud for Sheets add-on is free for companies that already have Jira Cloud.</w:t>
      </w:r>
    </w:p>
    <w:p>
      <w:pPr>
        <w:keepNext/>
        <w:spacing w:after="80" w:before="200"/>
      </w:pPr>
      <w:r>
        <w:rPr>
          <w:rFonts w:ascii="Arial" w:cs="Arial" w:eastAsia="Arial" w:hAnsi="Arial"/>
          <w:b/>
          <w:bCs/>
          <w:color w:val="1F3864"/>
          <w:sz w:val="21"/>
          <w:szCs w:val="21"/>
        </w:rPr>
        <w:t xml:space="preserve">Is AI involved?</w:t>
      </w:r>
    </w:p>
    <w:p>
      <w:pPr>
        <w:spacing w:after="160" w:line="276"/>
      </w:pPr>
      <w:r>
        <w:rPr>
          <w:rFonts w:ascii="Arial" w:cs="Arial" w:eastAsia="Arial" w:hAnsi="Arial"/>
          <w:sz w:val="21"/>
          <w:szCs w:val="21"/>
        </w:rPr>
        <w:t xml:space="preserve">No AI runs as part of the automation. It's a fixed set of rules (date checks and status checks) written as an ordinary Google Apps Script, the same technology as the team's existing macros.</w:t>
      </w:r>
    </w:p>
    <w:p>
      <w:pPr>
        <w:pStyle w:val="Heading1"/>
      </w:pPr>
      <w:r>
        <w:rPr>
          <w:rFonts w:ascii="Arial" w:cs="Arial" w:eastAsia="Arial" w:hAnsi="Arial"/>
        </w:rPr>
        <w:t xml:space="preserve">Questions about access and security</w:t>
      </w:r>
    </w:p>
    <w:p>
      <w:pPr>
        <w:keepNext/>
        <w:spacing w:after="80" w:before="200"/>
      </w:pPr>
      <w:r>
        <w:rPr>
          <w:rFonts w:ascii="Arial" w:cs="Arial" w:eastAsia="Arial" w:hAnsi="Arial"/>
          <w:b/>
          <w:bCs/>
          <w:color w:val="1F3864"/>
          <w:sz w:val="21"/>
          <w:szCs w:val="21"/>
        </w:rPr>
        <w:t xml:space="preserve">What permissions does it ask for, and why?</w:t>
      </w:r>
    </w:p>
    <w:p>
      <w:pPr>
        <w:spacing w:after="160" w:line="276"/>
      </w:pPr>
      <w:r>
        <w:rPr>
          <w:rFonts w:ascii="Arial" w:cs="Arial" w:eastAsia="Arial" w:hAnsi="Arial"/>
          <w:sz w:val="21"/>
          <w:szCs w:val="21"/>
        </w:rPr>
        <w:t xml:space="preserve">When it's first set up, Google asks the owner to approve: access to Google Sheets (to read the repository and add the highlight and tabs), sending email as the owner, running on a schedule, and seeing the owner's email address (for test emails). It also uses the Google Sheets API to read the email behind each name chip and the links behind file chips. Google's wording may say "all your spreadsheets"; that is Google's standard label, and the code only opens this repository.</w:t>
      </w:r>
    </w:p>
    <w:p>
      <w:pPr>
        <w:keepNext/>
        <w:spacing w:after="80" w:before="200"/>
      </w:pPr>
      <w:r>
        <w:rPr>
          <w:rFonts w:ascii="Arial" w:cs="Arial" w:eastAsia="Arial" w:hAnsi="Arial"/>
          <w:b/>
          <w:bCs/>
          <w:color w:val="1F3864"/>
          <w:sz w:val="21"/>
          <w:szCs w:val="21"/>
        </w:rPr>
        <w:t xml:space="preserve">How does the Jira connection work, and whose access does it use?</w:t>
      </w:r>
    </w:p>
    <w:p>
      <w:pPr>
        <w:spacing w:after="160" w:line="276"/>
      </w:pPr>
      <w:r>
        <w:rPr>
          <w:rFonts w:ascii="Arial" w:cs="Arial" w:eastAsia="Arial" w:hAnsi="Arial"/>
          <w:sz w:val="21"/>
          <w:szCs w:val="21"/>
        </w:rPr>
        <w:t xml:space="preserve">It uses Atlassian's own Jira Cloud for Sheets add-on, which fills a "Jira Data" tab with ticket status, assignee and due date. Only the spreadsheet's owner can turn on the add-on's =JIRA() function, and lookups then run through the owner's Jira account, so they only see tickets the owner can see. The script only reads that tab; nothing is ever written back to Jira.</w:t>
      </w:r>
    </w:p>
    <w:p>
      <w:pPr>
        <w:keepNext/>
        <w:spacing w:after="80" w:before="200"/>
      </w:pPr>
      <w:r>
        <w:rPr>
          <w:rFonts w:ascii="Arial" w:cs="Arial" w:eastAsia="Arial" w:hAnsi="Arial"/>
          <w:b/>
          <w:bCs/>
          <w:color w:val="1F3864"/>
          <w:sz w:val="21"/>
          <w:szCs w:val="21"/>
        </w:rPr>
        <w:t xml:space="preserve">Where does our data go?</w:t>
      </w:r>
    </w:p>
    <w:p>
      <w:pPr>
        <w:spacing w:after="160" w:line="276"/>
      </w:pPr>
      <w:r>
        <w:rPr>
          <w:rFonts w:ascii="Arial" w:cs="Arial" w:eastAsia="Arial" w:hAnsi="Arial"/>
          <w:sz w:val="21"/>
          <w:szCs w:val="21"/>
        </w:rPr>
        <w:t xml:space="preserve">Nowhere new. The script reads this spreadsheet and sends emails through the owner's Google account to the leads in the Marketing Lead column and the people listed as summary recipients. Jira data comes into the sheet through Atlassian's add-on and goes no further.</w:t>
      </w:r>
    </w:p>
    <w:p>
      <w:pPr>
        <w:keepNext/>
        <w:spacing w:after="80" w:before="200"/>
      </w:pPr>
      <w:r>
        <w:rPr>
          <w:rFonts w:ascii="Arial" w:cs="Arial" w:eastAsia="Arial" w:hAnsi="Arial"/>
          <w:b/>
          <w:bCs/>
          <w:color w:val="1F3864"/>
          <w:sz w:val="21"/>
          <w:szCs w:val="21"/>
        </w:rPr>
        <w:t xml:space="preserve">Who can see or change the script?</w:t>
      </w:r>
    </w:p>
    <w:p>
      <w:pPr>
        <w:spacing w:after="160" w:line="276"/>
      </w:pPr>
      <w:r>
        <w:rPr>
          <w:rFonts w:ascii="Arial" w:cs="Arial" w:eastAsia="Arial" w:hAnsi="Arial"/>
          <w:sz w:val="21"/>
          <w:szCs w:val="21"/>
        </w:rPr>
        <w:t xml:space="preserve">Anyone with edit access to the sheet can open Extensions → Apps Script and see or edit it, exactly as with the existing macros.</w:t>
      </w:r>
    </w:p>
    <w:p>
      <w:pPr>
        <w:keepNext/>
        <w:spacing w:after="80" w:before="200"/>
      </w:pPr>
      <w:r>
        <w:rPr>
          <w:rFonts w:ascii="Arial" w:cs="Arial" w:eastAsia="Arial" w:hAnsi="Arial"/>
          <w:b/>
          <w:bCs/>
          <w:color w:val="1F3864"/>
          <w:sz w:val="21"/>
          <w:szCs w:val="21"/>
        </w:rPr>
        <w:t xml:space="preserve">Google says "this app hasn't been verified." Is that a problem?</w:t>
      </w:r>
    </w:p>
    <w:p>
      <w:pPr>
        <w:spacing w:after="160" w:line="276"/>
      </w:pPr>
      <w:r>
        <w:rPr>
          <w:rFonts w:ascii="Arial" w:cs="Arial" w:eastAsia="Arial" w:hAnsi="Arial"/>
          <w:sz w:val="21"/>
          <w:szCs w:val="21"/>
        </w:rPr>
        <w:t xml:space="preserve">No. Google shows that warning for any script built inside a company that hasn't been published to the Marketplace. If company settings block the script or the Jira add-on entirely, IT can approve them.</w:t>
      </w:r>
    </w:p>
    <w:p>
      <w:pPr>
        <w:pStyle w:val="Heading1"/>
      </w:pPr>
      <w:r>
        <w:rPr>
          <w:rFonts w:ascii="Arial" w:cs="Arial" w:eastAsia="Arial" w:hAnsi="Arial"/>
        </w:rPr>
        <w:t xml:space="preserve">Ownership and what to do if something goes wrong</w:t>
      </w:r>
    </w:p>
    <w:p>
      <w:pPr>
        <w:keepNext/>
        <w:spacing w:after="80" w:before="200"/>
      </w:pPr>
      <w:r>
        <w:rPr>
          <w:rFonts w:ascii="Arial" w:cs="Arial" w:eastAsia="Arial" w:hAnsi="Arial"/>
          <w:b/>
          <w:bCs/>
          <w:color w:val="1F3864"/>
          <w:sz w:val="21"/>
          <w:szCs w:val="21"/>
        </w:rPr>
        <w:t xml:space="preserve">Who owns it?</w:t>
      </w:r>
    </w:p>
    <w:p>
      <w:pPr>
        <w:spacing w:after="160" w:line="276"/>
      </w:pPr>
      <w:r>
        <w:rPr>
          <w:rFonts w:ascii="Arial" w:cs="Arial" w:eastAsia="Arial" w:hAnsi="Arial"/>
          <w:sz w:val="21"/>
          <w:szCs w:val="21"/>
        </w:rPr>
        <w:t xml:space="preserve">The person who turns on the weekly emails. Emails come from their account, and Google sends them any error notices. For Jira, the spreadsheet's owner also matters, since the Jira lookups run through their account.</w:t>
      </w:r>
    </w:p>
    <w:p>
      <w:pPr>
        <w:keepNext/>
        <w:spacing w:after="80" w:before="200"/>
      </w:pPr>
      <w:r>
        <w:rPr>
          <w:rFonts w:ascii="Arial" w:cs="Arial" w:eastAsia="Arial" w:hAnsi="Arial"/>
          <w:b/>
          <w:bCs/>
          <w:color w:val="1F3864"/>
          <w:sz w:val="21"/>
          <w:szCs w:val="21"/>
        </w:rPr>
        <w:t xml:space="preserve">How do I stop it right away?</w:t>
      </w:r>
    </w:p>
    <w:p>
      <w:pPr>
        <w:spacing w:after="160" w:line="276"/>
      </w:pPr>
      <w:r>
        <w:rPr>
          <w:rFonts w:ascii="Arial" w:cs="Arial" w:eastAsia="Arial" w:hAnsi="Arial"/>
          <w:sz w:val="21"/>
          <w:szCs w:val="21"/>
        </w:rPr>
        <w:t xml:space="preserve">The owner can click Repo Automations → Turn OFF weekly emails. Anyone else with edit access can open Extensions → Apps Script, change PAUSED: false to PAUSED: true in the settings block, and save.</w:t>
      </w:r>
    </w:p>
    <w:p>
      <w:pPr>
        <w:keepNext/>
        <w:spacing w:after="80" w:before="200"/>
      </w:pPr>
      <w:r>
        <w:rPr>
          <w:rFonts w:ascii="Arial" w:cs="Arial" w:eastAsia="Arial" w:hAnsi="Arial"/>
          <w:b/>
          <w:bCs/>
          <w:color w:val="1F3864"/>
          <w:sz w:val="21"/>
          <w:szCs w:val="21"/>
        </w:rPr>
        <w:t xml:space="preserve">What happens if the owner is out or leaves the company?</w:t>
      </w:r>
    </w:p>
    <w:p>
      <w:pPr>
        <w:spacing w:after="160" w:line="276"/>
      </w:pPr>
      <w:r>
        <w:rPr>
          <w:rFonts w:ascii="Arial" w:cs="Arial" w:eastAsia="Arial" w:hAnsi="Arial"/>
          <w:sz w:val="21"/>
          <w:szCs w:val="21"/>
        </w:rPr>
        <w:t xml:space="preserve">Emails keep going while the owner is out. If their account is deactivated, the schedule stops. To hand over, the new owner clicks Turn ON weekly emails from their own account and the previous owner clicks Turn OFF. The Automation Log carries over, so nobody gets repeat reminders.</w:t>
      </w:r>
    </w:p>
    <w:p>
      <w:pPr>
        <w:keepNext/>
        <w:spacing w:after="80" w:before="200"/>
      </w:pPr>
      <w:r>
        <w:rPr>
          <w:rFonts w:ascii="Arial" w:cs="Arial" w:eastAsia="Arial" w:hAnsi="Arial"/>
          <w:b/>
          <w:bCs/>
          <w:color w:val="1F3864"/>
          <w:sz w:val="21"/>
          <w:szCs w:val="21"/>
        </w:rPr>
        <w:t xml:space="preserve">What if Jira stops working?</w:t>
      </w:r>
    </w:p>
    <w:p>
      <w:pPr>
        <w:spacing w:after="160" w:line="276"/>
      </w:pPr>
      <w:r>
        <w:rPr>
          <w:rFonts w:ascii="Arial" w:cs="Arial" w:eastAsia="Arial" w:hAnsi="Arial"/>
          <w:sz w:val="21"/>
          <w:szCs w:val="21"/>
        </w:rPr>
        <w:t xml:space="preserve">The emails still go out, just without the Dev ticket column. Repo Automations → Check Jira data explains why: usually the =JIRA() function was turned off, a ticket key is mistyped, or the owner's Jira connection needs to be reconnected.</w:t>
      </w:r>
    </w:p>
    <w:p>
      <w:pPr>
        <w:keepNext/>
        <w:spacing w:after="80" w:before="200"/>
      </w:pPr>
      <w:r>
        <w:rPr>
          <w:rFonts w:ascii="Arial" w:cs="Arial" w:eastAsia="Arial" w:hAnsi="Arial"/>
          <w:b/>
          <w:bCs/>
          <w:color w:val="1F3864"/>
          <w:sz w:val="21"/>
          <w:szCs w:val="21"/>
        </w:rPr>
        <w:t xml:space="preserve">What if someone renames or moves columns?</w:t>
      </w:r>
    </w:p>
    <w:p>
      <w:pPr>
        <w:spacing w:after="160" w:line="276"/>
      </w:pPr>
      <w:r>
        <w:rPr>
          <w:rFonts w:ascii="Arial" w:cs="Arial" w:eastAsia="Arial" w:hAnsi="Arial"/>
          <w:sz w:val="21"/>
          <w:szCs w:val="21"/>
        </w:rPr>
        <w:t xml:space="preserve">Moving columns is fine because the script finds them by name. If a column it relies on (Identifier, Experiment Name, Marketing Lead, Status or Live Date) or the tab itself is renamed, the script stops and sends nothing. Google emails the owner, and the fix is to update the name in the settings block.</w:t>
      </w:r>
    </w:p>
    <w:p>
      <w:pPr>
        <w:keepNext/>
        <w:spacing w:after="80" w:before="200"/>
      </w:pPr>
      <w:r>
        <w:rPr>
          <w:rFonts w:ascii="Arial" w:cs="Arial" w:eastAsia="Arial" w:hAnsi="Arial"/>
          <w:b/>
          <w:bCs/>
          <w:color w:val="1F3864"/>
          <w:sz w:val="21"/>
          <w:szCs w:val="21"/>
        </w:rPr>
        <w:t xml:space="preserve">Do test emails count as sent?</w:t>
      </w:r>
    </w:p>
    <w:p>
      <w:pPr>
        <w:spacing w:after="160" w:line="276"/>
      </w:pPr>
      <w:r>
        <w:rPr>
          <w:rFonts w:ascii="Arial" w:cs="Arial" w:eastAsia="Arial" w:hAnsi="Arial"/>
          <w:sz w:val="21"/>
          <w:szCs w:val="21"/>
        </w:rPr>
        <w:t xml:space="preserve">No. The Preview and "Send this week's emails to me (test)" options don't write anything to the Automation Log, so testing never stops a lead from getting a real email.</w:t>
      </w:r>
    </w:p>
    <w:p>
      <w:pPr>
        <w:keepNext/>
        <w:spacing w:after="80" w:before="200"/>
      </w:pPr>
      <w:r>
        <w:rPr>
          <w:rFonts w:ascii="Arial" w:cs="Arial" w:eastAsia="Arial" w:hAnsi="Arial"/>
          <w:b/>
          <w:bCs/>
          <w:color w:val="1F3864"/>
          <w:sz w:val="21"/>
          <w:szCs w:val="21"/>
        </w:rPr>
        <w:t xml:space="preserve">Someone got an email that looks wrong. Where do I look?</w:t>
      </w:r>
    </w:p>
    <w:p>
      <w:pPr>
        <w:spacing w:after="160" w:line="276"/>
      </w:pPr>
      <w:r>
        <w:rPr>
          <w:rFonts w:ascii="Arial" w:cs="Arial" w:eastAsia="Arial" w:hAnsi="Arial"/>
          <w:sz w:val="21"/>
          <w:szCs w:val="21"/>
        </w:rPr>
        <w:t xml:space="preserve">Start with the Automation Log tab, which records when each email went out, to whom, and for which test and Live Date. Then check that test's row. In almost every case the email matches what the sheet said that morning.</w:t>
      </w:r>
    </w:p>
    <w:p>
      <w:pPr>
        <w:pStyle w:val="Heading1"/>
      </w:pPr>
      <w:r>
        <w:rPr>
          <w:rFonts w:ascii="Arial" w:cs="Arial" w:eastAsia="Arial" w:hAnsi="Arial"/>
        </w:rPr>
        <w:t xml:space="preserve">Known limitations</w:t>
      </w:r>
    </w:p>
    <w:p>
      <w:pPr>
        <w:spacing w:after="160" w:line="276"/>
      </w:pPr>
      <w:r>
        <w:rPr>
          <w:rFonts w:ascii="Arial" w:cs="Arial" w:eastAsia="Arial" w:hAnsi="Arial"/>
          <w:sz w:val="21"/>
          <w:szCs w:val="21"/>
        </w:rPr>
        <w:t xml:space="preserve">Reminders depend on name chips in the Marketing Lead column; a name typed as plain text gets no email until it's fixed. GAIN is skipped while a contact is confirmed. The calendar summary covers the Audience Development tab only, and its sentences are drafts. The fiscal year start date must be updated each July. Jira status depends on ticket keys being entered in the Jira Ticket column, and on the add-on refreshing on schedule, which should be confirmed in the first week. Each of these can be changed later if the team needs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2026-10-28T20:57:16.328Z</dcterms:created>
  <dcterms:modified xsi:type="dcterms:W3CDTF">2026-10-28T20:57:16.330Z</dcterms:modified>
</cp:coreProperties>
</file>

<file path=docProps/custom.xml><?xml version="1.0" encoding="utf-8"?>
<Properties xmlns="http://schemas.openxmlformats.org/officeDocument/2006/custom-properties" xmlns:vt="http://schemas.openxmlformats.org/officeDocument/2006/docPropsVTypes"/>
</file>