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1C453E51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2565E7DE" wp14:editId="517CED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5BC041" w14:textId="27F10C0F" w:rsidR="007F47F7" w:rsidRDefault="0015798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65E7DE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5BC041" w14:textId="27F10C0F" w:rsidR="007F47F7" w:rsidRDefault="0015798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0A622D7" wp14:editId="409358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9DB4B" w14:textId="77777777" w:rsidR="007F47F7" w:rsidRDefault="00BE52E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98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014E9D06" w14:textId="77777777" w:rsidR="007F47F7" w:rsidRDefault="00BE52E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A622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AA9DB4B" w14:textId="77777777" w:rsidR="007F47F7" w:rsidRDefault="009D7709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798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014E9D06" w14:textId="77777777" w:rsidR="007F47F7" w:rsidRDefault="009D770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6FACF699" wp14:editId="597D2E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CCF6" w14:textId="491ACC6C" w:rsidR="007F47F7" w:rsidRPr="00157982" w:rsidRDefault="00BE52E2" w:rsidP="001579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9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Ejercicios Condicionales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ACF699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B87CCF6" w14:textId="491ACC6C" w:rsidR="007F47F7" w:rsidRPr="00157982" w:rsidRDefault="009D7709" w:rsidP="0015798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79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Ejercicios Condicionales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4660B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B8BD0" w14:textId="77777777" w:rsidR="007F47F7" w:rsidRDefault="007F47F7">
          <w:pPr>
            <w:pStyle w:val="TtuloTDC"/>
          </w:pPr>
          <w:r>
            <w:t>Contenido</w:t>
          </w:r>
        </w:p>
        <w:p w14:paraId="42B126CF" w14:textId="50D5FB6E" w:rsidR="00231CE6" w:rsidRDefault="00665FA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50355834" w:history="1">
            <w:r w:rsidR="00231CE6" w:rsidRPr="000264D0">
              <w:rPr>
                <w:rStyle w:val="Hipervnculo"/>
                <w:noProof/>
              </w:rPr>
              <w:t>1.</w:t>
            </w:r>
            <w:r w:rsidR="00231CE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231CE6" w:rsidRPr="000264D0">
              <w:rPr>
                <w:rStyle w:val="Hipervnculo"/>
                <w:noProof/>
              </w:rPr>
              <w:t>Algoritmo que pida dos números e indique si el primero es mayor que el segundo.</w:t>
            </w:r>
            <w:r w:rsidR="00231CE6">
              <w:rPr>
                <w:noProof/>
                <w:webHidden/>
              </w:rPr>
              <w:tab/>
            </w:r>
            <w:r w:rsidR="00231CE6">
              <w:rPr>
                <w:noProof/>
                <w:webHidden/>
              </w:rPr>
              <w:fldChar w:fldCharType="begin"/>
            </w:r>
            <w:r w:rsidR="00231CE6">
              <w:rPr>
                <w:noProof/>
                <w:webHidden/>
              </w:rPr>
              <w:instrText xml:space="preserve"> PAGEREF _Toc150355834 \h </w:instrText>
            </w:r>
            <w:r w:rsidR="00231CE6">
              <w:rPr>
                <w:noProof/>
                <w:webHidden/>
              </w:rPr>
            </w:r>
            <w:r w:rsidR="00231CE6">
              <w:rPr>
                <w:noProof/>
                <w:webHidden/>
              </w:rPr>
              <w:fldChar w:fldCharType="separate"/>
            </w:r>
            <w:r w:rsidR="00231CE6">
              <w:rPr>
                <w:noProof/>
                <w:webHidden/>
              </w:rPr>
              <w:t>1</w:t>
            </w:r>
            <w:r w:rsidR="00231CE6">
              <w:rPr>
                <w:noProof/>
                <w:webHidden/>
              </w:rPr>
              <w:fldChar w:fldCharType="end"/>
            </w:r>
          </w:hyperlink>
        </w:p>
        <w:p w14:paraId="212AA985" w14:textId="70188652" w:rsidR="00231CE6" w:rsidRDefault="00231CE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5835" w:history="1">
            <w:r w:rsidRPr="000264D0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0264D0">
              <w:rPr>
                <w:rStyle w:val="Hipervnculo"/>
                <w:noProof/>
              </w:rPr>
              <w:t>Algoritmo que pida un número y diga si es positivo, negativo o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1061" w14:textId="7885B5DC" w:rsidR="00231CE6" w:rsidRDefault="00231CE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5836" w:history="1">
            <w:r w:rsidRPr="000264D0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0264D0">
              <w:rPr>
                <w:rStyle w:val="Hipervnculo"/>
                <w:noProof/>
              </w:rPr>
              <w:t>Escribe un programa que lea un número e indique si es par o impar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5ADD" w14:textId="444FA4F5" w:rsidR="00231CE6" w:rsidRDefault="00231CE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5837" w:history="1">
            <w:r w:rsidRPr="000264D0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0264D0">
              <w:rPr>
                <w:rStyle w:val="Hipervnculo"/>
                <w:noProof/>
              </w:rPr>
              <w:t>Algoritmo solicita un usuario y contraseña y si es correcto HA ENTRADO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B36A" w14:textId="410AF0D1" w:rsidR="00231CE6" w:rsidRDefault="00231CE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0355838" w:history="1">
            <w:r w:rsidRPr="000264D0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0264D0">
              <w:rPr>
                <w:rStyle w:val="Hipervnculo"/>
                <w:noProof/>
              </w:rPr>
              <w:t>Crea un programa que pida al usuario dos números y muestre su división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7D86" w14:textId="3E88CF56" w:rsidR="007F47F7" w:rsidRDefault="00665FAF">
          <w:pPr>
            <w:sectPr w:rsidR="007F47F7" w:rsidSect="00AC7925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B294B3E" w14:textId="77777777" w:rsidR="00157982" w:rsidRDefault="00157982" w:rsidP="00157982">
      <w:pPr>
        <w:pStyle w:val="Ttulo1"/>
      </w:pPr>
      <w:bookmarkStart w:id="0" w:name="_Toc150355834"/>
      <w:r>
        <w:lastRenderedPageBreak/>
        <w:t>1.</w:t>
      </w:r>
      <w:r>
        <w:tab/>
        <w:t>Algoritmo que pida dos números e indique si el primero es mayor que el segundo.</w:t>
      </w:r>
      <w:bookmarkEnd w:id="0"/>
    </w:p>
    <w:p w14:paraId="7A388274" w14:textId="2AE6A8F6" w:rsidR="00157982" w:rsidRDefault="006A2DCC" w:rsidP="00157982">
      <w:r>
        <w:rPr>
          <w:noProof/>
        </w:rPr>
        <w:drawing>
          <wp:inline distT="0" distB="0" distL="0" distR="0" wp14:anchorId="6DECC1FA" wp14:editId="26794174">
            <wp:extent cx="5400040" cy="16719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2EF" w14:textId="77777777" w:rsidR="00157982" w:rsidRDefault="00157982" w:rsidP="00157982">
      <w:pPr>
        <w:pStyle w:val="Ttulo1"/>
      </w:pPr>
      <w:bookmarkStart w:id="1" w:name="_Toc150355835"/>
      <w:r>
        <w:t>2.</w:t>
      </w:r>
      <w:r>
        <w:tab/>
        <w:t>Algoritmo que pida un número y diga si es positivo, negativo o 0.</w:t>
      </w:r>
      <w:bookmarkEnd w:id="1"/>
    </w:p>
    <w:p w14:paraId="2504A256" w14:textId="073876FE" w:rsidR="00157982" w:rsidRDefault="006A2DCC" w:rsidP="00157982">
      <w:r>
        <w:rPr>
          <w:noProof/>
        </w:rPr>
        <w:drawing>
          <wp:inline distT="0" distB="0" distL="0" distR="0" wp14:anchorId="1C399CBB" wp14:editId="133189A6">
            <wp:extent cx="5400040" cy="139573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8C38" w14:textId="77777777" w:rsidR="00157982" w:rsidRDefault="00157982" w:rsidP="00157982">
      <w:pPr>
        <w:pStyle w:val="Ttulo1"/>
      </w:pPr>
      <w:bookmarkStart w:id="2" w:name="_Toc150355836"/>
      <w:r>
        <w:t>3.</w:t>
      </w:r>
      <w:r>
        <w:tab/>
        <w:t>Escribe un programa que lea un número e indique si es par o impar</w:t>
      </w:r>
      <w:bookmarkEnd w:id="2"/>
    </w:p>
    <w:p w14:paraId="4572299C" w14:textId="289947BE" w:rsidR="00157982" w:rsidRDefault="006A2DCC" w:rsidP="00157982">
      <w:r>
        <w:rPr>
          <w:noProof/>
        </w:rPr>
        <w:drawing>
          <wp:inline distT="0" distB="0" distL="0" distR="0" wp14:anchorId="1B621699" wp14:editId="0D9FB3D9">
            <wp:extent cx="5400040" cy="13938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1D57" w14:textId="4D9BBB59" w:rsidR="00157982" w:rsidRDefault="00157982" w:rsidP="00157982">
      <w:pPr>
        <w:pStyle w:val="Ttulo1"/>
      </w:pPr>
      <w:bookmarkStart w:id="3" w:name="_Toc150355837"/>
      <w:r>
        <w:lastRenderedPageBreak/>
        <w:t>4.</w:t>
      </w:r>
      <w:r>
        <w:tab/>
        <w:t>Algoritmo solicita un usuario y contraseña y si es correcto HA ENTRADO EN EL SISTEMA</w:t>
      </w:r>
      <w:bookmarkEnd w:id="3"/>
    </w:p>
    <w:p w14:paraId="6A6F2C82" w14:textId="5AFE24D0" w:rsidR="00157982" w:rsidRPr="00157982" w:rsidRDefault="006A2DCC" w:rsidP="00157982">
      <w:r>
        <w:rPr>
          <w:noProof/>
        </w:rPr>
        <w:drawing>
          <wp:inline distT="0" distB="0" distL="0" distR="0" wp14:anchorId="62D72D7B" wp14:editId="3B00ACE7">
            <wp:extent cx="5400040" cy="110744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57A" w14:textId="77777777" w:rsidR="00157982" w:rsidRDefault="00157982" w:rsidP="00157982">
      <w:pPr>
        <w:pStyle w:val="Ttulo1"/>
      </w:pPr>
      <w:bookmarkStart w:id="4" w:name="_Toc150355838"/>
      <w:r>
        <w:t>5.</w:t>
      </w:r>
      <w:r>
        <w:tab/>
        <w:t>Crea un programa que pida al usuario dos números y muestre su división</w:t>
      </w:r>
      <w:bookmarkEnd w:id="4"/>
      <w:r>
        <w:t xml:space="preserve"> </w:t>
      </w:r>
    </w:p>
    <w:p w14:paraId="11953D86" w14:textId="460B611A" w:rsidR="00355D2B" w:rsidRDefault="00157982" w:rsidP="00157982">
      <w:r>
        <w:t xml:space="preserve"># si el segundo no es cero, o un mensaje de aviso en caso contrario </w:t>
      </w:r>
    </w:p>
    <w:p w14:paraId="3D98EF2C" w14:textId="624B09B1" w:rsidR="00157982" w:rsidRPr="00355D2B" w:rsidRDefault="006A2DCC" w:rsidP="00157982">
      <w:r>
        <w:rPr>
          <w:noProof/>
        </w:rPr>
        <w:drawing>
          <wp:inline distT="0" distB="0" distL="0" distR="0" wp14:anchorId="73BFB16D" wp14:editId="11F830D5">
            <wp:extent cx="5400040" cy="1503680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82" w:rsidRPr="00355D2B" w:rsidSect="00FE606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0A104" w14:textId="77777777" w:rsidR="00BE52E2" w:rsidRDefault="00BE52E2" w:rsidP="007F47F7">
      <w:pPr>
        <w:spacing w:after="0" w:line="240" w:lineRule="auto"/>
      </w:pPr>
      <w:r>
        <w:separator/>
      </w:r>
    </w:p>
  </w:endnote>
  <w:endnote w:type="continuationSeparator" w:id="0">
    <w:p w14:paraId="59E0B758" w14:textId="77777777" w:rsidR="00BE52E2" w:rsidRDefault="00BE52E2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47F44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E442569" wp14:editId="175C2A81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0AE3CBA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475C930C" w14:textId="77777777" w:rsidR="00743DAC" w:rsidRDefault="00743DAC" w:rsidP="00743DA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Creative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Commons</w:t>
                          </w:r>
                          <w:proofErr w:type="spellEnd"/>
                          <w:r>
                            <w:t xml:space="preserve"> Reconocimiento-No Comercial-Compartir Igual 4.0 (CC BY-NC-SA)</w:t>
                          </w:r>
                        </w:p>
                        <w:p w14:paraId="45820747" w14:textId="77777777" w:rsidR="00743DAC" w:rsidRDefault="00BE52E2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42569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50AE3CBA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475C930C" w14:textId="77777777" w:rsidR="00743DAC" w:rsidRDefault="00743DAC" w:rsidP="00743DAC">
                    <w:pPr>
                      <w:spacing w:after="0" w:line="240" w:lineRule="auto"/>
                    </w:pPr>
                    <w:proofErr w:type="spellStart"/>
                    <w:r>
                      <w:t>Creative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Commons</w:t>
                    </w:r>
                    <w:proofErr w:type="spellEnd"/>
                    <w:r>
                      <w:t xml:space="preserve"> Reconocimiento-No Comercial-Compartir Igual 4.0 (CC BY-NC-SA)</w:t>
                    </w:r>
                  </w:p>
                  <w:p w14:paraId="45820747" w14:textId="77777777" w:rsidR="00743DAC" w:rsidRDefault="009D7709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45D745FE" wp14:editId="6EA504C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D01E38E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D745FE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D01E38E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3C039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4BB52886" wp14:editId="7FE07B9C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61F31531" wp14:editId="4580ED0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0E242F" w14:textId="6E38654D" w:rsidR="007F47F7" w:rsidRDefault="0015798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8 de noviembre de 2023</w:t>
                                </w:r>
                              </w:p>
                            </w:sdtContent>
                          </w:sdt>
                          <w:p w14:paraId="4C8EFB9C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F31531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F0E242F" w14:textId="6E38654D" w:rsidR="007F47F7" w:rsidRDefault="0015798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8 de noviembre de 2023</w:t>
                          </w:r>
                        </w:p>
                      </w:sdtContent>
                    </w:sdt>
                    <w:p w14:paraId="4C8EFB9C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E1181B9" wp14:editId="00AA9D2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57A2AA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1181B9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A57A2AA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D1EBA" w14:textId="77777777" w:rsidR="00BE52E2" w:rsidRDefault="00BE52E2" w:rsidP="007F47F7">
      <w:pPr>
        <w:spacing w:after="0" w:line="240" w:lineRule="auto"/>
      </w:pPr>
      <w:r>
        <w:separator/>
      </w:r>
    </w:p>
  </w:footnote>
  <w:footnote w:type="continuationSeparator" w:id="0">
    <w:p w14:paraId="10057D7A" w14:textId="77777777" w:rsidR="00BE52E2" w:rsidRDefault="00BE52E2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010B1" w14:textId="5E876E13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231CE6" w:rsidRPr="00231CE6">
      <w:t>Ejercicios Condicionales</w:t>
    </w:r>
    <w:r w:rsidRPr="00FE6068">
      <w:tab/>
    </w:r>
    <w:r w:rsidR="00231CE6">
      <w:t>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263B3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16BB2A2E99AB46D799F757380C26F2C0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82"/>
    <w:rsid w:val="00016B34"/>
    <w:rsid w:val="000C223F"/>
    <w:rsid w:val="000F1344"/>
    <w:rsid w:val="00157982"/>
    <w:rsid w:val="00160EBA"/>
    <w:rsid w:val="00231CE6"/>
    <w:rsid w:val="002E5C22"/>
    <w:rsid w:val="002F4143"/>
    <w:rsid w:val="00355D2B"/>
    <w:rsid w:val="00416C9D"/>
    <w:rsid w:val="004876EE"/>
    <w:rsid w:val="005318E6"/>
    <w:rsid w:val="00571D81"/>
    <w:rsid w:val="00585FDE"/>
    <w:rsid w:val="0059786B"/>
    <w:rsid w:val="005F7788"/>
    <w:rsid w:val="00641895"/>
    <w:rsid w:val="00665FAF"/>
    <w:rsid w:val="006A0CA3"/>
    <w:rsid w:val="006A2DCC"/>
    <w:rsid w:val="0073172D"/>
    <w:rsid w:val="00743DAC"/>
    <w:rsid w:val="007F47F7"/>
    <w:rsid w:val="008613F0"/>
    <w:rsid w:val="00881609"/>
    <w:rsid w:val="009A61D7"/>
    <w:rsid w:val="009D7709"/>
    <w:rsid w:val="009E1477"/>
    <w:rsid w:val="00A31607"/>
    <w:rsid w:val="00A40998"/>
    <w:rsid w:val="00A53285"/>
    <w:rsid w:val="00AC7925"/>
    <w:rsid w:val="00B27A3D"/>
    <w:rsid w:val="00B8178F"/>
    <w:rsid w:val="00BA2A16"/>
    <w:rsid w:val="00BE52E2"/>
    <w:rsid w:val="00C51C32"/>
    <w:rsid w:val="00CD77FB"/>
    <w:rsid w:val="00D05497"/>
    <w:rsid w:val="00D25DE1"/>
    <w:rsid w:val="00D4057B"/>
    <w:rsid w:val="00DF621D"/>
    <w:rsid w:val="00EF2164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47CA8"/>
  <w15:chartTrackingRefBased/>
  <w15:docId w15:val="{F030509D-453F-4097-B879-0746DA7E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BB2A2E99AB46D799F757380C26F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B057B-45A0-4D35-974D-E5BAB9420D83}"/>
      </w:docPartPr>
      <w:docPartBody>
        <w:p w:rsidR="004D237A" w:rsidRDefault="00F90CFC">
          <w:pPr>
            <w:pStyle w:val="16BB2A2E99AB46D799F757380C26F2C0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FC"/>
    <w:rsid w:val="00020082"/>
    <w:rsid w:val="004D237A"/>
    <w:rsid w:val="00F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BB2A2E99AB46D799F757380C26F2C0">
    <w:name w:val="16BB2A2E99AB46D799F757380C26F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46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Condicionales</vt:lpstr>
    </vt:vector>
  </TitlesOfParts>
  <Company>La arboleda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Condicionales</dc:title>
  <dc:subject/>
  <dc:creator>Adrian Delgado</dc:creator>
  <cp:keywords/>
  <dc:description/>
  <cp:lastModifiedBy>Adrian Delgado</cp:lastModifiedBy>
  <cp:revision>3</cp:revision>
  <dcterms:created xsi:type="dcterms:W3CDTF">2023-11-08T15:29:00Z</dcterms:created>
  <dcterms:modified xsi:type="dcterms:W3CDTF">2023-11-08T16:16:00Z</dcterms:modified>
</cp:coreProperties>
</file>