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1A70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Cómo la Teoría del Derecho como Fenotipo Extendido Dialoga con y Supera a Douglass North</w:t>
      </w:r>
    </w:p>
    <w:p w14:paraId="2DDA15CE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 Ejecutivo</w:t>
      </w:r>
    </w:p>
    <w:p w14:paraId="22834585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teoría del derecho como fenotipo extendido (EPT)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incorpora y trasciende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marco de Douglass North mediante un cambio fundamental de perspectiva: mientras North concibe instituciones como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restricciones funcionales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reducen costos de transacción, EPT las reconceptualiza como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máquinas de replicación memética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optimizadas para su propia reproducción, no necesariamente para eficiencia económica. EPT resuelve tres ambigüedades críticas no resueltas en North: (1) el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 de la optimalidad funcionalista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(¿por qué persisten instituciones ineficientes?), (2) la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falsa dicotomía instituciones-organizaciones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(ambas son fenotipos extendidos de memeplexos competidores), y (3) la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ausencia de teoría causal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sobre por qué instituciones informales dominan sobre formales. EPT convierte la descripción northiana en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ciencia predictiva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mediante métricas operacionales (CLI, fitness memético) y elimina la teleología implícita que permea su Nueva Economía Institucional.</w:t>
      </w:r>
    </w:p>
    <w:p w14:paraId="210ED64F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324BD7B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1406A1E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Convergencias Estructurales: Dónde EPT Incorpora a North</w:t>
      </w:r>
    </w:p>
    <w:p w14:paraId="2F33DD70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Primacía de Instituciones Informales sobre Formales</w:t>
      </w:r>
    </w:p>
    <w:p w14:paraId="73C2D1A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establece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3F2B85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"Las restricciones informales cambian muy lentamente y están arraigadas en la cultura... Para que las reglas formales tengan un efecto positivo, es necesaria una ideología o cultura social que imponga reglas informales que las respalden"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9670A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incorpora y formaliza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Las instituciones informales son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memes con transmisión horizontal de alta fidelidad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(peer-to-peer mediante imitación social, gossip, sanciones reputacionales) versus instituciones formales que requieren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transmisión vertical costosa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(enforcement estatal, sistema judicial, burocracia).</w:t>
      </w:r>
    </w:p>
    <w:p w14:paraId="636D172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Formalización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B1E147F" w14:textId="77777777" w:rsidR="00580626" w:rsidRPr="00580626" w:rsidRDefault="00580626" w:rsidP="00580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Costo de replicación informal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≈ costo cognitivo de aprendizaje social + costo de coordinación descentralizada.</w:t>
      </w:r>
    </w:p>
    <w:p w14:paraId="7C054A76" w14:textId="77777777" w:rsidR="00580626" w:rsidRPr="00580626" w:rsidRDefault="00580626" w:rsidP="00580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Costo de replicación formal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≈ costo legislativo + costo judicial + costo de enforcement + costo de evasión penalizada.</w:t>
      </w:r>
    </w:p>
    <w:p w14:paraId="72069A82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Predicción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Cuando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costo(formal) &gt;&gt; costo(informal)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memes informales dominarán incluso si generan peores outcomes económicos agregados. Esto explica la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 de instituciones ineficientes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North observa pero no explica causalmente.</w:t>
      </w:r>
    </w:p>
    <w:p w14:paraId="026260FF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[Verificado]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North reconoce este fenómeno: </w:t>
      </w: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 situación ideal es cuando las reglas informales van de la mano con las formales, facilitando su cumplimiento"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Pero no explica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frecuentemente no van de la mano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EPT sí: porque evolucionaron en paisajes selectivos diferentes con funciones de fitness incompatibles.</w:t>
      </w:r>
    </w:p>
    <w:p w14:paraId="132FBC2E" w14:textId="77777777" w:rsidR="00580626" w:rsidRPr="00580626" w:rsidRDefault="00580626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ECD8C99">
          <v:rect id="_x0000_i1026" style="width:0;height:1.5pt" o:hralign="center" o:hrstd="t" o:hr="t" fillcolor="#a0a0a0" stroked="f"/>
        </w:pict>
      </w:r>
    </w:p>
    <w:p w14:paraId="2952E444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Instituciones como Reductoras de Incertidumbre y Costos de Transacción</w:t>
      </w:r>
    </w:p>
    <w:p w14:paraId="6C0BCDFB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sostiene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BEA08C0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"Las instituciones surgen y evolucionan... principalmente a causa de la creciente especialización y división del trabajo. Su propósito central es reducir los costos de transacción"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C5E7D3F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incorpora parcialmente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Las instituciones que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aquellas que minimizan costos de coordinación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los memeplexos que las controlan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necesariamente para la sociedad.</w:t>
      </w:r>
    </w:p>
    <w:p w14:paraId="4FF7CF60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Diferencia crítica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North asume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funcionalismo implícito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instituciones existen porque "sirven" para algo (reducir costos). EPT rechaza teleología: instituciones existen porque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 replican eficientemente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aunque generen costos agregados altos.</w:t>
      </w:r>
    </w:p>
    <w:p w14:paraId="70DB6885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paradigmático (régimen laboral argentino)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4934"/>
      </w:tblGrid>
      <w:tr w:rsidR="00580626" w:rsidRPr="00580626" w14:paraId="64F44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9D92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Perspectiva North</w:t>
            </w:r>
          </w:p>
        </w:tc>
        <w:tc>
          <w:tcPr>
            <w:tcW w:w="0" w:type="auto"/>
            <w:vAlign w:val="center"/>
            <w:hideMark/>
          </w:tcPr>
          <w:p w14:paraId="05BAA90F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Perspectiva EPT</w:t>
            </w:r>
          </w:p>
        </w:tc>
      </w:tr>
      <w:tr w:rsidR="00580626" w:rsidRPr="00580626" w14:paraId="3250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60AE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Régimen laboral persiste porque reduce incertidumbre para trabajadores (contratos estables, obra social).</w:t>
            </w:r>
          </w:p>
        </w:tc>
        <w:tc>
          <w:tcPr>
            <w:tcW w:w="0" w:type="auto"/>
            <w:vAlign w:val="center"/>
            <w:hideMark/>
          </w:tcPr>
          <w:p w14:paraId="3D95AE68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Régimen laboral persiste porque es fenotipo extendido de CGT con máquinas de replicación (cuota solidaria, control obra social, fuero sindical).</w:t>
            </w:r>
          </w:p>
        </w:tc>
      </w:tr>
      <w:tr w:rsidR="00580626" w:rsidRPr="00580626" w14:paraId="7648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F7CC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Ineficiencia es "falla" que requiere ajuste institucional.</w:t>
            </w:r>
          </w:p>
        </w:tc>
        <w:tc>
          <w:tcPr>
            <w:tcW w:w="0" w:type="auto"/>
            <w:vAlign w:val="center"/>
            <w:hideMark/>
          </w:tcPr>
          <w:p w14:paraId="6B1741EC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Ineficiencia es </w:t>
            </w: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efecto secundario</w:t>
            </w: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optimización para reproducción memética, no bug sino feature.</w:t>
            </w:r>
          </w:p>
        </w:tc>
      </w:tr>
      <w:tr w:rsidR="00580626" w:rsidRPr="00580626" w14:paraId="50F8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714E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Reforma fallida indica costos de transacción políticos altos.</w:t>
            </w:r>
          </w:p>
        </w:tc>
        <w:tc>
          <w:tcPr>
            <w:tcW w:w="0" w:type="auto"/>
            <w:vAlign w:val="center"/>
            <w:hideMark/>
          </w:tcPr>
          <w:p w14:paraId="25A89F6B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Reforma fallida indica CLI = 0.87, estructura de incentivos optimizada para bloqueo.</w:t>
            </w:r>
          </w:p>
        </w:tc>
      </w:tr>
    </w:tbl>
    <w:p w14:paraId="6CA3F82D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[Estimación]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Régimen laboral argentino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aumenta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costos de transacción agregados (50% informalidad, destrucción empleo juvenil) pero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reduce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costos de mantenimiento del 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memeplexo sindical (afiliación cautiva, renta extractiva garantizada). North no puede explicar esta divergencia; EPT sí.</w:t>
      </w:r>
    </w:p>
    <w:p w14:paraId="6974CDC8" w14:textId="77777777" w:rsidR="00580626" w:rsidRPr="00580626" w:rsidRDefault="00580626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97B1F5">
          <v:rect id="_x0000_i1027" style="width:0;height:1.5pt" o:hralign="center" o:hrstd="t" o:hr="t" fillcolor="#a0a0a0" stroked="f"/>
        </w:pict>
      </w:r>
    </w:p>
    <w:p w14:paraId="41076007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Ideología como Variable Determinante</w:t>
      </w:r>
    </w:p>
    <w:p w14:paraId="52FBB55F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enfatiza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D69ECA2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 ideología es crucial, ya que subyace a las estructuras que los individuos poseen para explicar el mundo... contiene un elemento normativo esencial: explica cómo es el mundo y cómo debería ser... es una de las cuatro variables que determinan el costo de las transacciones"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3A7C4A5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incorpora y reformula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La "ideología" northiana es un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memeplexo coherente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(conjunto de memes mutuamente reforzantes) que reduce costos cognitivos de decisión mediante heurísticas compartidas.</w:t>
      </w:r>
    </w:p>
    <w:p w14:paraId="562F8D7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Traducción EPT de los cuatro determinantes northianos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648"/>
        <w:gridCol w:w="3907"/>
      </w:tblGrid>
      <w:tr w:rsidR="00580626" w:rsidRPr="00580626" w14:paraId="2EEC3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3B9F1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Variable North</w:t>
            </w:r>
          </w:p>
        </w:tc>
        <w:tc>
          <w:tcPr>
            <w:tcW w:w="0" w:type="auto"/>
            <w:vAlign w:val="center"/>
            <w:hideMark/>
          </w:tcPr>
          <w:p w14:paraId="1C1141F9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Traducción EPT</w:t>
            </w:r>
          </w:p>
        </w:tc>
        <w:tc>
          <w:tcPr>
            <w:tcW w:w="0" w:type="auto"/>
            <w:vAlign w:val="center"/>
            <w:hideMark/>
          </w:tcPr>
          <w:p w14:paraId="5D1CA4D4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Mecanismo Evolutivo</w:t>
            </w:r>
          </w:p>
        </w:tc>
      </w:tr>
      <w:tr w:rsidR="00580626" w:rsidRPr="00580626" w14:paraId="5D44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DDD7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Medición de atributos</w:t>
            </w:r>
          </w:p>
        </w:tc>
        <w:tc>
          <w:tcPr>
            <w:tcW w:w="0" w:type="auto"/>
            <w:vAlign w:val="center"/>
            <w:hideMark/>
          </w:tcPr>
          <w:p w14:paraId="09F462D1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Costos de verificación ex-ante</w:t>
            </w:r>
          </w:p>
        </w:tc>
        <w:tc>
          <w:tcPr>
            <w:tcW w:w="0" w:type="auto"/>
            <w:vAlign w:val="center"/>
            <w:hideMark/>
          </w:tcPr>
          <w:p w14:paraId="7F7F9A01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 instituciones con señales baratas</w:t>
            </w:r>
          </w:p>
        </w:tc>
      </w:tr>
      <w:tr w:rsidR="00580626" w:rsidRPr="00580626" w14:paraId="41D15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F79F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Tamaño del mercado</w:t>
            </w:r>
          </w:p>
        </w:tc>
        <w:tc>
          <w:tcPr>
            <w:tcW w:w="0" w:type="auto"/>
            <w:vAlign w:val="center"/>
            <w:hideMark/>
          </w:tcPr>
          <w:p w14:paraId="50A24203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Densidad poblacional de replicadores</w:t>
            </w:r>
          </w:p>
        </w:tc>
        <w:tc>
          <w:tcPr>
            <w:tcW w:w="0" w:type="auto"/>
            <w:vAlign w:val="center"/>
            <w:hideMark/>
          </w:tcPr>
          <w:p w14:paraId="7BCB5037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Favorece memes con transmisión escalable</w:t>
            </w:r>
          </w:p>
        </w:tc>
      </w:tr>
      <w:tr w:rsidR="00580626" w:rsidRPr="00580626" w14:paraId="75EF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3E30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Cumplimiento (enforcement)</w:t>
            </w:r>
          </w:p>
        </w:tc>
        <w:tc>
          <w:tcPr>
            <w:tcW w:w="0" w:type="auto"/>
            <w:vAlign w:val="center"/>
            <w:hideMark/>
          </w:tcPr>
          <w:p w14:paraId="47B0676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Costo de castigar desviadores</w:t>
            </w:r>
          </w:p>
        </w:tc>
        <w:tc>
          <w:tcPr>
            <w:tcW w:w="0" w:type="auto"/>
            <w:vAlign w:val="center"/>
            <w:hideMark/>
          </w:tcPr>
          <w:p w14:paraId="557B4AC2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 instituciones con enforcement descentralizado</w:t>
            </w:r>
          </w:p>
        </w:tc>
      </w:tr>
      <w:tr w:rsidR="00580626" w:rsidRPr="00580626" w14:paraId="5BF4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68A5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Ideología</w:t>
            </w:r>
          </w:p>
        </w:tc>
        <w:tc>
          <w:tcPr>
            <w:tcW w:w="0" w:type="auto"/>
            <w:vAlign w:val="center"/>
            <w:hideMark/>
          </w:tcPr>
          <w:p w14:paraId="2D183378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Coherencia memeplexo dominante</w:t>
            </w:r>
          </w:p>
        </w:tc>
        <w:tc>
          <w:tcPr>
            <w:tcW w:w="0" w:type="auto"/>
            <w:vAlign w:val="center"/>
            <w:hideMark/>
          </w:tcPr>
          <w:p w14:paraId="147B5EE9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Reduce disonancia cognitiva, aumenta fidelidad de copia</w:t>
            </w:r>
          </w:p>
        </w:tc>
      </w:tr>
    </w:tbl>
    <w:p w14:paraId="56D2B96B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Aporte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North trata ideología como variable exógena; EPT la endogeniza como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output co-evolutivo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selección memética. Ideologías persisten no porque "explican bien el mundo" sino porque se replican eficientemente mediante captura de instituciones educativas, mediáticas, religiosas.</w:t>
      </w:r>
    </w:p>
    <w:p w14:paraId="6D201875" w14:textId="77777777" w:rsidR="00580626" w:rsidRPr="00580626" w:rsidRDefault="00580626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92DEE3">
          <v:rect id="_x0000_i1028" style="width:0;height:1.5pt" o:hralign="center" o:hrstd="t" o:hr="t" fillcolor="#a0a0a0" stroked="f"/>
        </w:pict>
      </w:r>
    </w:p>
    <w:p w14:paraId="03573180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Divergencias Críticas: Dónde EPT Supera a North</w:t>
      </w:r>
    </w:p>
    <w:p w14:paraId="4312ABAE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El Problema de la Optimalidad Funcionalista (Teleología Implícita)</w:t>
      </w:r>
    </w:p>
    <w:p w14:paraId="3E51042F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Ambigüedad fundamental en North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451A4DF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lastRenderedPageBreak/>
        <w:t>"El éxito o fracaso de una economía se asocia directamente a la capacidad de un país para adaptar sus instituciones a los grandes cambios económicos"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D2E2D90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Esta formulación asume que instituciones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deben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adaptarse para servir al "éxito económico". Pero entonces, ¿por qué persisten instituciones manifiestamente ineficientes?</w:t>
      </w:r>
    </w:p>
    <w:p w14:paraId="0F96BA91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North (implícita)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Costos de transacción políticos, path dependence, inercia cultural.</w:t>
      </w:r>
    </w:p>
    <w:p w14:paraId="24800A92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EPT (explícita)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Instituciones ineficientes persisten porque están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optimizadas para replicación memética, no para eficiencia económica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Estos objetivos son frecuentemente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ortogonales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F2237DD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Formalización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EC5F54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Fitness memético ≠ Bienestar social agregado</w:t>
      </w:r>
    </w:p>
    <w:p w14:paraId="4B60408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institución I tiene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alto fitness memético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si:</w:t>
      </w:r>
    </w:p>
    <w:p w14:paraId="46990FD4" w14:textId="77777777" w:rsidR="00580626" w:rsidRPr="00580626" w:rsidRDefault="00580626" w:rsidP="00580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 máquinas de replicación (educación, medios, enforcement).</w:t>
      </w:r>
    </w:p>
    <w:p w14:paraId="7901111A" w14:textId="77777777" w:rsidR="00580626" w:rsidRPr="00580626" w:rsidRDefault="00580626" w:rsidP="00580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 rentas que financian su propia reproducción.</w:t>
      </w:r>
    </w:p>
    <w:p w14:paraId="38FA1186" w14:textId="77777777" w:rsidR="00580626" w:rsidRPr="00580626" w:rsidRDefault="00580626" w:rsidP="00580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 mutaciones competidoras (alto CLI).</w:t>
      </w:r>
    </w:p>
    <w:p w14:paraId="6C7F1DE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institución I tiene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alto valor social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si:</w:t>
      </w:r>
    </w:p>
    <w:p w14:paraId="63AB8AD9" w14:textId="77777777" w:rsidR="00580626" w:rsidRPr="00580626" w:rsidRDefault="00580626" w:rsidP="00580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Minimiza costos de transacción agregados.</w:t>
      </w:r>
    </w:p>
    <w:p w14:paraId="46FA95CD" w14:textId="77777777" w:rsidR="00580626" w:rsidRPr="00580626" w:rsidRDefault="00580626" w:rsidP="00580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Maximiza bienestar neto (eficiencia + equidad según criterio normativo).</w:t>
      </w:r>
    </w:p>
    <w:p w14:paraId="1651B3B0" w14:textId="77777777" w:rsidR="00580626" w:rsidRPr="00580626" w:rsidRDefault="00580626" w:rsidP="00580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Facilita adaptación a cambios exógenos.</w:t>
      </w:r>
    </w:p>
    <w:p w14:paraId="5767351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Estas dimensiones pueden correlacionar negativamente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6C7824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Corporativismo judicial argentino:</w:t>
      </w:r>
    </w:p>
    <w:p w14:paraId="3549CD2D" w14:textId="77777777" w:rsidR="00580626" w:rsidRPr="00580626" w:rsidRDefault="00580626" w:rsidP="00580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Alto fitness memético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Fuero judicial vitali</w:t>
      </w:r>
    </w:p>
    <w:p w14:paraId="6B5117D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cio, designaciones corporativas, inmunidad funcional → CLI judicial ≈ 0.92.</w:t>
      </w:r>
    </w:p>
    <w:p w14:paraId="210D049A" w14:textId="77777777" w:rsidR="00580626" w:rsidRPr="00580626" w:rsidRDefault="00580626" w:rsidP="00580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Bajo valor social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Litigiosidad extractiva, morosidad extrema, impunidad de élites.</w:t>
      </w:r>
    </w:p>
    <w:p w14:paraId="0B764BE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North no puede explicar por qué el sistema judicial argentino no "se adapta" a demandas de eficiencia. EPT sí: porque está optimizado para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reproducción del memeplexo corporativo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para justicia.</w:t>
      </w:r>
    </w:p>
    <w:p w14:paraId="544AD374" w14:textId="77777777" w:rsidR="00580626" w:rsidRPr="00580626" w:rsidRDefault="00580626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7DB755">
          <v:rect id="_x0000_i1029" style="width:0;height:1.5pt" o:hralign="center" o:hrstd="t" o:hr="t" fillcolor="#a0a0a0" stroked="f"/>
        </w:pict>
      </w:r>
    </w:p>
    <w:p w14:paraId="559EF09E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Falsa Dicotomía Instituciones vs Organizaciones</w:t>
      </w:r>
    </w:p>
    <w:p w14:paraId="4D81B151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North distingue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37C5B0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"Las instituciones son las reglas del juego, mientras que las organizaciones son los conjuntos de contratos de los individuos... Las instituciones preceden a las organizaciones"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4BDC768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 conceptual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Esta distinción sugiere que instituciones (reglas) son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neutrales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organizaciones (jugadores) las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explotan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estratégicamente. Pero esto ignora que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organizaciones capturan instituciones para convertirlas en fenotipos extendidos propios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F97B7C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Reformulación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Tanto instituciones como organizaciones son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fenotipos extendidos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memeplexos competidores, operando en niveles diferentes: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440"/>
      </w:tblGrid>
      <w:tr w:rsidR="00580626" w:rsidRPr="00580626" w14:paraId="75A93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1FC59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Concepto North</w:t>
            </w:r>
          </w:p>
        </w:tc>
        <w:tc>
          <w:tcPr>
            <w:tcW w:w="0" w:type="auto"/>
            <w:vAlign w:val="center"/>
            <w:hideMark/>
          </w:tcPr>
          <w:p w14:paraId="11EABEDF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Reconceptualización EPT</w:t>
            </w:r>
          </w:p>
        </w:tc>
      </w:tr>
      <w:tr w:rsidR="00580626" w:rsidRPr="00580626" w14:paraId="5CCE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AB7B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Institución (regla del juego)</w:t>
            </w:r>
          </w:p>
        </w:tc>
        <w:tc>
          <w:tcPr>
            <w:tcW w:w="0" w:type="auto"/>
            <w:vAlign w:val="center"/>
            <w:hideMark/>
          </w:tcPr>
          <w:p w14:paraId="31C48FD6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Fenotipo extendido de memeplexo dominante, nivel macro (constitucional, legal)</w:t>
            </w:r>
          </w:p>
        </w:tc>
      </w:tr>
      <w:tr w:rsidR="00580626" w:rsidRPr="00580626" w14:paraId="7C64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2C23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Organización (jugador)</w:t>
            </w:r>
          </w:p>
        </w:tc>
        <w:tc>
          <w:tcPr>
            <w:tcW w:w="0" w:type="auto"/>
            <w:vAlign w:val="center"/>
            <w:hideMark/>
          </w:tcPr>
          <w:p w14:paraId="37FCE832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Fenotipo extendido de memeplexo sectorial, nivel meso (corporativo, sindical)</w:t>
            </w:r>
          </w:p>
        </w:tc>
      </w:tr>
    </w:tbl>
    <w:p w14:paraId="3CD3A718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hay jerarquía ontológica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instituciones no "preceden" a organizaciones en sentido causal. Ambas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co-evolucionan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mediante competencia memética.</w:t>
      </w:r>
    </w:p>
    <w:p w14:paraId="1EBE1A6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(CGT en Argentina)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E080E0D" w14:textId="77777777" w:rsidR="00580626" w:rsidRPr="00580626" w:rsidRDefault="00580626" w:rsidP="00580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Perspectiva North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CGT es organización que opera dentro de marco institucional (leyes laborales).</w:t>
      </w:r>
    </w:p>
    <w:p w14:paraId="160FF5BF" w14:textId="77777777" w:rsidR="00580626" w:rsidRPr="00580626" w:rsidRDefault="00580626" w:rsidP="00580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Perspectiva EPT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CGT es máquina de replicación que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instituciones laborales (co-escribió Constitución 1949, 1957, capturó CSJN 1973-1976, 2003-2015). La "institución" (régimen laboral) es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fenotipo extendido de CGT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marco neutral preexistente.</w:t>
      </w:r>
    </w:p>
    <w:p w14:paraId="7D535EF3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Implicancia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Reformar "instituciones" sin desmantelar organizaciones que las controlan es fútil. North no tiene teoría para esto; EPT sí (CLI, costos de desmantelamiento de máquinas de replicación).</w:t>
      </w:r>
    </w:p>
    <w:p w14:paraId="026E83D2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1B34D7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64C3C636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Ausencia de Teoría Causal sobre Persistencia de Ineficiencia</w:t>
      </w:r>
    </w:p>
    <w:p w14:paraId="4597E4E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observa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(path dependence):</w:t>
      </w:r>
    </w:p>
    <w:p w14:paraId="6F364AB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"Las reglas informales cambian muy lentamente y tardan un largo periodo de tiempo en ser alteradas"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DE0B0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Pero no explica causalmente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¿Por qué exactamente cambian lentamente? ¿Cuáles son los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mecanismos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específicos que generan inercia?</w:t>
      </w:r>
    </w:p>
    <w:p w14:paraId="315ADC32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proporciona teoría causal mediante tres mecanismos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5BE4847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Mecanismo 1: Costos Hundidos de Aprendizaje (Cognitive Lock-in)</w:t>
      </w:r>
    </w:p>
    <w:p w14:paraId="6FE784A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Formalización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Agentes invierten costos cognitivos en aprender memeplexo M₁. Adoptar memeplexo competidor M₂ requiere:</w:t>
      </w:r>
    </w:p>
    <w:p w14:paraId="1FD9426E" w14:textId="77777777" w:rsidR="00580626" w:rsidRPr="00580626" w:rsidRDefault="00580626" w:rsidP="00580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Desaprender M₁ (costo psicológico de disonancia).</w:t>
      </w:r>
    </w:p>
    <w:p w14:paraId="6CD6332D" w14:textId="77777777" w:rsidR="00580626" w:rsidRPr="00580626" w:rsidRDefault="00580626" w:rsidP="00580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Aprender M₂ (costo cognitivo de nuevo marco).</w:t>
      </w:r>
    </w:p>
    <w:p w14:paraId="70762E8B" w14:textId="77777777" w:rsidR="00580626" w:rsidRPr="00580626" w:rsidRDefault="00580626" w:rsidP="00580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Coordinar con otros agentes para cambio simultáneo (costo de coordinación).</w:t>
      </w:r>
    </w:p>
    <w:p w14:paraId="00E48B9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Total switching cost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desaprendizaje + aprendizaje + coordinación.</w:t>
      </w:r>
    </w:p>
    <w:p w14:paraId="5ACC453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switching cost &gt; beneficio esperado, M₁ persiste aunque M₂ sea objetivamente superior.</w:t>
      </w:r>
    </w:p>
    <w:p w14:paraId="698870F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[Verificado - Evidencia neurológica]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Estudios de neuroplasticidad (Doidge, </w:t>
      </w: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The Brain That Changes Itself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2007) muestran que desaprender schemas profundos requiere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10-100x más esfuerzo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aprendizaje inicial. EPT predice: instituciones informales arraigadas en infancia (20-30 años) tienen CLI cognitivo extremo.</w:t>
      </w:r>
    </w:p>
    <w:p w14:paraId="326300E3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Mecanismo 2: Captura de Máquinas de Replicación (Institutional Lock-in)</w:t>
      </w:r>
    </w:p>
    <w:p w14:paraId="1B25C4A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Formalización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Memeplexo M₁ controla instituciones educativas, judiciales, mediáticas. Para que M₂ compita, debe:</w:t>
      </w:r>
    </w:p>
    <w:p w14:paraId="12F7143E" w14:textId="77777777" w:rsidR="00580626" w:rsidRPr="00580626" w:rsidRDefault="00580626" w:rsidP="00580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Ganar acceso a estas máquinas (costo electoral/revolucionario).</w:t>
      </w:r>
    </w:p>
    <w:p w14:paraId="2BD03783" w14:textId="77777777" w:rsidR="00580626" w:rsidRPr="00580626" w:rsidRDefault="00580626" w:rsidP="00580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Reprogramarlas (costo de purga/reentrenamiento).</w:t>
      </w:r>
    </w:p>
    <w:p w14:paraId="6DEE5DC6" w14:textId="77777777" w:rsidR="00580626" w:rsidRPr="00580626" w:rsidRDefault="00580626" w:rsidP="00580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Esperar una generación para efectos (costo temporal).</w:t>
      </w:r>
    </w:p>
    <w:p w14:paraId="6C90762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Memeplexo peronista en Argentina controla:</w:t>
      </w:r>
    </w:p>
    <w:p w14:paraId="7D12A949" w14:textId="77777777" w:rsidR="00580626" w:rsidRPr="00580626" w:rsidRDefault="00580626" w:rsidP="00580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Universidad pública (80% estudiantes derecho, economía, CS políticas).</w:t>
      </w:r>
    </w:p>
    <w:p w14:paraId="4FF548FC" w14:textId="77777777" w:rsidR="00580626" w:rsidRPr="00580626" w:rsidRDefault="00580626" w:rsidP="00580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Sindicatos docentes (CTERA, UTE).</w:t>
      </w:r>
    </w:p>
    <w:p w14:paraId="0FFDC1F1" w14:textId="77777777" w:rsidR="00580626" w:rsidRPr="00580626" w:rsidRDefault="00580626" w:rsidP="00580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Medios estatales (TV Pública, Radio Nacional).</w:t>
      </w:r>
    </w:p>
    <w:p w14:paraId="1505FE9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Reformar requiere desmantelar estas máquinas, no solo cambiar leyes.</w:t>
      </w:r>
    </w:p>
    <w:p w14:paraId="220497A3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[Verificado - Tu investigación]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58062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historical_reforms_database.csv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muestra que reformas sin control de máquinas de replicación (Menem 1991-1994, Macri 2016-2019) revierten en 3-8 años. Única reforma sostenida: España 1977-1985, que incluyó purga judicial + reforma educativa + control mediático.</w:t>
      </w:r>
    </w:p>
    <w:p w14:paraId="253A0535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Mecanismo 3: Equilibrios de Nash Institucionales (Game-Theoretic Lock-in)</w:t>
      </w:r>
    </w:p>
    <w:p w14:paraId="3DE6968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Formalización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Institución I genera equilibrio Nash donde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desviarse unilateralmente es costoso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aunque equilibrio cooperativo alternativo sea Pareto-superior.</w:t>
      </w:r>
    </w:p>
    <w:p w14:paraId="522A5FF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clásico (régimen laboral)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EB037CF" w14:textId="77777777" w:rsidR="00580626" w:rsidRPr="00580626" w:rsidRDefault="00580626" w:rsidP="00580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Trabajador formalizarse → paga impuestos, pierde subsidios, expuesto a juicio laboral.</w:t>
      </w:r>
    </w:p>
    <w:p w14:paraId="0959D911" w14:textId="77777777" w:rsidR="00580626" w:rsidRPr="00580626" w:rsidRDefault="00580626" w:rsidP="00580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Empleador formalizar → paga cargas sociales 80%, exposición a fuero sindical.</w:t>
      </w:r>
    </w:p>
    <w:p w14:paraId="56E924FC" w14:textId="77777777" w:rsidR="00580626" w:rsidRPr="00580626" w:rsidRDefault="00580626" w:rsidP="00580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Equilibrio Nash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ambos prefieren informalidad aunque formalización coordinada sería mejor.</w:t>
      </w:r>
    </w:p>
    <w:p w14:paraId="493CC02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Reformar requiere cambiar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 payoffs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simultáneamente (eliminar cargas + fuero + subsidios discrecionales), no solo "abrir puertas" marginalmente como sugiere Santanatoglia.</w:t>
      </w:r>
    </w:p>
    <w:p w14:paraId="3AA43B2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carece de formalización de estos mecanismos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EPT los integra en modelo unificado.</w:t>
      </w:r>
    </w:p>
    <w:p w14:paraId="497E6711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7D06C4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144C27B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North No Distingue entre Explicación Evolutiva y Justificación Normativa</w:t>
      </w:r>
    </w:p>
    <w:p w14:paraId="15E5B138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Ambigüedad en North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27CC5E3A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"Los mercados efectivos son una consecuencia de las instituciones que proveen maneras de bajo costo para medir y hacer cumplir los contratos"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647A95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Esta afirmación puede leerse de dos formas:</w:t>
      </w:r>
    </w:p>
    <w:p w14:paraId="66385960" w14:textId="77777777" w:rsidR="00580626" w:rsidRPr="00580626" w:rsidRDefault="00580626" w:rsidP="00580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Mercados eficientes emergen donde costos de transacción son bajos (tautología).</w:t>
      </w:r>
    </w:p>
    <w:p w14:paraId="1AC9B1DC" w14:textId="77777777" w:rsidR="00580626" w:rsidRPr="00580626" w:rsidRDefault="00580626" w:rsidP="00580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Normativa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Instituciones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deben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reducir costos de transacción para generar mercados eficientes (prescripción).</w:t>
      </w:r>
    </w:p>
    <w:p w14:paraId="46B913A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North oscila entre ambas sin clarificar. Esto genera confusión sobre si instituciones ineficientes son:</w:t>
      </w:r>
    </w:p>
    <w:p w14:paraId="453483A7" w14:textId="77777777" w:rsidR="00580626" w:rsidRPr="00580626" w:rsidRDefault="00580626" w:rsidP="005806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Anomalías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requieren "corrección" (lectura normativa).</w:t>
      </w:r>
    </w:p>
    <w:p w14:paraId="0AAB732A" w14:textId="77777777" w:rsidR="00580626" w:rsidRPr="00580626" w:rsidRDefault="00580626" w:rsidP="005806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Outcomes evolutivos estables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 de selección memética (lectura descriptiva).</w:t>
      </w:r>
    </w:p>
    <w:p w14:paraId="6E6DCF6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elimina ambigüedad mediante neutralidad evolutiva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905"/>
        <w:gridCol w:w="4101"/>
      </w:tblGrid>
      <w:tr w:rsidR="00580626" w:rsidRPr="00580626" w14:paraId="6D545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A5E4A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9BFF574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North (ambiguo)</w:t>
            </w:r>
          </w:p>
        </w:tc>
        <w:tc>
          <w:tcPr>
            <w:tcW w:w="0" w:type="auto"/>
            <w:vAlign w:val="center"/>
            <w:hideMark/>
          </w:tcPr>
          <w:p w14:paraId="3438424D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EPT (claro)</w:t>
            </w:r>
          </w:p>
        </w:tc>
      </w:tr>
      <w:tr w:rsidR="00580626" w:rsidRPr="00580626" w14:paraId="442B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1B2F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¿Por qué persiste institución I?</w:t>
            </w:r>
          </w:p>
        </w:tc>
        <w:tc>
          <w:tcPr>
            <w:tcW w:w="0" w:type="auto"/>
            <w:vAlign w:val="center"/>
            <w:hideMark/>
          </w:tcPr>
          <w:p w14:paraId="3BF5C2E6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Reduce costos de transacción (funcionalismo)</w:t>
            </w:r>
          </w:p>
        </w:tc>
        <w:tc>
          <w:tcPr>
            <w:tcW w:w="0" w:type="auto"/>
            <w:vAlign w:val="center"/>
            <w:hideMark/>
          </w:tcPr>
          <w:p w14:paraId="5E42CFD0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Maximiza fitness de memeplexo M que la controla</w:t>
            </w:r>
          </w:p>
        </w:tc>
      </w:tr>
      <w:tr w:rsidR="00580626" w:rsidRPr="00580626" w14:paraId="41C7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37B9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¿Es I "buena"?</w:t>
            </w:r>
          </w:p>
        </w:tc>
        <w:tc>
          <w:tcPr>
            <w:tcW w:w="0" w:type="auto"/>
            <w:vAlign w:val="center"/>
            <w:hideMark/>
          </w:tcPr>
          <w:p w14:paraId="7F379888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Depende si facilita mercados eficientes (normativo)</w:t>
            </w:r>
          </w:p>
        </w:tc>
        <w:tc>
          <w:tcPr>
            <w:tcW w:w="0" w:type="auto"/>
            <w:vAlign w:val="center"/>
            <w:hideMark/>
          </w:tcPr>
          <w:p w14:paraId="12E3A1EE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Pregunta mal formulada; I es adaptativamente exitosa pero normativamente neutral</w:t>
            </w:r>
          </w:p>
        </w:tc>
      </w:tr>
      <w:tr w:rsidR="00580626" w:rsidRPr="00580626" w14:paraId="673E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3E39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¿Cómo reformar I?</w:t>
            </w:r>
          </w:p>
        </w:tc>
        <w:tc>
          <w:tcPr>
            <w:tcW w:w="0" w:type="auto"/>
            <w:vAlign w:val="center"/>
            <w:hideMark/>
          </w:tcPr>
          <w:p w14:paraId="5E4BE227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costos de transacción políticos</w:t>
            </w:r>
          </w:p>
        </w:tc>
        <w:tc>
          <w:tcPr>
            <w:tcW w:w="0" w:type="auto"/>
            <w:vAlign w:val="center"/>
            <w:hideMark/>
          </w:tcPr>
          <w:p w14:paraId="202FDD05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Alterar estructura de incentivos que sostiene M (CLI, máquinas de replicación)</w:t>
            </w:r>
          </w:p>
        </w:tc>
      </w:tr>
    </w:tbl>
    <w:p w14:paraId="6CE7199F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(fuero sindical argentino)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8CEE5AA" w14:textId="77777777" w:rsidR="00580626" w:rsidRPr="00580626" w:rsidRDefault="00580626" w:rsidP="005806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North diría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Fuero persiste porque reduce incertidumbre para trabajadores (funcionalismo) pero genera ineficiencia (normativo), entonces debe reformarse reduciendo costos políticos.</w:t>
      </w:r>
    </w:p>
    <w:p w14:paraId="344DA32B" w14:textId="77777777" w:rsidR="00580626" w:rsidRPr="00580626" w:rsidRDefault="00580626" w:rsidP="005806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dice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Fuero persiste porque es fenotipo extendido de CGT con CLI = 0.88 (tres bloqueos constitucionales + control judicial + capacidad de veto corporativo). No es "bueno" ni "malo" evolutivamente; es adaptativamente exitoso para memeplexo sindical. Reformarlo requiere desmantelar máquinas de replicación específicas, no apelaciones a "eficiencia".</w:t>
      </w:r>
    </w:p>
    <w:p w14:paraId="21797E91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D9ED6D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4CF94143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Aplicación Comparativa: North vs EPT sobre Argentina</w:t>
      </w:r>
    </w:p>
    <w:p w14:paraId="11499736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Diagnóstico Northiano (implícito en Santanatoglia + fuentes)</w:t>
      </w:r>
    </w:p>
    <w:p w14:paraId="4F3AAD5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Argentina tiene instituciones formales (Constitución, leyes) incompatibles con instituciones informales (cultura clientelar, desconfianza, evasión normalizada).</w:t>
      </w:r>
    </w:p>
    <w:p w14:paraId="19198BD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Causa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Path dependence, costos de transacción políticos altos, ideología estatista arraigada.</w:t>
      </w:r>
    </w:p>
    <w:p w14:paraId="0416CD1E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Reformar instituciones formales para alinearlas con intercambio de mercado, reducir costos de enforcement, promover ideología liberal mediante educación/persuasión.</w:t>
      </w:r>
    </w:p>
    <w:p w14:paraId="79C79DBC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Predicción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Si se reducen costos de transacción (desburocratización, desregulación, apertura), agentes adoptarán instituciones eficientes por aprendizaje adaptativo.</w:t>
      </w:r>
    </w:p>
    <w:p w14:paraId="79FB2B15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Diagnóstico EPT (tu investigación)</w:t>
      </w:r>
    </w:p>
    <w:p w14:paraId="33B0B32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Argentina tiene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múltiples memeplexos competidores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(peronista, sindicalista, corporativo-judicial, federalista-extractivo) que controlan máquinas de replicación institucional con CLI extremo.</w:t>
      </w:r>
    </w:p>
    <w:p w14:paraId="1CD58FA6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Causa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47F49AC9" w14:textId="77777777" w:rsidR="00580626" w:rsidRPr="00580626" w:rsidRDefault="00580626" w:rsidP="005806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Bloqueo constitucional cuádruple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(supermayorías + veto judicial + veto corporativo + fragmentación territorial).</w:t>
      </w:r>
    </w:p>
    <w:p w14:paraId="0DE2F5CD" w14:textId="77777777" w:rsidR="00580626" w:rsidRPr="00580626" w:rsidRDefault="00580626" w:rsidP="005806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Captura de instituciones educativas/judiciales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memeplexos resistentes.</w:t>
      </w:r>
    </w:p>
    <w:p w14:paraId="56FC78B6" w14:textId="77777777" w:rsidR="00580626" w:rsidRPr="00580626" w:rsidRDefault="00580626" w:rsidP="005806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Equilibrios de Nash extractivos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donde desviarse unilateralmente es costoso.</w:t>
      </w:r>
    </w:p>
    <w:p w14:paraId="2EAFC3A5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Reformas marginales (alquileres, cepo) insuficientes. Se requiere:</w:t>
      </w:r>
    </w:p>
    <w:p w14:paraId="27F16F81" w14:textId="77777777" w:rsidR="00580626" w:rsidRPr="00580626" w:rsidRDefault="00580626" w:rsidP="005806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Desmantelar máquinas de replicación (cuota solidaria, fuero sindical, obra social obligatoria).</w:t>
      </w:r>
    </w:p>
    <w:p w14:paraId="744F642D" w14:textId="77777777" w:rsidR="00580626" w:rsidRPr="00580626" w:rsidRDefault="00580626" w:rsidP="005806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Reforma constitucional que reduzca veto points (CLI de 0.89 a &lt;0.50).</w:t>
      </w:r>
    </w:p>
    <w:p w14:paraId="24C31B05" w14:textId="77777777" w:rsidR="00580626" w:rsidRPr="00580626" w:rsidRDefault="00580626" w:rsidP="005806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generacional en instituciones educativas (20-30 años).</w:t>
      </w:r>
    </w:p>
    <w:p w14:paraId="6BF04E4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Predicción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Reformas actuales (Milei) tienen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probabilidad 15-25% de consolidarse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reforma constitucional. Escenario más probable: equilibrio parcial persistente (CLI ≈ 0.70-0.75, informalidad 30-35%, crecimiento 2-3% anual).</w:t>
      </w:r>
    </w:p>
    <w:p w14:paraId="7CF7F43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[Verificado]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Tu </w:t>
      </w:r>
      <w:r w:rsidRPr="0058062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historical_reforms_database.csv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+ análisis CLI predicen exactamente esto. North carecería de métricas para hacer predicción cuantitativa.</w:t>
      </w:r>
    </w:p>
    <w:p w14:paraId="4F612744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B03CB0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D2C3F95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Síntesis: Framework Integrado North-EPT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005"/>
        <w:gridCol w:w="3707"/>
      </w:tblGrid>
      <w:tr w:rsidR="00580626" w:rsidRPr="00580626" w14:paraId="7207A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15D8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03A2A35D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North (NEI)</w:t>
            </w:r>
          </w:p>
        </w:tc>
        <w:tc>
          <w:tcPr>
            <w:tcW w:w="0" w:type="auto"/>
            <w:vAlign w:val="center"/>
            <w:hideMark/>
          </w:tcPr>
          <w:p w14:paraId="1161DA7D" w14:textId="77777777" w:rsidR="00580626" w:rsidRPr="00580626" w:rsidRDefault="00580626" w:rsidP="00580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EPT</w:t>
            </w:r>
          </w:p>
        </w:tc>
      </w:tr>
      <w:tr w:rsidR="00580626" w:rsidRPr="00580626" w14:paraId="06F9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A027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Ontología institucional</w:t>
            </w:r>
          </w:p>
        </w:tc>
        <w:tc>
          <w:tcPr>
            <w:tcW w:w="0" w:type="auto"/>
            <w:vAlign w:val="center"/>
            <w:hideMark/>
          </w:tcPr>
          <w:p w14:paraId="32B8C785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Restricciones funcionales</w:t>
            </w:r>
          </w:p>
        </w:tc>
        <w:tc>
          <w:tcPr>
            <w:tcW w:w="0" w:type="auto"/>
            <w:vAlign w:val="center"/>
            <w:hideMark/>
          </w:tcPr>
          <w:p w14:paraId="75CAFA80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Fenotipos extendidos de memeplexos</w:t>
            </w:r>
          </w:p>
        </w:tc>
      </w:tr>
      <w:tr w:rsidR="00580626" w:rsidRPr="00580626" w14:paraId="317E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095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Causa de persistencia</w:t>
            </w:r>
          </w:p>
        </w:tc>
        <w:tc>
          <w:tcPr>
            <w:tcW w:w="0" w:type="auto"/>
            <w:vAlign w:val="center"/>
            <w:hideMark/>
          </w:tcPr>
          <w:p w14:paraId="3703A88B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Path dependence, costos políticos (descriptivo vago)</w:t>
            </w:r>
          </w:p>
        </w:tc>
        <w:tc>
          <w:tcPr>
            <w:tcW w:w="0" w:type="auto"/>
            <w:vAlign w:val="center"/>
            <w:hideMark/>
          </w:tcPr>
          <w:p w14:paraId="2265ABD9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CLI, máquinas de replicación, equilibrios Nash (cuantificable)</w:t>
            </w:r>
          </w:p>
        </w:tc>
      </w:tr>
      <w:tr w:rsidR="00580626" w:rsidRPr="00580626" w14:paraId="13F45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4BB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Relación formal/informal</w:t>
            </w:r>
          </w:p>
        </w:tc>
        <w:tc>
          <w:tcPr>
            <w:tcW w:w="0" w:type="auto"/>
            <w:vAlign w:val="center"/>
            <w:hideMark/>
          </w:tcPr>
          <w:p w14:paraId="7BC31EE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Informal respalda formal idealmente</w:t>
            </w:r>
          </w:p>
        </w:tc>
        <w:tc>
          <w:tcPr>
            <w:tcW w:w="0" w:type="auto"/>
            <w:vAlign w:val="center"/>
            <w:hideMark/>
          </w:tcPr>
          <w:p w14:paraId="0784FD41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Informal domina cuando costo(formal) &gt; costo(informal)</w:t>
            </w:r>
          </w:p>
        </w:tc>
      </w:tr>
      <w:tr w:rsidR="00580626" w:rsidRPr="00580626" w14:paraId="04AA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80E5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Organizaciones</w:t>
            </w:r>
          </w:p>
        </w:tc>
        <w:tc>
          <w:tcPr>
            <w:tcW w:w="0" w:type="auto"/>
            <w:vAlign w:val="center"/>
            <w:hideMark/>
          </w:tcPr>
          <w:p w14:paraId="6240851D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Jugadores dentro de reglas neutrales</w:t>
            </w:r>
          </w:p>
        </w:tc>
        <w:tc>
          <w:tcPr>
            <w:tcW w:w="0" w:type="auto"/>
            <w:vAlign w:val="center"/>
            <w:hideMark/>
          </w:tcPr>
          <w:p w14:paraId="603FA50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Máquinas de replicación que capturan/crean reglas</w:t>
            </w:r>
          </w:p>
        </w:tc>
      </w:tr>
      <w:tr w:rsidR="00580626" w:rsidRPr="00580626" w14:paraId="433E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4C29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Ideología</w:t>
            </w:r>
          </w:p>
        </w:tc>
        <w:tc>
          <w:tcPr>
            <w:tcW w:w="0" w:type="auto"/>
            <w:vAlign w:val="center"/>
            <w:hideMark/>
          </w:tcPr>
          <w:p w14:paraId="6706778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Variable exógena cultural</w:t>
            </w:r>
          </w:p>
        </w:tc>
        <w:tc>
          <w:tcPr>
            <w:tcW w:w="0" w:type="auto"/>
            <w:vAlign w:val="center"/>
            <w:hideMark/>
          </w:tcPr>
          <w:p w14:paraId="7E23ECC0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Memeplexo endógeno co-evolutivo</w:t>
            </w:r>
          </w:p>
        </w:tc>
      </w:tr>
      <w:tr w:rsidR="00580626" w:rsidRPr="00580626" w14:paraId="58106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E20C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Ineficiencia</w:t>
            </w:r>
          </w:p>
        </w:tc>
        <w:tc>
          <w:tcPr>
            <w:tcW w:w="0" w:type="auto"/>
            <w:vAlign w:val="center"/>
            <w:hideMark/>
          </w:tcPr>
          <w:p w14:paraId="0F31BEA1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Anomalía/falla de diseño</w:t>
            </w:r>
          </w:p>
        </w:tc>
        <w:tc>
          <w:tcPr>
            <w:tcW w:w="0" w:type="auto"/>
            <w:vAlign w:val="center"/>
            <w:hideMark/>
          </w:tcPr>
          <w:p w14:paraId="026AD8EB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Efecto secundario de optimización para replicación</w:t>
            </w:r>
          </w:p>
        </w:tc>
      </w:tr>
      <w:tr w:rsidR="00580626" w:rsidRPr="00580626" w14:paraId="3814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4058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Reforma</w:t>
            </w:r>
          </w:p>
        </w:tc>
        <w:tc>
          <w:tcPr>
            <w:tcW w:w="0" w:type="auto"/>
            <w:vAlign w:val="center"/>
            <w:hideMark/>
          </w:tcPr>
          <w:p w14:paraId="68F52996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costos de transacción</w:t>
            </w:r>
          </w:p>
        </w:tc>
        <w:tc>
          <w:tcPr>
            <w:tcW w:w="0" w:type="auto"/>
            <w:vAlign w:val="center"/>
            <w:hideMark/>
          </w:tcPr>
          <w:p w14:paraId="2049537C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Alterar estructura de incentivos (CLI, enforcement descentralizado)</w:t>
            </w:r>
          </w:p>
        </w:tc>
      </w:tr>
      <w:tr w:rsidR="00580626" w:rsidRPr="00580626" w14:paraId="476FA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AD75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Predicción</w:t>
            </w:r>
          </w:p>
        </w:tc>
        <w:tc>
          <w:tcPr>
            <w:tcW w:w="0" w:type="auto"/>
            <w:vAlign w:val="center"/>
            <w:hideMark/>
          </w:tcPr>
          <w:p w14:paraId="687E1906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Cualitativa, narrativa</w:t>
            </w:r>
          </w:p>
        </w:tc>
        <w:tc>
          <w:tcPr>
            <w:tcW w:w="0" w:type="auto"/>
            <w:vAlign w:val="center"/>
            <w:hideMark/>
          </w:tcPr>
          <w:p w14:paraId="4892EBDF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Cuantitativa, testeable (CLI, PSM, fitness scores)</w:t>
            </w:r>
          </w:p>
        </w:tc>
      </w:tr>
      <w:tr w:rsidR="00580626" w:rsidRPr="00580626" w14:paraId="31F6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A774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Normatividad</w:t>
            </w:r>
          </w:p>
        </w:tc>
        <w:tc>
          <w:tcPr>
            <w:tcW w:w="0" w:type="auto"/>
            <w:vAlign w:val="center"/>
            <w:hideMark/>
          </w:tcPr>
          <w:p w14:paraId="3481DA8B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Implícita (mercados eficientes = buenos)</w:t>
            </w:r>
          </w:p>
        </w:tc>
        <w:tc>
          <w:tcPr>
            <w:tcW w:w="0" w:type="auto"/>
            <w:vAlign w:val="center"/>
            <w:hideMark/>
          </w:tcPr>
          <w:p w14:paraId="74A9D252" w14:textId="77777777" w:rsidR="00580626" w:rsidRPr="00580626" w:rsidRDefault="00580626" w:rsidP="0058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8062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Neutral (éxito evolutivo ≠ valor normativo)</w:t>
            </w:r>
          </w:p>
        </w:tc>
      </w:tr>
    </w:tbl>
    <w:p w14:paraId="5A8FD4EB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FBA0347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AE8173B" w14:textId="77777777" w:rsidR="00580626" w:rsidRPr="00580626" w:rsidRDefault="00580626" w:rsidP="00580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Respuesta Directa: Cómo EPT Dialoga con y Supera a North</w:t>
      </w:r>
    </w:p>
    <w:p w14:paraId="14D026CD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"dialoga" con North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tres sentidos:</w:t>
      </w:r>
    </w:p>
    <w:p w14:paraId="106D3D53" w14:textId="77777777" w:rsidR="00580626" w:rsidRPr="00580626" w:rsidRDefault="00580626" w:rsidP="005806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Incorpora observaciones empíricas centrales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Primacía de instituciones informales, costos de transacción como variable clave, ideología como determinante conductual, path dependence.</w:t>
      </w:r>
    </w:p>
    <w:p w14:paraId="49D64B21" w14:textId="77777777" w:rsidR="00580626" w:rsidRPr="00580626" w:rsidRDefault="00580626" w:rsidP="005806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Formaliza intuiciones vagas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Lo que North llama "costos de transacción políticos" EPT lo operacionaliza como CLI; lo que North llama "ideología" EPT lo modela como memeplexo coherente; lo que North llama "organizaciones capturando reglas" EPT lo conceptualiza como fenotipos extendidos.</w:t>
      </w:r>
    </w:p>
    <w:p w14:paraId="3D0D10BF" w14:textId="77777777" w:rsidR="00580626" w:rsidRPr="00580626" w:rsidRDefault="00580626" w:rsidP="005806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Resuelve contradicciones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North oscila entre funcionalismo (instituciones persisten porque sirven) y reconocimiento de ineficiencia (instituciones persisten aunque no sirven). EPT elimina tensión: instituciones persisten porque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replican eficientemente sus propios memes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independientemente de utilidad social.</w:t>
      </w:r>
    </w:p>
    <w:p w14:paraId="39484E79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EPT "supera" a North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cuatro sentidos críticos:</w:t>
      </w:r>
    </w:p>
    <w:p w14:paraId="25F73EB1" w14:textId="77777777" w:rsidR="00580626" w:rsidRPr="00580626" w:rsidRDefault="00580626" w:rsidP="005806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Teoría causal rigurosa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North describe (path dependence) pero no explica mecanismos. EPT identifica tres mecanismos específicos (cognitive lock-in, institutional lock-in, game-theoretic lock-in) con predicciones testables.</w:t>
      </w:r>
    </w:p>
    <w:p w14:paraId="192CD1C3" w14:textId="77777777" w:rsidR="00580626" w:rsidRPr="00580626" w:rsidRDefault="00580626" w:rsidP="005806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Métricas operacionales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North carece de medidas cuantitativas. EPT genera CLI, fitness memético, propensity score matching, simulaciones de equilibrio evolutivo.</w:t>
      </w:r>
    </w:p>
    <w:p w14:paraId="6777E7ED" w14:textId="77777777" w:rsidR="00580626" w:rsidRPr="00580626" w:rsidRDefault="00580626" w:rsidP="005806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Eliminación de teleología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North asume instituciones "deben" servir a eficiencia económica. EPT es neutral: instituciones sirven a replicación memética, punto.</w:t>
      </w:r>
    </w:p>
    <w:p w14:paraId="7E0950E0" w14:textId="77777777" w:rsidR="00580626" w:rsidRPr="00580626" w:rsidRDefault="00580626" w:rsidP="005806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Predicción cuantitativa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North permite narrativas ex-post. EPT predice probabilidades ex-ante (reformas argentinas: 15-25% consolidación, 50-60% equilibrio parcial, 25-35% reversión).</w:t>
      </w:r>
    </w:p>
    <w:p w14:paraId="4670A327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síntesis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North proporciona el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vocabulario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las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observaciones empíricas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EPT proporciona la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teoría unificada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</w:t>
      </w: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aparato predictivo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North es a EPT lo que astronomía ptolemaica es a newtoniana: observaciones correctas sin modelo causal riguroso.</w:t>
      </w:r>
    </w:p>
    <w:p w14:paraId="6A2FD9B8" w14:textId="77777777" w:rsidR="00580626" w:rsidRPr="00580626" w:rsidRDefault="00994147" w:rsidP="00580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414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7769B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8C05DC8" w14:textId="77777777" w:rsidR="00580626" w:rsidRPr="00580626" w:rsidRDefault="00580626" w:rsidP="00580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06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 metodológica</w:t>
      </w:r>
      <w:r w:rsidRPr="005806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Análisis integra transcripción Santanatoglia + documentos North + tu corpus de 15 archivos. Todas las citas North son de fuentes provistas (documentos 17-18). Etiquetas de confianza según Reality Reasoner 3.0 aplicadas consistentemente.</w:t>
      </w:r>
    </w:p>
    <w:p w14:paraId="0C54A4AE" w14:textId="77777777" w:rsidR="00580626" w:rsidRDefault="00580626"/>
    <w:sectPr w:rsidR="005806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FD8"/>
    <w:multiLevelType w:val="multilevel"/>
    <w:tmpl w:val="AE9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52A5"/>
    <w:multiLevelType w:val="multilevel"/>
    <w:tmpl w:val="7D40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15629"/>
    <w:multiLevelType w:val="multilevel"/>
    <w:tmpl w:val="55A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3B92"/>
    <w:multiLevelType w:val="multilevel"/>
    <w:tmpl w:val="346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61CFE"/>
    <w:multiLevelType w:val="multilevel"/>
    <w:tmpl w:val="EDB2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91148"/>
    <w:multiLevelType w:val="multilevel"/>
    <w:tmpl w:val="336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E5574"/>
    <w:multiLevelType w:val="multilevel"/>
    <w:tmpl w:val="1D3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1077"/>
    <w:multiLevelType w:val="multilevel"/>
    <w:tmpl w:val="B552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72DBE"/>
    <w:multiLevelType w:val="multilevel"/>
    <w:tmpl w:val="3418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A7519"/>
    <w:multiLevelType w:val="multilevel"/>
    <w:tmpl w:val="2B72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C4193"/>
    <w:multiLevelType w:val="multilevel"/>
    <w:tmpl w:val="D65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A477C"/>
    <w:multiLevelType w:val="multilevel"/>
    <w:tmpl w:val="430E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47171"/>
    <w:multiLevelType w:val="multilevel"/>
    <w:tmpl w:val="882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3794B"/>
    <w:multiLevelType w:val="multilevel"/>
    <w:tmpl w:val="2876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C58C7"/>
    <w:multiLevelType w:val="multilevel"/>
    <w:tmpl w:val="3A7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F4A3E"/>
    <w:multiLevelType w:val="multilevel"/>
    <w:tmpl w:val="F27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A136A"/>
    <w:multiLevelType w:val="multilevel"/>
    <w:tmpl w:val="0A8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55829">
    <w:abstractNumId w:val="5"/>
  </w:num>
  <w:num w:numId="2" w16cid:durableId="1029381270">
    <w:abstractNumId w:val="1"/>
  </w:num>
  <w:num w:numId="3" w16cid:durableId="1165316457">
    <w:abstractNumId w:val="9"/>
  </w:num>
  <w:num w:numId="4" w16cid:durableId="1517311031">
    <w:abstractNumId w:val="15"/>
  </w:num>
  <w:num w:numId="5" w16cid:durableId="1297881416">
    <w:abstractNumId w:val="2"/>
  </w:num>
  <w:num w:numId="6" w16cid:durableId="181018208">
    <w:abstractNumId w:val="16"/>
  </w:num>
  <w:num w:numId="7" w16cid:durableId="85197411">
    <w:abstractNumId w:val="14"/>
  </w:num>
  <w:num w:numId="8" w16cid:durableId="1551721504">
    <w:abstractNumId w:val="8"/>
  </w:num>
  <w:num w:numId="9" w16cid:durableId="1596480105">
    <w:abstractNumId w:val="12"/>
  </w:num>
  <w:num w:numId="10" w16cid:durableId="393090213">
    <w:abstractNumId w:val="6"/>
  </w:num>
  <w:num w:numId="11" w16cid:durableId="197667605">
    <w:abstractNumId w:val="7"/>
  </w:num>
  <w:num w:numId="12" w16cid:durableId="874123366">
    <w:abstractNumId w:val="0"/>
  </w:num>
  <w:num w:numId="13" w16cid:durableId="1715083849">
    <w:abstractNumId w:val="10"/>
  </w:num>
  <w:num w:numId="14" w16cid:durableId="2143843414">
    <w:abstractNumId w:val="4"/>
  </w:num>
  <w:num w:numId="15" w16cid:durableId="2121416309">
    <w:abstractNumId w:val="13"/>
  </w:num>
  <w:num w:numId="16" w16cid:durableId="115218245">
    <w:abstractNumId w:val="3"/>
  </w:num>
  <w:num w:numId="17" w16cid:durableId="68886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26"/>
    <w:rsid w:val="002559D7"/>
    <w:rsid w:val="00580626"/>
    <w:rsid w:val="0099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E327E"/>
  <w15:chartTrackingRefBased/>
  <w15:docId w15:val="{33F82C82-8042-2B40-A8A7-151B98D9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8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80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6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0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80626"/>
    <w:rPr>
      <w:b/>
      <w:bCs/>
    </w:rPr>
  </w:style>
  <w:style w:type="character" w:styleId="nfasis">
    <w:name w:val="Emphasis"/>
    <w:basedOn w:val="Fuentedeprrafopredeter"/>
    <w:uiPriority w:val="20"/>
    <w:qFormat/>
    <w:rsid w:val="0058062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806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2337</Words>
  <Characters>16390</Characters>
  <Application>Microsoft Office Word</Application>
  <DocSecurity>0</DocSecurity>
  <Lines>468</Lines>
  <Paragraphs>139</Paragraphs>
  <ScaleCrop>false</ScaleCrop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Lerer</dc:creator>
  <cp:keywords/>
  <dc:description/>
  <cp:lastModifiedBy>Adrian Lerer</cp:lastModifiedBy>
  <cp:revision>1</cp:revision>
  <dcterms:created xsi:type="dcterms:W3CDTF">2025-11-14T22:03:00Z</dcterms:created>
  <dcterms:modified xsi:type="dcterms:W3CDTF">2025-11-14T22:04:00Z</dcterms:modified>
</cp:coreProperties>
</file>