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2104" w14:textId="6C9F2237" w:rsidR="005304E0" w:rsidRPr="005304E0" w:rsidRDefault="005304E0" w:rsidP="005304E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de-CH" w:eastAsia="en-CH"/>
        </w:rPr>
      </w:pPr>
      <w:r>
        <w:rPr>
          <w:rFonts w:ascii="Source Sans Pro" w:eastAsia="Times New Roman" w:hAnsi="Source Sans Pro" w:cs="Times New Roman"/>
          <w:color w:val="1F1F1F"/>
          <w:sz w:val="24"/>
          <w:szCs w:val="24"/>
          <w:lang w:val="de-CH" w:eastAsia="en-CH"/>
        </w:rPr>
        <w:t>Data Dictionary</w:t>
      </w:r>
    </w:p>
    <w:p w14:paraId="4E3A9F9B" w14:textId="36E670E7" w:rsidR="005304E0" w:rsidRPr="005304E0" w:rsidRDefault="005304E0" w:rsidP="005304E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en-CH" w:eastAsia="en-CH"/>
        </w:rPr>
      </w:pPr>
      <w:r w:rsidRPr="005304E0">
        <w:rPr>
          <w:rFonts w:ascii="Source Sans Pro" w:eastAsia="Times New Roman" w:hAnsi="Source Sans Pro" w:cs="Times New Roman"/>
          <w:color w:val="1F1F1F"/>
          <w:sz w:val="24"/>
          <w:szCs w:val="24"/>
          <w:lang w:val="en-CH" w:eastAsia="en-CH"/>
        </w:rPr>
        <w:t>This project uses a dataset called 2017_Yellow_Taxi_Trip_Data.csv. It contains data gathered by the New York City Taxi &amp; Limousine Commission. For each trip, there are many different data variables gathered. </w:t>
      </w:r>
    </w:p>
    <w:p w14:paraId="3A09DFC4" w14:textId="77777777" w:rsidR="005304E0" w:rsidRPr="005304E0" w:rsidRDefault="005304E0" w:rsidP="005304E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en-CH" w:eastAsia="en-CH"/>
        </w:rPr>
      </w:pPr>
      <w:r w:rsidRPr="005304E0">
        <w:rPr>
          <w:rFonts w:ascii="Source Sans Pro" w:eastAsia="Times New Roman" w:hAnsi="Source Sans Pro" w:cs="Times New Roman"/>
          <w:color w:val="1F1F1F"/>
          <w:sz w:val="24"/>
          <w:szCs w:val="24"/>
          <w:lang w:val="en-CH" w:eastAsia="en-CH"/>
        </w:rPr>
        <w:t xml:space="preserve">The dataset contains: </w:t>
      </w:r>
      <w:r w:rsidRPr="005304E0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en-CH" w:eastAsia="en-CH"/>
        </w:rPr>
        <w:t xml:space="preserve">408,294 rows </w:t>
      </w:r>
      <w:r w:rsidRPr="005304E0">
        <w:rPr>
          <w:rFonts w:ascii="Source Sans Pro" w:eastAsia="Times New Roman" w:hAnsi="Source Sans Pro" w:cs="Times New Roman"/>
          <w:color w:val="1F1F1F"/>
          <w:sz w:val="24"/>
          <w:szCs w:val="24"/>
          <w:lang w:val="en-CH" w:eastAsia="en-CH"/>
        </w:rPr>
        <w:t xml:space="preserve">– each row represents a different trip </w:t>
      </w:r>
      <w:r w:rsidRPr="005304E0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en-CH" w:eastAsia="en-CH"/>
        </w:rPr>
        <w:t xml:space="preserve">18 </w:t>
      </w:r>
      <w:proofErr w:type="gramStart"/>
      <w:r w:rsidRPr="005304E0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en-CH" w:eastAsia="en-CH"/>
        </w:rPr>
        <w:t>columns</w:t>
      </w:r>
      <w:proofErr w:type="gramEnd"/>
    </w:p>
    <w:tbl>
      <w:tblPr>
        <w:tblW w:w="127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9706"/>
      </w:tblGrid>
      <w:tr w:rsidR="005304E0" w:rsidRPr="005304E0" w14:paraId="400E26A9" w14:textId="77777777" w:rsidTr="005304E0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DA2F9B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val="en-CH" w:eastAsia="en-CH"/>
              </w:rPr>
            </w:pPr>
            <w:r w:rsidRPr="005304E0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val="en-CH" w:eastAsia="en-CH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8611922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val="en-CH" w:eastAsia="en-CH"/>
              </w:rPr>
            </w:pPr>
            <w:r w:rsidRPr="005304E0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val="en-CH" w:eastAsia="en-CH"/>
              </w:rPr>
              <w:t>Description</w:t>
            </w:r>
          </w:p>
        </w:tc>
      </w:tr>
      <w:tr w:rsidR="005304E0" w:rsidRPr="005304E0" w14:paraId="1CEEA6C3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9EDFE3A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ID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A3EF94C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Trip identification number</w:t>
            </w:r>
          </w:p>
        </w:tc>
      </w:tr>
      <w:tr w:rsidR="005304E0" w:rsidRPr="005304E0" w14:paraId="5888B037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A804BA1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proofErr w:type="spell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VendorID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6E20938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 xml:space="preserve">A code indicating the TPEP provider that provided the record.  </w:t>
            </w:r>
            <w:r w:rsidRPr="005304E0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val="en-CH" w:eastAsia="en-CH"/>
              </w:rPr>
              <w:t>1= Creative Mobile Technologies, LLC; 2= VeriFone Inc.</w:t>
            </w:r>
          </w:p>
        </w:tc>
      </w:tr>
      <w:tr w:rsidR="005304E0" w:rsidRPr="005304E0" w14:paraId="4939CD61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EDD0606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proofErr w:type="spell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tpep_pickup_datetime</w:t>
            </w:r>
            <w:proofErr w:type="spell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 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03CD810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 xml:space="preserve">The date and time when the meter </w:t>
            </w:r>
            <w:proofErr w:type="gram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was</w:t>
            </w:r>
            <w:proofErr w:type="gram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 xml:space="preserve"> engaged. </w:t>
            </w:r>
          </w:p>
        </w:tc>
      </w:tr>
      <w:tr w:rsidR="005304E0" w:rsidRPr="005304E0" w14:paraId="4AE024AA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988EDD6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proofErr w:type="spell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tpep_dropoff_datetime</w:t>
            </w:r>
            <w:proofErr w:type="spell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 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518FE4A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 xml:space="preserve">The date and time when the meter </w:t>
            </w:r>
            <w:proofErr w:type="gram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was</w:t>
            </w:r>
            <w:proofErr w:type="gram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 xml:space="preserve"> disengaged. </w:t>
            </w:r>
          </w:p>
        </w:tc>
      </w:tr>
      <w:tr w:rsidR="005304E0" w:rsidRPr="005304E0" w14:paraId="459AAACE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3EB680D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proofErr w:type="spell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Passenger_count</w:t>
            </w:r>
            <w:proofErr w:type="spell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 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903697A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The number of passengers in the vehicle.  </w:t>
            </w:r>
          </w:p>
          <w:p w14:paraId="22F25459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This is a driver-entered value.</w:t>
            </w:r>
          </w:p>
        </w:tc>
      </w:tr>
      <w:tr w:rsidR="005304E0" w:rsidRPr="005304E0" w14:paraId="02F5F71E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9977DD2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proofErr w:type="spell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Trip_distance</w:t>
            </w:r>
            <w:proofErr w:type="spell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 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3C2CB17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The elapsed trip distance in miles reported by the taximeter.</w:t>
            </w:r>
          </w:p>
        </w:tc>
      </w:tr>
      <w:tr w:rsidR="005304E0" w:rsidRPr="005304E0" w14:paraId="3C0CA43D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115F17F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proofErr w:type="spell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PULocationID</w:t>
            </w:r>
            <w:proofErr w:type="spell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 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1DE6670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TLC Taxi Zone in which the taximeter was engaged</w:t>
            </w:r>
          </w:p>
        </w:tc>
      </w:tr>
      <w:tr w:rsidR="005304E0" w:rsidRPr="005304E0" w14:paraId="22B7C4FC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C0591ED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proofErr w:type="spell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DOLocationID</w:t>
            </w:r>
            <w:proofErr w:type="spell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 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CBBFBCE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TLC Taxi Zone in which the taximeter was disengaged</w:t>
            </w:r>
          </w:p>
        </w:tc>
      </w:tr>
      <w:tr w:rsidR="005304E0" w:rsidRPr="005304E0" w14:paraId="2D972C8C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F0CC565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proofErr w:type="spell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RateCodeID</w:t>
            </w:r>
            <w:proofErr w:type="spell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 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FDA955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The final rate code in effect at the end of the trip. </w:t>
            </w:r>
          </w:p>
          <w:p w14:paraId="4955DC3F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val="en-CH" w:eastAsia="en-CH"/>
              </w:rPr>
              <w:t>1= Standard rate </w:t>
            </w:r>
          </w:p>
          <w:p w14:paraId="7DEF49D4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val="en-CH" w:eastAsia="en-CH"/>
              </w:rPr>
              <w:t>2=JFK </w:t>
            </w:r>
          </w:p>
          <w:p w14:paraId="5FF04E43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val="en-CH" w:eastAsia="en-CH"/>
              </w:rPr>
              <w:t>3=Newark </w:t>
            </w:r>
          </w:p>
          <w:p w14:paraId="20F7511C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val="en-CH" w:eastAsia="en-CH"/>
              </w:rPr>
              <w:t>4=Nassau or Westchester </w:t>
            </w:r>
          </w:p>
          <w:p w14:paraId="4AEF60CF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val="en-CH" w:eastAsia="en-CH"/>
              </w:rPr>
              <w:t>5=Negotiated fare </w:t>
            </w:r>
          </w:p>
          <w:p w14:paraId="5C61C388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val="en-CH" w:eastAsia="en-CH"/>
              </w:rPr>
              <w:t>6=Group ride</w:t>
            </w:r>
          </w:p>
        </w:tc>
      </w:tr>
      <w:tr w:rsidR="005304E0" w:rsidRPr="005304E0" w14:paraId="2DA5D97E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B94BF2B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proofErr w:type="spell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lastRenderedPageBreak/>
              <w:t>Store_and_fwd_flag</w:t>
            </w:r>
            <w:proofErr w:type="spell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 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47692F6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This flag indicates whether the trip record was held in vehicle memory before being sent to the vendor, aka “store and forward</w:t>
            </w:r>
            <w:proofErr w:type="gram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,”  because</w:t>
            </w:r>
            <w:proofErr w:type="gram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 xml:space="preserve"> the vehicle did not have a connection to the server. </w:t>
            </w:r>
          </w:p>
          <w:p w14:paraId="43F0C600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val="en-CH" w:eastAsia="en-CH"/>
              </w:rPr>
              <w:t>Y= store and forward trip </w:t>
            </w:r>
          </w:p>
          <w:p w14:paraId="06E8D7A7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val="en-CH" w:eastAsia="en-CH"/>
              </w:rPr>
              <w:t>N= not a store and forward trip</w:t>
            </w:r>
          </w:p>
        </w:tc>
      </w:tr>
      <w:tr w:rsidR="005304E0" w:rsidRPr="005304E0" w14:paraId="2C62693F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E95769D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proofErr w:type="spell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Payment_type</w:t>
            </w:r>
            <w:proofErr w:type="spell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 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6F43595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 xml:space="preserve">A numeric code signifying how the passenger paid for the trip.  </w:t>
            </w:r>
            <w:r w:rsidRPr="005304E0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val="en-CH" w:eastAsia="en-CH"/>
              </w:rPr>
              <w:t>1= Credit card </w:t>
            </w:r>
          </w:p>
          <w:p w14:paraId="71B87915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val="en-CH" w:eastAsia="en-CH"/>
              </w:rPr>
              <w:t>2= Cash </w:t>
            </w:r>
          </w:p>
          <w:p w14:paraId="4D0A004E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val="en-CH" w:eastAsia="en-CH"/>
              </w:rPr>
              <w:t>3= No charge </w:t>
            </w:r>
          </w:p>
          <w:p w14:paraId="13BA9CE9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val="en-CH" w:eastAsia="en-CH"/>
              </w:rPr>
              <w:t>4= Dispute </w:t>
            </w:r>
          </w:p>
          <w:p w14:paraId="792251AF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val="en-CH" w:eastAsia="en-CH"/>
              </w:rPr>
              <w:t>5= Unknown </w:t>
            </w:r>
          </w:p>
          <w:p w14:paraId="34A4ABDF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val="en-CH" w:eastAsia="en-CH"/>
              </w:rPr>
              <w:t>6= Voided trip</w:t>
            </w:r>
          </w:p>
        </w:tc>
      </w:tr>
      <w:tr w:rsidR="005304E0" w:rsidRPr="005304E0" w14:paraId="04400D76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66C6A8E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proofErr w:type="spell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Fare_amount</w:t>
            </w:r>
            <w:proofErr w:type="spell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 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840AD2B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The time-and-distance fare calculated by the meter.</w:t>
            </w:r>
          </w:p>
        </w:tc>
      </w:tr>
      <w:tr w:rsidR="005304E0" w:rsidRPr="005304E0" w14:paraId="28A7F3A8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8511C3E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Extra 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AB54F17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Miscellaneous extras and surcharges. Currently, this only includes the $0.50 and $1 rush hour and overnight charges.</w:t>
            </w:r>
          </w:p>
        </w:tc>
      </w:tr>
      <w:tr w:rsidR="005304E0" w:rsidRPr="005304E0" w14:paraId="1322085B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E3B46C0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proofErr w:type="spell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MTA_tax</w:t>
            </w:r>
            <w:proofErr w:type="spell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 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31621F8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$0.50 MTA tax that is automatically triggered based on the metered rate in use.</w:t>
            </w:r>
          </w:p>
        </w:tc>
      </w:tr>
      <w:tr w:rsidR="005304E0" w:rsidRPr="005304E0" w14:paraId="0611FC59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BA735B2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proofErr w:type="spell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Improvement_surcharge</w:t>
            </w:r>
            <w:proofErr w:type="spell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 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8C3AEB3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 xml:space="preserve">$0.30 improvement surcharge assessed trips at the flag drop. </w:t>
            </w:r>
            <w:proofErr w:type="gram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The  improvement</w:t>
            </w:r>
            <w:proofErr w:type="gram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 xml:space="preserve"> surcharge began being levied in 2015.</w:t>
            </w:r>
          </w:p>
        </w:tc>
      </w:tr>
      <w:tr w:rsidR="005304E0" w:rsidRPr="005304E0" w14:paraId="225F08EB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B0A846C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proofErr w:type="spell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Tip_amount</w:t>
            </w:r>
            <w:proofErr w:type="spell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 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D8715E0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Tip amount – This field is automatically populated for credit card tips. Cash tips are not included.</w:t>
            </w:r>
          </w:p>
        </w:tc>
      </w:tr>
      <w:tr w:rsidR="005304E0" w:rsidRPr="005304E0" w14:paraId="57CAA7C0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2E5F158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proofErr w:type="spell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Tolls_amount</w:t>
            </w:r>
            <w:proofErr w:type="spell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 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A688BDE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Total amount of all tolls paid in trip. </w:t>
            </w:r>
          </w:p>
        </w:tc>
      </w:tr>
      <w:tr w:rsidR="005304E0" w:rsidRPr="005304E0" w14:paraId="4609E2D2" w14:textId="77777777" w:rsidTr="005304E0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492645E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proofErr w:type="spellStart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Total_amount</w:t>
            </w:r>
            <w:proofErr w:type="spellEnd"/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 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F21280A" w14:textId="77777777" w:rsidR="005304E0" w:rsidRPr="005304E0" w:rsidRDefault="005304E0" w:rsidP="005304E0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</w:pPr>
            <w:r w:rsidRPr="005304E0">
              <w:rPr>
                <w:rFonts w:ascii="Source Sans Pro" w:eastAsia="Times New Roman" w:hAnsi="Source Sans Pro" w:cs="Times New Roman"/>
                <w:sz w:val="24"/>
                <w:szCs w:val="24"/>
                <w:lang w:val="en-CH" w:eastAsia="en-CH"/>
              </w:rPr>
              <w:t>The total amount charged to passengers. Does not include cash tips.</w:t>
            </w:r>
          </w:p>
        </w:tc>
      </w:tr>
    </w:tbl>
    <w:p w14:paraId="00989455" w14:textId="77777777" w:rsidR="001E2484" w:rsidRPr="005304E0" w:rsidRDefault="001E2484">
      <w:pPr>
        <w:rPr>
          <w:lang w:val="en-CH"/>
        </w:rPr>
      </w:pPr>
    </w:p>
    <w:sectPr w:rsidR="001E2484" w:rsidRPr="005304E0" w:rsidSect="005304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F4"/>
    <w:rsid w:val="001E2484"/>
    <w:rsid w:val="005304E0"/>
    <w:rsid w:val="007E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531D"/>
  <w15:chartTrackingRefBased/>
  <w15:docId w15:val="{99582793-37CA-475E-BEB0-FE84FEA9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  <w:style w:type="character" w:styleId="Strong">
    <w:name w:val="Strong"/>
    <w:basedOn w:val="DefaultParagraphFont"/>
    <w:uiPriority w:val="22"/>
    <w:qFormat/>
    <w:rsid w:val="005304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Maier</dc:creator>
  <cp:keywords/>
  <dc:description/>
  <cp:lastModifiedBy>Adrian Maier</cp:lastModifiedBy>
  <cp:revision>2</cp:revision>
  <dcterms:created xsi:type="dcterms:W3CDTF">2023-05-30T09:56:00Z</dcterms:created>
  <dcterms:modified xsi:type="dcterms:W3CDTF">2023-05-30T09:57:00Z</dcterms:modified>
</cp:coreProperties>
</file>