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089"/>
        <w:gridCol w:w="1450"/>
        <w:gridCol w:w="1536"/>
      </w:tblGrid>
      <w:tr>
        <w:trPr>
          <w:cantSplit/>
          <w:trHeight w:val="454" w:hRule="auto"/>
          <w:tblHeader/>
        </w:trPr>
        <w:tc>
          <w:tcPr>
            <w:gridSpan w:val="3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1: Scientists are honest and serving public good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Response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Frequency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Percentage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Strongly Agree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35.0%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Somewhat Agree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33.6%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Neither Agree nor Disagree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1.9%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Somewhat Disagree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13.3%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Strongly Disagree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10.2%</w:t>
            </w:r>
          </w:p>
        </w:tc>
      </w:tr>
      <w:tr>
        <w:trPr>
          <w:cantSplit/>
          <w:trHeight w:val="417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Don't Know or Refused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6.0%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2020-02-12T15:24:50Z</dcterms:modified>
  <cp:category/>
</cp:coreProperties>
</file>