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6641" w:rsidRDefault="00636F80">
      <w:pPr>
        <w:spacing w:before="240" w:after="60"/>
        <w:ind w:firstLine="0"/>
        <w:jc w:val="right"/>
      </w:pPr>
      <w:bookmarkStart w:id="0" w:name="h.gjdgxs" w:colFirst="0" w:colLast="0"/>
      <w:bookmarkEnd w:id="0"/>
      <w:r>
        <w:rPr>
          <w:b/>
          <w:sz w:val="32"/>
          <w:szCs w:val="32"/>
        </w:rPr>
        <w:t>Momentos Eternos</w:t>
      </w:r>
    </w:p>
    <w:p w:rsidR="00756641" w:rsidRDefault="00636F80">
      <w:pPr>
        <w:spacing w:before="240" w:after="60"/>
        <w:ind w:firstLine="0"/>
        <w:jc w:val="right"/>
      </w:pPr>
      <w:bookmarkStart w:id="1" w:name="h.30j0zll" w:colFirst="0" w:colLast="0"/>
      <w:bookmarkEnd w:id="1"/>
      <w:r>
        <w:rPr>
          <w:b/>
          <w:sz w:val="40"/>
          <w:szCs w:val="40"/>
        </w:rPr>
        <w:t>Plano de Qualidade</w:t>
      </w:r>
    </w:p>
    <w:p w:rsidR="00756641" w:rsidRDefault="00756641"/>
    <w:p w:rsidR="00756641" w:rsidRDefault="00756641"/>
    <w:p w:rsidR="00756641" w:rsidRDefault="00636F80">
      <w:pPr>
        <w:ind w:firstLine="0"/>
      </w:pPr>
      <w:r>
        <w:rPr>
          <w:b/>
        </w:rPr>
        <w:t>Quadro de Revisões</w:t>
      </w:r>
    </w:p>
    <w:tbl>
      <w:tblPr>
        <w:tblStyle w:val="a"/>
        <w:tblW w:w="9704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335"/>
        <w:gridCol w:w="1320"/>
        <w:gridCol w:w="4349"/>
        <w:gridCol w:w="2700"/>
      </w:tblGrid>
      <w:tr w:rsidR="00756641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756641" w:rsidRDefault="00636F80">
            <w:pPr>
              <w:ind w:firstLine="0"/>
              <w:jc w:val="center"/>
            </w:pPr>
            <w:r>
              <w:t>Data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756641" w:rsidRDefault="00636F80">
            <w:pPr>
              <w:ind w:firstLine="0"/>
              <w:jc w:val="center"/>
            </w:pPr>
            <w:r>
              <w:t>Revisão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756641" w:rsidRDefault="00636F80">
            <w:pPr>
              <w:ind w:firstLine="0"/>
              <w:jc w:val="center"/>
            </w:pPr>
            <w:r>
              <w:t>Descrição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756641" w:rsidRDefault="00636F80">
            <w:pPr>
              <w:ind w:firstLine="0"/>
              <w:jc w:val="center"/>
            </w:pPr>
            <w:r>
              <w:t>Autor</w:t>
            </w:r>
          </w:p>
        </w:tc>
      </w:tr>
      <w:tr w:rsidR="00756641"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 w:rsidR="00756641" w:rsidRDefault="003A6BDC" w:rsidP="003A6BDC">
            <w:pPr>
              <w:ind w:firstLine="0"/>
            </w:pPr>
            <w:r>
              <w:t>21/11</w:t>
            </w:r>
            <w:r w:rsidR="00636F80">
              <w:t>/2015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</w:tcPr>
          <w:p w:rsidR="00756641" w:rsidRDefault="003A6BDC">
            <w:pPr>
              <w:ind w:firstLine="0"/>
              <w:jc w:val="center"/>
            </w:pPr>
            <w:r>
              <w:t>1.0</w:t>
            </w:r>
          </w:p>
        </w:tc>
        <w:tc>
          <w:tcPr>
            <w:tcW w:w="4349" w:type="dxa"/>
            <w:tcBorders>
              <w:left w:val="single" w:sz="4" w:space="0" w:color="000000"/>
              <w:bottom w:val="single" w:sz="4" w:space="0" w:color="000000"/>
            </w:tcBorders>
          </w:tcPr>
          <w:p w:rsidR="00756641" w:rsidRDefault="00636F80">
            <w:pPr>
              <w:ind w:firstLine="0"/>
            </w:pPr>
            <w:r>
              <w:t>Elaboração do Plano de Qualidade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41" w:rsidRDefault="003A6BDC">
            <w:pPr>
              <w:ind w:firstLine="0"/>
            </w:pPr>
            <w:r>
              <w:t>Adriano Paul</w:t>
            </w:r>
          </w:p>
        </w:tc>
      </w:tr>
    </w:tbl>
    <w:p w:rsidR="00756641" w:rsidRDefault="00756641"/>
    <w:p w:rsidR="00756641" w:rsidRDefault="00636F80">
      <w:r>
        <w:br/>
      </w:r>
      <w:r>
        <w:br w:type="page"/>
      </w:r>
    </w:p>
    <w:p w:rsidR="00756641" w:rsidRDefault="00756641"/>
    <w:p w:rsidR="00756641" w:rsidRDefault="00636F80">
      <w:pPr>
        <w:spacing w:before="240" w:after="60"/>
        <w:ind w:firstLine="0"/>
        <w:jc w:val="left"/>
      </w:pPr>
      <w:r>
        <w:rPr>
          <w:b/>
          <w:sz w:val="32"/>
          <w:szCs w:val="32"/>
        </w:rPr>
        <w:t>Conteúdo</w:t>
      </w:r>
    </w:p>
    <w:p w:rsidR="00756641" w:rsidRDefault="00756641"/>
    <w:p w:rsidR="00756641" w:rsidRDefault="002E5D76">
      <w:pPr>
        <w:tabs>
          <w:tab w:val="right" w:pos="9628"/>
        </w:tabs>
        <w:spacing w:before="120" w:after="120"/>
        <w:ind w:firstLine="0"/>
        <w:jc w:val="left"/>
      </w:pPr>
      <w:hyperlink w:anchor="h.3znysh7">
        <w:r w:rsidR="00636F80">
          <w:rPr>
            <w:rFonts w:ascii="Times New Roman" w:eastAsia="Times New Roman" w:hAnsi="Times New Roman" w:cs="Times New Roman"/>
            <w:b/>
            <w:smallCaps/>
            <w:color w:val="0000FF"/>
            <w:u w:val="single"/>
          </w:rPr>
          <w:t>1. Introdução</w:t>
        </w:r>
      </w:hyperlink>
      <w:hyperlink w:anchor="h.3znysh7">
        <w:r w:rsidR="00636F80">
          <w:rPr>
            <w:rFonts w:ascii="Times New Roman" w:eastAsia="Times New Roman" w:hAnsi="Times New Roman" w:cs="Times New Roman"/>
            <w:b/>
            <w:smallCaps/>
          </w:rPr>
          <w:tab/>
        </w:r>
      </w:hyperlink>
      <w:hyperlink w:anchor="h.3znysh7"/>
    </w:p>
    <w:p w:rsidR="00756641" w:rsidRDefault="002E5D76">
      <w:pPr>
        <w:tabs>
          <w:tab w:val="right" w:pos="9628"/>
        </w:tabs>
        <w:ind w:left="540" w:firstLine="0"/>
        <w:jc w:val="left"/>
      </w:pPr>
      <w:hyperlink w:anchor="h.2et92p0">
        <w:r w:rsidR="00636F80">
          <w:rPr>
            <w:rFonts w:ascii="Times New Roman" w:eastAsia="Times New Roman" w:hAnsi="Times New Roman" w:cs="Times New Roman"/>
            <w:smallCaps/>
            <w:color w:val="0000FF"/>
            <w:u w:val="single"/>
          </w:rPr>
          <w:t>1.1. Definições</w:t>
        </w:r>
      </w:hyperlink>
      <w:hyperlink w:anchor="h.2et92p0">
        <w:r w:rsidR="00636F80">
          <w:rPr>
            <w:rFonts w:ascii="Times New Roman" w:eastAsia="Times New Roman" w:hAnsi="Times New Roman" w:cs="Times New Roman"/>
            <w:smallCaps/>
          </w:rPr>
          <w:tab/>
        </w:r>
      </w:hyperlink>
      <w:hyperlink w:anchor="h.2et92p0"/>
    </w:p>
    <w:p w:rsidR="00756641" w:rsidRDefault="002E5D76">
      <w:pPr>
        <w:tabs>
          <w:tab w:val="right" w:pos="9628"/>
        </w:tabs>
        <w:spacing w:before="120" w:after="120"/>
        <w:ind w:firstLine="0"/>
        <w:jc w:val="left"/>
      </w:pPr>
      <w:hyperlink w:anchor="h.tyjcwt">
        <w:r w:rsidR="00636F80">
          <w:rPr>
            <w:rFonts w:ascii="Times New Roman" w:eastAsia="Times New Roman" w:hAnsi="Times New Roman" w:cs="Times New Roman"/>
            <w:b/>
            <w:smallCaps/>
            <w:color w:val="0000FF"/>
            <w:u w:val="single"/>
          </w:rPr>
          <w:t>2. Qualidade do Projeto (Pontos de Atenção e Diretrizes)</w:t>
        </w:r>
      </w:hyperlink>
      <w:hyperlink w:anchor="h.tyjcwt">
        <w:r w:rsidR="00636F80">
          <w:rPr>
            <w:rFonts w:ascii="Times New Roman" w:eastAsia="Times New Roman" w:hAnsi="Times New Roman" w:cs="Times New Roman"/>
            <w:b/>
            <w:smallCaps/>
          </w:rPr>
          <w:tab/>
        </w:r>
      </w:hyperlink>
      <w:hyperlink w:anchor="h.tyjcwt"/>
    </w:p>
    <w:p w:rsidR="00756641" w:rsidRDefault="002E5D76">
      <w:pPr>
        <w:tabs>
          <w:tab w:val="right" w:pos="9628"/>
        </w:tabs>
        <w:spacing w:before="120" w:after="120"/>
        <w:ind w:firstLine="0"/>
        <w:jc w:val="left"/>
      </w:pPr>
      <w:hyperlink w:anchor="h.1t3h5sf">
        <w:r w:rsidR="00636F80">
          <w:rPr>
            <w:rFonts w:ascii="Times New Roman" w:eastAsia="Times New Roman" w:hAnsi="Times New Roman" w:cs="Times New Roman"/>
            <w:b/>
            <w:smallCaps/>
            <w:color w:val="0000FF"/>
            <w:u w:val="single"/>
          </w:rPr>
          <w:t>3. Aprovadores e Homologação</w:t>
        </w:r>
      </w:hyperlink>
      <w:hyperlink w:anchor="h.1t3h5sf">
        <w:r w:rsidR="00636F80">
          <w:rPr>
            <w:rFonts w:ascii="Times New Roman" w:eastAsia="Times New Roman" w:hAnsi="Times New Roman" w:cs="Times New Roman"/>
            <w:b/>
            <w:smallCaps/>
          </w:rPr>
          <w:tab/>
        </w:r>
      </w:hyperlink>
      <w:hyperlink w:anchor="h.1t3h5sf"/>
    </w:p>
    <w:p w:rsidR="00756641" w:rsidRDefault="002E5D76">
      <w:pPr>
        <w:tabs>
          <w:tab w:val="right" w:pos="9628"/>
        </w:tabs>
        <w:spacing w:before="120" w:after="120"/>
        <w:ind w:firstLine="0"/>
        <w:jc w:val="left"/>
      </w:pPr>
      <w:hyperlink w:anchor="_Toc426038276"/>
    </w:p>
    <w:p w:rsidR="00756641" w:rsidRDefault="002E5D76">
      <w:pPr>
        <w:tabs>
          <w:tab w:val="right" w:pos="9628"/>
        </w:tabs>
        <w:spacing w:before="120" w:after="120"/>
        <w:ind w:firstLine="0"/>
        <w:jc w:val="left"/>
      </w:pPr>
      <w:hyperlink w:anchor="_Toc426038276"/>
    </w:p>
    <w:p w:rsidR="00756641" w:rsidRDefault="00636F80">
      <w:r>
        <w:br w:type="page"/>
      </w:r>
    </w:p>
    <w:p w:rsidR="00756641" w:rsidRDefault="00636F80">
      <w:pPr>
        <w:spacing w:before="240" w:after="60"/>
        <w:ind w:firstLine="0"/>
        <w:jc w:val="center"/>
      </w:pPr>
      <w:bookmarkStart w:id="2" w:name="h.1fob9te" w:colFirst="0" w:colLast="0"/>
      <w:bookmarkEnd w:id="2"/>
      <w:r>
        <w:rPr>
          <w:b/>
          <w:sz w:val="32"/>
          <w:szCs w:val="32"/>
        </w:rPr>
        <w:lastRenderedPageBreak/>
        <w:t>Plano de Qualidade do Projeto</w:t>
      </w:r>
    </w:p>
    <w:p w:rsidR="00756641" w:rsidRDefault="00756641"/>
    <w:p w:rsidR="00756641" w:rsidRDefault="00636F80">
      <w:pPr>
        <w:pStyle w:val="Ttulo1"/>
        <w:numPr>
          <w:ilvl w:val="0"/>
          <w:numId w:val="1"/>
        </w:numPr>
      </w:pPr>
      <w:bookmarkStart w:id="3" w:name="h.3znysh7" w:colFirst="0" w:colLast="0"/>
      <w:bookmarkEnd w:id="3"/>
      <w:r>
        <w:t>Introdução</w:t>
      </w:r>
    </w:p>
    <w:p w:rsidR="00756641" w:rsidRDefault="00756641"/>
    <w:p w:rsidR="00756641" w:rsidRDefault="00636F80">
      <w:r>
        <w:t xml:space="preserve">A finalidade do Plano de Qualidade do Projeto é fornecer um ponto de referência único sobre os critérios de qualidade que serão utilizados. O foco deste documento são as atividades referentes à garantia da qualidade. Informações relacionadas às inspeções, tipos de teste e treinamentos mandatórios são exemplos de informações a serem tratadas no Plano de Qualidade. </w:t>
      </w:r>
    </w:p>
    <w:p w:rsidR="00756641" w:rsidRDefault="00756641"/>
    <w:p w:rsidR="00756641" w:rsidRDefault="00756641"/>
    <w:p w:rsidR="00756641" w:rsidRDefault="00636F80">
      <w:pPr>
        <w:numPr>
          <w:ilvl w:val="1"/>
          <w:numId w:val="1"/>
        </w:numPr>
      </w:pPr>
      <w:bookmarkStart w:id="4" w:name="h.2et92p0" w:colFirst="0" w:colLast="0"/>
      <w:bookmarkEnd w:id="4"/>
      <w:r>
        <w:rPr>
          <w:b/>
          <w:sz w:val="24"/>
          <w:szCs w:val="24"/>
        </w:rPr>
        <w:t>Definições</w:t>
      </w:r>
    </w:p>
    <w:p w:rsidR="00756641" w:rsidRDefault="00756641"/>
    <w:p w:rsidR="00756641" w:rsidRDefault="00636F80">
      <w:r>
        <w:t xml:space="preserve">Serão realizados testes funcionais baseados em cenários e </w:t>
      </w:r>
      <w:proofErr w:type="spellStart"/>
      <w:r>
        <w:t>checklist</w:t>
      </w:r>
      <w:proofErr w:type="spellEnd"/>
      <w:r>
        <w:t>, para a execução do ciclo de teste serão realizados testes exploratórios e testes de fumaça, com o intuito de encontrar falhas aleatórias.</w:t>
      </w:r>
    </w:p>
    <w:p w:rsidR="00756641" w:rsidRDefault="00636F80">
      <w:pPr>
        <w:pStyle w:val="Ttulo1"/>
        <w:numPr>
          <w:ilvl w:val="0"/>
          <w:numId w:val="1"/>
        </w:numPr>
      </w:pPr>
      <w:bookmarkStart w:id="5" w:name="h.tyjcwt" w:colFirst="0" w:colLast="0"/>
      <w:bookmarkEnd w:id="5"/>
      <w:r>
        <w:t xml:space="preserve">Qualidade do Projeto (Pontos de Atenção e Diretrizes) </w:t>
      </w:r>
    </w:p>
    <w:p w:rsidR="00756641" w:rsidRDefault="00756641"/>
    <w:p w:rsidR="00756641" w:rsidRDefault="00636F80">
      <w:pPr>
        <w:ind w:firstLine="0"/>
        <w:jc w:val="left"/>
      </w:pPr>
      <w:bookmarkStart w:id="6" w:name="h.3dy6vkm" w:colFirst="0" w:colLast="0"/>
      <w:bookmarkEnd w:id="6"/>
      <w:r>
        <w:t>Devem ser descritos os pontos de atenção e as diretrizes de qualidade do projeto. A inclusão de atividades adicionais para garantir e reforçar a qualidade do software deve estar registrado nesta seção.</w:t>
      </w:r>
    </w:p>
    <w:p w:rsidR="00756641" w:rsidRDefault="00756641">
      <w:pPr>
        <w:ind w:firstLine="0"/>
        <w:jc w:val="left"/>
      </w:pPr>
    </w:p>
    <w:p w:rsidR="00756641" w:rsidRDefault="00756641">
      <w:pPr>
        <w:ind w:firstLine="0"/>
        <w:jc w:val="left"/>
      </w:pPr>
    </w:p>
    <w:tbl>
      <w:tblPr>
        <w:tblStyle w:val="a0"/>
        <w:tblW w:w="97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785"/>
      </w:tblGrid>
      <w:tr w:rsidR="003A6BDC" w:rsidTr="003A6BDC">
        <w:tc>
          <w:tcPr>
            <w:tcW w:w="2943" w:type="dxa"/>
            <w:shd w:val="clear" w:color="auto" w:fill="000000"/>
          </w:tcPr>
          <w:p w:rsidR="003A6BDC" w:rsidRPr="003A6BDC" w:rsidRDefault="003A6BDC">
            <w:pPr>
              <w:ind w:firstLine="0"/>
              <w:jc w:val="center"/>
              <w:rPr>
                <w:color w:val="FFFFFF" w:themeColor="background1"/>
              </w:rPr>
            </w:pPr>
            <w:r w:rsidRPr="003A6BDC">
              <w:rPr>
                <w:b/>
                <w:color w:val="FFFFFF" w:themeColor="background1"/>
                <w:sz w:val="18"/>
                <w:szCs w:val="18"/>
              </w:rPr>
              <w:t xml:space="preserve">Ponto de Atenção </w:t>
            </w:r>
          </w:p>
        </w:tc>
        <w:tc>
          <w:tcPr>
            <w:tcW w:w="6785" w:type="dxa"/>
            <w:shd w:val="clear" w:color="auto" w:fill="000000"/>
          </w:tcPr>
          <w:p w:rsidR="003A6BDC" w:rsidRPr="003A6BDC" w:rsidRDefault="003A6BDC">
            <w:pPr>
              <w:ind w:firstLine="0"/>
              <w:jc w:val="center"/>
              <w:rPr>
                <w:color w:val="FFFFFF" w:themeColor="background1"/>
              </w:rPr>
            </w:pPr>
            <w:r w:rsidRPr="003A6BDC">
              <w:rPr>
                <w:b/>
                <w:color w:val="FFFFFF" w:themeColor="background1"/>
                <w:sz w:val="18"/>
                <w:szCs w:val="18"/>
              </w:rPr>
              <w:t>Detalhamento</w:t>
            </w:r>
          </w:p>
        </w:tc>
      </w:tr>
      <w:tr w:rsidR="003A6BDC" w:rsidTr="003A6BDC">
        <w:tc>
          <w:tcPr>
            <w:tcW w:w="2943" w:type="dxa"/>
          </w:tcPr>
          <w:p w:rsidR="003A6BDC" w:rsidRDefault="005D1B7A">
            <w:pPr>
              <w:ind w:firstLine="0"/>
              <w:jc w:val="left"/>
            </w:pPr>
            <w:r>
              <w:rPr>
                <w:color w:val="auto"/>
                <w:sz w:val="18"/>
                <w:szCs w:val="18"/>
              </w:rPr>
              <w:t>Reuniões de Acompanhamento diá</w:t>
            </w:r>
            <w:r w:rsidR="003A6BDC" w:rsidRPr="005D1B7A">
              <w:rPr>
                <w:color w:val="auto"/>
                <w:sz w:val="18"/>
                <w:szCs w:val="18"/>
              </w:rPr>
              <w:t>rio com a equipe do projeto</w:t>
            </w:r>
          </w:p>
        </w:tc>
        <w:tc>
          <w:tcPr>
            <w:tcW w:w="6785" w:type="dxa"/>
          </w:tcPr>
          <w:p w:rsidR="003A6BDC" w:rsidRDefault="005D1B7A">
            <w:pPr>
              <w:ind w:firstLine="0"/>
              <w:jc w:val="left"/>
            </w:pPr>
            <w:r>
              <w:rPr>
                <w:color w:val="C0C0C0"/>
                <w:sz w:val="18"/>
                <w:szCs w:val="18"/>
              </w:rPr>
              <w:t>Reuniões de acompanhamento diá</w:t>
            </w:r>
            <w:r w:rsidR="003A6BDC">
              <w:rPr>
                <w:color w:val="C0C0C0"/>
                <w:sz w:val="18"/>
                <w:szCs w:val="18"/>
              </w:rPr>
              <w:t>rio com a equipe do projeto para alinhamento dos trabalhos e andamento do projeto.</w:t>
            </w:r>
          </w:p>
        </w:tc>
      </w:tr>
      <w:tr w:rsidR="003A6BDC" w:rsidTr="003A6BDC">
        <w:tc>
          <w:tcPr>
            <w:tcW w:w="2943" w:type="dxa"/>
          </w:tcPr>
          <w:p w:rsidR="003A6BDC" w:rsidRDefault="003A6BDC">
            <w:pPr>
              <w:ind w:firstLine="0"/>
            </w:pPr>
            <w:r>
              <w:t>Validação da especificação de sistemas e da análise.</w:t>
            </w:r>
          </w:p>
          <w:p w:rsidR="003A6BDC" w:rsidRDefault="003A6BDC">
            <w:pPr>
              <w:ind w:firstLine="0"/>
            </w:pPr>
          </w:p>
        </w:tc>
        <w:tc>
          <w:tcPr>
            <w:tcW w:w="6785" w:type="dxa"/>
          </w:tcPr>
          <w:p w:rsidR="003A6BDC" w:rsidRDefault="003A6BDC">
            <w:pPr>
              <w:ind w:firstLine="0"/>
              <w:jc w:val="left"/>
            </w:pPr>
            <w:r>
              <w:rPr>
                <w:color w:val="C0C0C0"/>
                <w:sz w:val="18"/>
                <w:szCs w:val="18"/>
              </w:rPr>
              <w:t>Análise e validação dos requisitos do projeto com base na documentação atual.</w:t>
            </w:r>
          </w:p>
        </w:tc>
      </w:tr>
      <w:tr w:rsidR="003A6BDC" w:rsidTr="003A6BDC">
        <w:tc>
          <w:tcPr>
            <w:tcW w:w="2943" w:type="dxa"/>
          </w:tcPr>
          <w:p w:rsidR="003A6BDC" w:rsidRDefault="003A6BDC">
            <w:pPr>
              <w:ind w:firstLine="0"/>
            </w:pPr>
            <w:r>
              <w:t xml:space="preserve">Ciclo de testes </w:t>
            </w:r>
          </w:p>
        </w:tc>
        <w:tc>
          <w:tcPr>
            <w:tcW w:w="6785" w:type="dxa"/>
          </w:tcPr>
          <w:p w:rsidR="003A6BDC" w:rsidRDefault="003A6BDC">
            <w:pPr>
              <w:ind w:firstLine="0"/>
              <w:jc w:val="left"/>
            </w:pPr>
            <w:r>
              <w:rPr>
                <w:color w:val="C0C0C0"/>
                <w:sz w:val="18"/>
                <w:szCs w:val="18"/>
              </w:rPr>
              <w:t>Tempo para testar os módulos</w:t>
            </w:r>
            <w:r w:rsidR="005D1B7A">
              <w:rPr>
                <w:color w:val="C0C0C0"/>
                <w:sz w:val="18"/>
                <w:szCs w:val="18"/>
              </w:rPr>
              <w:t>,</w:t>
            </w:r>
            <w:r>
              <w:rPr>
                <w:color w:val="C0C0C0"/>
                <w:sz w:val="18"/>
                <w:szCs w:val="18"/>
              </w:rPr>
              <w:t xml:space="preserve"> pessoas e momentos integrados. </w:t>
            </w:r>
          </w:p>
        </w:tc>
      </w:tr>
    </w:tbl>
    <w:p w:rsidR="00756641" w:rsidRDefault="00756641">
      <w:pPr>
        <w:ind w:firstLine="0"/>
        <w:jc w:val="left"/>
      </w:pPr>
    </w:p>
    <w:p w:rsidR="00756641" w:rsidRDefault="00636F80">
      <w:pPr>
        <w:pStyle w:val="Ttulo1"/>
        <w:numPr>
          <w:ilvl w:val="0"/>
          <w:numId w:val="1"/>
        </w:numPr>
      </w:pPr>
      <w:bookmarkStart w:id="7" w:name="h.1t3h5sf" w:colFirst="0" w:colLast="0"/>
      <w:bookmarkEnd w:id="7"/>
      <w:r>
        <w:t>Aprovadores e Homologação</w:t>
      </w:r>
    </w:p>
    <w:p w:rsidR="00756641" w:rsidRDefault="00756641"/>
    <w:p w:rsidR="00756641" w:rsidRDefault="00636F80">
      <w:bookmarkStart w:id="8" w:name="h.4d34og8" w:colFirst="0" w:colLast="0"/>
      <w:bookmarkEnd w:id="8"/>
      <w:r>
        <w:t xml:space="preserve">A homologação do plano de qualidade ocorrerá no dia </w:t>
      </w:r>
      <w:r w:rsidR="00704017">
        <w:t xml:space="preserve">05/12/2015 </w:t>
      </w:r>
      <w:bookmarkStart w:id="9" w:name="_GoBack"/>
      <w:bookmarkEnd w:id="9"/>
      <w:r>
        <w:t xml:space="preserve">junto com a inspeção dos planos do projeto. </w:t>
      </w:r>
    </w:p>
    <w:p w:rsidR="00756641" w:rsidRDefault="00756641" w:rsidP="004675AA">
      <w:pPr>
        <w:ind w:firstLine="0"/>
      </w:pPr>
    </w:p>
    <w:sectPr w:rsidR="00756641" w:rsidSect="003A6BDC">
      <w:headerReference w:type="default" r:id="rId8"/>
      <w:footerReference w:type="default" r:id="rId9"/>
      <w:pgSz w:w="11906" w:h="16838"/>
      <w:pgMar w:top="1418" w:right="1134" w:bottom="1418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D76" w:rsidRDefault="002E5D76">
      <w:r>
        <w:separator/>
      </w:r>
    </w:p>
  </w:endnote>
  <w:endnote w:type="continuationSeparator" w:id="0">
    <w:p w:rsidR="002E5D76" w:rsidRDefault="002E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41" w:rsidRDefault="00756641">
    <w:pPr>
      <w:widowControl w:val="0"/>
      <w:spacing w:line="276" w:lineRule="auto"/>
      <w:ind w:firstLine="0"/>
      <w:jc w:val="left"/>
    </w:pPr>
  </w:p>
  <w:tbl>
    <w:tblPr>
      <w:tblStyle w:val="a2"/>
      <w:tblW w:w="9711" w:type="dxa"/>
      <w:tblInd w:w="-75" w:type="dxa"/>
      <w:tblLayout w:type="fixed"/>
      <w:tblLook w:val="0000" w:firstRow="0" w:lastRow="0" w:firstColumn="0" w:lastColumn="0" w:noHBand="0" w:noVBand="0"/>
    </w:tblPr>
    <w:tblGrid>
      <w:gridCol w:w="5037"/>
      <w:gridCol w:w="567"/>
      <w:gridCol w:w="1275"/>
      <w:gridCol w:w="1276"/>
      <w:gridCol w:w="1556"/>
    </w:tblGrid>
    <w:tr w:rsidR="00756641">
      <w:tc>
        <w:tcPr>
          <w:tcW w:w="5037" w:type="dxa"/>
        </w:tcPr>
        <w:p w:rsidR="00756641" w:rsidRDefault="00636F80">
          <w:pPr>
            <w:tabs>
              <w:tab w:val="center" w:pos="4252"/>
              <w:tab w:val="right" w:pos="8504"/>
            </w:tabs>
            <w:spacing w:after="709"/>
            <w:ind w:firstLine="0"/>
            <w:jc w:val="left"/>
          </w:pPr>
          <w:r>
            <w:rPr>
              <w:i/>
              <w:sz w:val="16"/>
              <w:szCs w:val="16"/>
            </w:rPr>
            <w:t>Modelo: Plano de Qualidade do Projeto</w:t>
          </w:r>
        </w:p>
      </w:tc>
      <w:tc>
        <w:tcPr>
          <w:tcW w:w="567" w:type="dxa"/>
        </w:tcPr>
        <w:p w:rsidR="00756641" w:rsidRDefault="00756641">
          <w:pPr>
            <w:tabs>
              <w:tab w:val="center" w:pos="4252"/>
              <w:tab w:val="right" w:pos="8504"/>
            </w:tabs>
            <w:spacing w:after="709"/>
            <w:ind w:firstLine="0"/>
            <w:jc w:val="left"/>
          </w:pPr>
        </w:p>
      </w:tc>
      <w:tc>
        <w:tcPr>
          <w:tcW w:w="1275" w:type="dxa"/>
        </w:tcPr>
        <w:p w:rsidR="00756641" w:rsidRDefault="00636F80">
          <w:pPr>
            <w:tabs>
              <w:tab w:val="center" w:pos="4252"/>
              <w:tab w:val="right" w:pos="8504"/>
            </w:tabs>
            <w:spacing w:after="709"/>
            <w:ind w:firstLine="0"/>
            <w:jc w:val="left"/>
          </w:pPr>
          <w:r>
            <w:rPr>
              <w:i/>
              <w:sz w:val="16"/>
              <w:szCs w:val="16"/>
            </w:rPr>
            <w:t>Versão 01</w:t>
          </w:r>
        </w:p>
      </w:tc>
      <w:tc>
        <w:tcPr>
          <w:tcW w:w="1276" w:type="dxa"/>
        </w:tcPr>
        <w:p w:rsidR="00756641" w:rsidRDefault="003A6BDC">
          <w:pPr>
            <w:tabs>
              <w:tab w:val="center" w:pos="4252"/>
              <w:tab w:val="right" w:pos="8504"/>
            </w:tabs>
            <w:ind w:firstLine="0"/>
            <w:jc w:val="left"/>
          </w:pPr>
          <w:r>
            <w:rPr>
              <w:i/>
              <w:sz w:val="16"/>
              <w:szCs w:val="16"/>
            </w:rPr>
            <w:t>21</w:t>
          </w:r>
          <w:r w:rsidR="00636F80">
            <w:rPr>
              <w:i/>
              <w:sz w:val="16"/>
              <w:szCs w:val="16"/>
            </w:rPr>
            <w:t>/</w:t>
          </w:r>
          <w:r>
            <w:rPr>
              <w:i/>
              <w:sz w:val="16"/>
              <w:szCs w:val="16"/>
            </w:rPr>
            <w:t>11</w:t>
          </w:r>
          <w:r w:rsidR="00636F80">
            <w:rPr>
              <w:i/>
              <w:sz w:val="16"/>
              <w:szCs w:val="16"/>
            </w:rPr>
            <w:t>/2015</w:t>
          </w:r>
        </w:p>
        <w:p w:rsidR="00756641" w:rsidRDefault="00756641">
          <w:pPr>
            <w:tabs>
              <w:tab w:val="center" w:pos="4252"/>
              <w:tab w:val="right" w:pos="8504"/>
            </w:tabs>
            <w:spacing w:after="709"/>
            <w:ind w:firstLine="0"/>
            <w:jc w:val="left"/>
          </w:pPr>
        </w:p>
      </w:tc>
      <w:tc>
        <w:tcPr>
          <w:tcW w:w="1556" w:type="dxa"/>
        </w:tcPr>
        <w:p w:rsidR="00756641" w:rsidRDefault="00636F80" w:rsidP="003A6BDC">
          <w:pPr>
            <w:ind w:firstLine="0"/>
            <w:jc w:val="right"/>
          </w:pPr>
          <w:r>
            <w:rPr>
              <w:i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04017">
            <w:rPr>
              <w:noProof/>
            </w:rPr>
            <w:t>3</w:t>
          </w:r>
          <w:r>
            <w:fldChar w:fldCharType="end"/>
          </w:r>
          <w:r>
            <w:rPr>
              <w:i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04017">
            <w:rPr>
              <w:noProof/>
            </w:rPr>
            <w:t>3</w:t>
          </w:r>
          <w:r>
            <w:fldChar w:fldCharType="end"/>
          </w:r>
        </w:p>
      </w:tc>
    </w:tr>
  </w:tbl>
  <w:p w:rsidR="00756641" w:rsidRDefault="00756641">
    <w:pPr>
      <w:tabs>
        <w:tab w:val="center" w:pos="4252"/>
        <w:tab w:val="right" w:pos="8504"/>
      </w:tabs>
      <w:spacing w:after="709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D76" w:rsidRDefault="002E5D76">
      <w:r>
        <w:separator/>
      </w:r>
    </w:p>
  </w:footnote>
  <w:footnote w:type="continuationSeparator" w:id="0">
    <w:p w:rsidR="002E5D76" w:rsidRDefault="002E5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41" w:rsidRDefault="00756641">
    <w:pPr>
      <w:widowControl w:val="0"/>
      <w:spacing w:line="276" w:lineRule="auto"/>
      <w:ind w:firstLine="0"/>
      <w:jc w:val="left"/>
    </w:pPr>
  </w:p>
  <w:tbl>
    <w:tblPr>
      <w:tblStyle w:val="a1"/>
      <w:tblW w:w="9790" w:type="dxa"/>
      <w:tblInd w:w="-70" w:type="dxa"/>
      <w:tblLayout w:type="fixed"/>
      <w:tblLook w:val="0000" w:firstRow="0" w:lastRow="0" w:firstColumn="0" w:lastColumn="0" w:noHBand="0" w:noVBand="0"/>
    </w:tblPr>
    <w:tblGrid>
      <w:gridCol w:w="2230"/>
      <w:gridCol w:w="7560"/>
    </w:tblGrid>
    <w:tr w:rsidR="00756641">
      <w:trPr>
        <w:trHeight w:val="840"/>
      </w:trPr>
      <w:tc>
        <w:tcPr>
          <w:tcW w:w="2230" w:type="dxa"/>
          <w:tcBorders>
            <w:bottom w:val="single" w:sz="4" w:space="0" w:color="000000"/>
          </w:tcBorders>
        </w:tcPr>
        <w:p w:rsidR="00756641" w:rsidRDefault="00636F80">
          <w:pPr>
            <w:tabs>
              <w:tab w:val="right" w:pos="8931"/>
            </w:tabs>
            <w:spacing w:before="709"/>
            <w:ind w:firstLine="0"/>
          </w:pPr>
          <w:r>
            <w:rPr>
              <w:noProof/>
            </w:rPr>
            <w:drawing>
              <wp:inline distT="0" distB="0" distL="0" distR="0" wp14:anchorId="05A27BA5" wp14:editId="456E1F57">
                <wp:extent cx="857250" cy="37147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000000"/>
          </w:tcBorders>
          <w:vAlign w:val="bottom"/>
        </w:tcPr>
        <w:p w:rsidR="00756641" w:rsidRDefault="00756641">
          <w:pPr>
            <w:tabs>
              <w:tab w:val="center" w:pos="4252"/>
              <w:tab w:val="right" w:pos="8504"/>
            </w:tabs>
            <w:spacing w:before="709"/>
            <w:jc w:val="right"/>
          </w:pPr>
        </w:p>
      </w:tc>
    </w:tr>
  </w:tbl>
  <w:p w:rsidR="00756641" w:rsidRDefault="00756641">
    <w:pPr>
      <w:tabs>
        <w:tab w:val="center" w:pos="4252"/>
        <w:tab w:val="right" w:pos="8504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B005E"/>
    <w:multiLevelType w:val="multilevel"/>
    <w:tmpl w:val="78864160"/>
    <w:lvl w:ilvl="0">
      <w:start w:val="1"/>
      <w:numFmt w:val="decimal"/>
      <w:lvlText w:val="%1."/>
      <w:lvlJc w:val="left"/>
      <w:pPr>
        <w:ind w:left="0" w:firstLine="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Verdana" w:hAnsi="Verdana" w:cs="Verdana"/>
        <w:b/>
        <w:i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Verdana" w:eastAsia="Verdana" w:hAnsi="Verdana" w:cs="Verdana"/>
        <w:b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6641"/>
    <w:rsid w:val="002E5D76"/>
    <w:rsid w:val="003A6BDC"/>
    <w:rsid w:val="003D033F"/>
    <w:rsid w:val="004675AA"/>
    <w:rsid w:val="005D1B7A"/>
    <w:rsid w:val="00636F80"/>
    <w:rsid w:val="00704017"/>
    <w:rsid w:val="007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firstLine="0"/>
      <w:jc w:val="left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6B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6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6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6BDC"/>
  </w:style>
  <w:style w:type="paragraph" w:styleId="Rodap">
    <w:name w:val="footer"/>
    <w:basedOn w:val="Normal"/>
    <w:link w:val="RodapChar"/>
    <w:uiPriority w:val="99"/>
    <w:unhideWhenUsed/>
    <w:rsid w:val="003A6B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6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firstLine="0"/>
      <w:jc w:val="left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6B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6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6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6BDC"/>
  </w:style>
  <w:style w:type="paragraph" w:styleId="Rodap">
    <w:name w:val="footer"/>
    <w:basedOn w:val="Normal"/>
    <w:link w:val="RodapChar"/>
    <w:uiPriority w:val="99"/>
    <w:unhideWhenUsed/>
    <w:rsid w:val="003A6B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Adriano</cp:lastModifiedBy>
  <cp:revision>3</cp:revision>
  <dcterms:created xsi:type="dcterms:W3CDTF">2015-11-21T13:30:00Z</dcterms:created>
  <dcterms:modified xsi:type="dcterms:W3CDTF">2015-11-21T15:35:00Z</dcterms:modified>
</cp:coreProperties>
</file>