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AED8B" w14:textId="4E5F2C76" w:rsidR="00215F1B" w:rsidRDefault="005970FF" w:rsidP="005970FF">
      <w:pPr>
        <w:spacing w:after="0"/>
      </w:pPr>
      <w:r>
        <w:t>O que é a LGPD?</w:t>
      </w:r>
    </w:p>
    <w:p w14:paraId="7CBA3C85" w14:textId="187DCF6C" w:rsidR="005970FF" w:rsidRDefault="005970FF" w:rsidP="005970FF">
      <w:pPr>
        <w:spacing w:after="0"/>
      </w:pPr>
      <w:r>
        <w:t>Lei Geral de Proteção de Dados Pessoais é a Lei Nº 13.709, de 14 de agosto de 2018. Que determina como os dados dos cidadãos podem ser coletados e tratados, e que prevê punições para transgressões</w:t>
      </w:r>
    </w:p>
    <w:p w14:paraId="2D8B2453" w14:textId="4DFD3F92" w:rsidR="005970FF" w:rsidRDefault="005970FF" w:rsidP="005970FF">
      <w:pPr>
        <w:spacing w:after="0"/>
      </w:pPr>
    </w:p>
    <w:p w14:paraId="077C9F75" w14:textId="6F520372" w:rsidR="005970FF" w:rsidRDefault="005970FF" w:rsidP="005970FF">
      <w:pPr>
        <w:spacing w:after="0"/>
      </w:pPr>
      <w:r>
        <w:t>Medida Provisória 869/2018, de dezembro de 2018 Altera a Lei Nº 13.709 para dispor sobre a proteção de dados pessoais e para criar a Autoridade Nacional de Proteção de Dados, e dá outras providências.</w:t>
      </w:r>
    </w:p>
    <w:p w14:paraId="385B20DA" w14:textId="1B082F87" w:rsidR="005970FF" w:rsidRDefault="005970FF" w:rsidP="005970FF">
      <w:pPr>
        <w:spacing w:after="0"/>
      </w:pPr>
    </w:p>
    <w:p w14:paraId="241409D6" w14:textId="1C958C6E" w:rsidR="005970FF" w:rsidRDefault="005970FF" w:rsidP="005970FF">
      <w:pPr>
        <w:spacing w:after="0"/>
      </w:pPr>
      <w:r>
        <w:t>Abrangência</w:t>
      </w:r>
      <w:r w:rsidR="00FA72CA">
        <w:t>:</w:t>
      </w:r>
    </w:p>
    <w:p w14:paraId="3039243E" w14:textId="1B30258F" w:rsidR="00FA72CA" w:rsidRDefault="00FA72CA" w:rsidP="005970FF">
      <w:pPr>
        <w:spacing w:after="0"/>
      </w:pPr>
    </w:p>
    <w:p w14:paraId="211D99EC" w14:textId="07457C7A" w:rsidR="00FA72CA" w:rsidRDefault="00FA72CA" w:rsidP="005970FF">
      <w:pPr>
        <w:spacing w:after="0"/>
      </w:pPr>
      <w:r>
        <w:t>Sobre o que?</w:t>
      </w:r>
    </w:p>
    <w:p w14:paraId="082B697F" w14:textId="165C31AC" w:rsidR="00FA72CA" w:rsidRDefault="00FA72CA" w:rsidP="005970FF">
      <w:pPr>
        <w:spacing w:after="0"/>
      </w:pPr>
      <w:r>
        <w:t>Artigo 1º - Está Lei dispõe sobre o tratamento de dados pessoais, inclusive nos meios digitais.</w:t>
      </w:r>
    </w:p>
    <w:p w14:paraId="69EA460F" w14:textId="5B8E9E97" w:rsidR="00FA72CA" w:rsidRDefault="00FA72CA" w:rsidP="005970FF">
      <w:pPr>
        <w:spacing w:after="0"/>
      </w:pPr>
    </w:p>
    <w:p w14:paraId="0966EB57" w14:textId="1888F926" w:rsidR="00FA72CA" w:rsidRDefault="00FA72CA" w:rsidP="005970FF">
      <w:pPr>
        <w:spacing w:after="0"/>
      </w:pPr>
      <w:r>
        <w:t>A quem se aplica?</w:t>
      </w:r>
    </w:p>
    <w:p w14:paraId="59CAED63" w14:textId="0E2AAD9C" w:rsidR="00FA72CA" w:rsidRDefault="00FA72CA" w:rsidP="005970FF">
      <w:pPr>
        <w:spacing w:after="0"/>
      </w:pPr>
      <w:r>
        <w:t>Art. 3º Esta lei aplica-se a qualquer operação de tratamento realizada por pessoas natural ou por pessoa jurídica de direito público ou privado, independentemente do meio, do país de sua sede ou do país onde estejam localizados os dados, desde que:</w:t>
      </w:r>
    </w:p>
    <w:p w14:paraId="45EFDC43" w14:textId="3445F5D6" w:rsidR="00FA72CA" w:rsidRDefault="00FA72CA" w:rsidP="00FA72CA">
      <w:pPr>
        <w:pStyle w:val="PargrafodaLista"/>
        <w:numPr>
          <w:ilvl w:val="0"/>
          <w:numId w:val="2"/>
        </w:numPr>
        <w:spacing w:after="0"/>
      </w:pPr>
      <w:r>
        <w:t>A operação de tratamento seja realizada no território nacional;</w:t>
      </w:r>
    </w:p>
    <w:p w14:paraId="7AF4DF3E" w14:textId="288F0411" w:rsidR="00FA72CA" w:rsidRDefault="00FA72CA" w:rsidP="00FA72CA">
      <w:pPr>
        <w:pStyle w:val="PargrafodaLista"/>
        <w:numPr>
          <w:ilvl w:val="0"/>
          <w:numId w:val="2"/>
        </w:numPr>
        <w:spacing w:after="0"/>
      </w:pPr>
      <w:r>
        <w:t>...</w:t>
      </w:r>
    </w:p>
    <w:p w14:paraId="119BBBAC" w14:textId="68DD2950" w:rsidR="00FA72CA" w:rsidRDefault="00FA72CA" w:rsidP="00FA72CA">
      <w:pPr>
        <w:pStyle w:val="PargrafodaLista"/>
        <w:numPr>
          <w:ilvl w:val="0"/>
          <w:numId w:val="2"/>
        </w:numPr>
        <w:spacing w:after="0"/>
      </w:pPr>
      <w:r>
        <w:t>Os dados pessoais objeto do tratamento tenha sido coletados no território nacional.</w:t>
      </w:r>
    </w:p>
    <w:p w14:paraId="4C29F77A" w14:textId="0786D070" w:rsidR="00FA72CA" w:rsidRDefault="00FA72CA" w:rsidP="00FA72CA">
      <w:pPr>
        <w:spacing w:after="0"/>
      </w:pPr>
    </w:p>
    <w:p w14:paraId="59F6FB27" w14:textId="1617A8F1" w:rsidR="00FA72CA" w:rsidRDefault="00FA72CA" w:rsidP="00FA72CA">
      <w:pPr>
        <w:spacing w:after="0"/>
      </w:pPr>
      <w:r>
        <w:t>Tratamento de Dados Pessoais</w:t>
      </w:r>
    </w:p>
    <w:p w14:paraId="24B8DAFA" w14:textId="62B56FDA" w:rsidR="00FA72CA" w:rsidRDefault="00FA72CA" w:rsidP="00FA72CA">
      <w:pPr>
        <w:spacing w:after="0"/>
      </w:pPr>
    </w:p>
    <w:p w14:paraId="6590DF86" w14:textId="27D6626E" w:rsidR="00FA72CA" w:rsidRDefault="00FA72CA" w:rsidP="00FA72CA">
      <w:pPr>
        <w:spacing w:after="0"/>
      </w:pPr>
      <w:r>
        <w:t>Art. 5º Para os fins desta Lei, considera-se:</w:t>
      </w:r>
    </w:p>
    <w:p w14:paraId="668AE263" w14:textId="30C9AA54" w:rsidR="00FA72CA" w:rsidRDefault="00FA72CA" w:rsidP="00FA72CA">
      <w:pPr>
        <w:spacing w:after="0"/>
      </w:pPr>
      <w:r>
        <w:t>X – Tratamento: toda operação realizada com dados pessoais,</w:t>
      </w:r>
    </w:p>
    <w:p w14:paraId="0A1180C7" w14:textId="77777777" w:rsidR="00FA72CA" w:rsidRDefault="00FA72CA" w:rsidP="00FA72CA">
      <w:pPr>
        <w:pStyle w:val="PargrafodaLista"/>
        <w:numPr>
          <w:ilvl w:val="0"/>
          <w:numId w:val="3"/>
        </w:numPr>
        <w:spacing w:after="0"/>
        <w:sectPr w:rsidR="00FA72CA">
          <w:pgSz w:w="11906" w:h="16838"/>
          <w:pgMar w:top="1417" w:right="1701" w:bottom="1417" w:left="1701" w:header="708" w:footer="708" w:gutter="0"/>
          <w:cols w:space="708"/>
          <w:docGrid w:linePitch="360"/>
        </w:sectPr>
      </w:pPr>
    </w:p>
    <w:p w14:paraId="43982731" w14:textId="4743AB5A" w:rsidR="00FA72CA" w:rsidRDefault="00FA72CA" w:rsidP="00FA72CA">
      <w:pPr>
        <w:pStyle w:val="PargrafodaLista"/>
        <w:numPr>
          <w:ilvl w:val="0"/>
          <w:numId w:val="3"/>
        </w:numPr>
        <w:spacing w:after="0"/>
      </w:pPr>
      <w:r>
        <w:t>Coleta</w:t>
      </w:r>
    </w:p>
    <w:p w14:paraId="5118F0D4" w14:textId="3CA696D6" w:rsidR="00FA72CA" w:rsidRDefault="00FA72CA" w:rsidP="00FA72CA">
      <w:pPr>
        <w:pStyle w:val="PargrafodaLista"/>
        <w:numPr>
          <w:ilvl w:val="0"/>
          <w:numId w:val="3"/>
        </w:numPr>
        <w:spacing w:after="0"/>
      </w:pPr>
      <w:r>
        <w:t>Produção</w:t>
      </w:r>
    </w:p>
    <w:p w14:paraId="6A5563B2" w14:textId="6D3CFFE7" w:rsidR="00FA72CA" w:rsidRDefault="00FA72CA" w:rsidP="00FA72CA">
      <w:pPr>
        <w:pStyle w:val="PargrafodaLista"/>
        <w:numPr>
          <w:ilvl w:val="0"/>
          <w:numId w:val="3"/>
        </w:numPr>
        <w:spacing w:after="0"/>
      </w:pPr>
      <w:r>
        <w:t>Recepção</w:t>
      </w:r>
    </w:p>
    <w:p w14:paraId="361CE598" w14:textId="6FD2173A" w:rsidR="00FA72CA" w:rsidRDefault="00FA72CA" w:rsidP="00FA72CA">
      <w:pPr>
        <w:pStyle w:val="PargrafodaLista"/>
        <w:numPr>
          <w:ilvl w:val="0"/>
          <w:numId w:val="3"/>
        </w:numPr>
        <w:spacing w:after="0"/>
      </w:pPr>
      <w:r>
        <w:t>Classificação</w:t>
      </w:r>
    </w:p>
    <w:p w14:paraId="69D1FA83" w14:textId="4DFE5937" w:rsidR="00FA72CA" w:rsidRDefault="00FA72CA" w:rsidP="00FA72CA">
      <w:pPr>
        <w:pStyle w:val="PargrafodaLista"/>
        <w:numPr>
          <w:ilvl w:val="0"/>
          <w:numId w:val="3"/>
        </w:numPr>
        <w:spacing w:after="0"/>
      </w:pPr>
      <w:r>
        <w:t>Utilização</w:t>
      </w:r>
    </w:p>
    <w:p w14:paraId="31B160FB" w14:textId="4893D9EF" w:rsidR="00FA72CA" w:rsidRDefault="00FA72CA" w:rsidP="00FA72CA">
      <w:pPr>
        <w:pStyle w:val="PargrafodaLista"/>
        <w:numPr>
          <w:ilvl w:val="0"/>
          <w:numId w:val="3"/>
        </w:numPr>
        <w:spacing w:after="0"/>
      </w:pPr>
      <w:r>
        <w:t>Acesso</w:t>
      </w:r>
    </w:p>
    <w:p w14:paraId="6B1C73BF" w14:textId="4D2BA752" w:rsidR="00FA72CA" w:rsidRDefault="00FA72CA" w:rsidP="00FA72CA">
      <w:pPr>
        <w:pStyle w:val="PargrafodaLista"/>
        <w:numPr>
          <w:ilvl w:val="0"/>
          <w:numId w:val="3"/>
        </w:numPr>
        <w:spacing w:after="0"/>
      </w:pPr>
      <w:r>
        <w:t>Reprodução</w:t>
      </w:r>
    </w:p>
    <w:p w14:paraId="1EBEC8F0" w14:textId="6B4915B1" w:rsidR="00FA72CA" w:rsidRDefault="00FA72CA" w:rsidP="00FA72CA">
      <w:pPr>
        <w:pStyle w:val="PargrafodaLista"/>
        <w:numPr>
          <w:ilvl w:val="0"/>
          <w:numId w:val="3"/>
        </w:numPr>
        <w:spacing w:after="0"/>
      </w:pPr>
      <w:r>
        <w:t>Transmissão</w:t>
      </w:r>
    </w:p>
    <w:p w14:paraId="4D4365EC" w14:textId="53969C34" w:rsidR="00FA72CA" w:rsidRDefault="00FA72CA" w:rsidP="00FA72CA">
      <w:pPr>
        <w:pStyle w:val="PargrafodaLista"/>
        <w:numPr>
          <w:ilvl w:val="0"/>
          <w:numId w:val="3"/>
        </w:numPr>
        <w:spacing w:after="0"/>
      </w:pPr>
      <w:r>
        <w:t>Distribuição</w:t>
      </w:r>
    </w:p>
    <w:p w14:paraId="53F35CCB" w14:textId="2A699FBD" w:rsidR="00FA72CA" w:rsidRDefault="00FA72CA" w:rsidP="00FA72CA">
      <w:pPr>
        <w:pStyle w:val="PargrafodaLista"/>
        <w:numPr>
          <w:ilvl w:val="0"/>
          <w:numId w:val="3"/>
        </w:numPr>
        <w:spacing w:after="0"/>
      </w:pPr>
      <w:r>
        <w:t>Processamento</w:t>
      </w:r>
    </w:p>
    <w:p w14:paraId="3121E77C" w14:textId="1C2DB1B0" w:rsidR="00FA72CA" w:rsidRDefault="00FA72CA" w:rsidP="00FA72CA">
      <w:pPr>
        <w:pStyle w:val="PargrafodaLista"/>
        <w:numPr>
          <w:ilvl w:val="0"/>
          <w:numId w:val="3"/>
        </w:numPr>
        <w:spacing w:after="0"/>
      </w:pPr>
      <w:r>
        <w:t>Arquivamento</w:t>
      </w:r>
    </w:p>
    <w:p w14:paraId="2006710D" w14:textId="4B823867" w:rsidR="00FA72CA" w:rsidRDefault="00FA72CA" w:rsidP="00FA72CA">
      <w:pPr>
        <w:pStyle w:val="PargrafodaLista"/>
        <w:numPr>
          <w:ilvl w:val="0"/>
          <w:numId w:val="3"/>
        </w:numPr>
        <w:spacing w:after="0"/>
      </w:pPr>
      <w:r>
        <w:t>Armazenamento</w:t>
      </w:r>
    </w:p>
    <w:p w14:paraId="5DBAAD9E" w14:textId="4A70D438" w:rsidR="00FA72CA" w:rsidRDefault="00FA72CA" w:rsidP="00FA72CA">
      <w:pPr>
        <w:pStyle w:val="PargrafodaLista"/>
        <w:numPr>
          <w:ilvl w:val="0"/>
          <w:numId w:val="3"/>
        </w:numPr>
        <w:spacing w:after="0"/>
      </w:pPr>
      <w:r>
        <w:t>Eliminação</w:t>
      </w:r>
    </w:p>
    <w:p w14:paraId="658A524A" w14:textId="16D3B04F" w:rsidR="00FA72CA" w:rsidRDefault="00FA72CA" w:rsidP="00FA72CA">
      <w:pPr>
        <w:pStyle w:val="PargrafodaLista"/>
        <w:numPr>
          <w:ilvl w:val="0"/>
          <w:numId w:val="3"/>
        </w:numPr>
        <w:spacing w:after="0"/>
      </w:pPr>
      <w:r>
        <w:t>Avaliação</w:t>
      </w:r>
    </w:p>
    <w:p w14:paraId="521F7B86" w14:textId="2B579CC7" w:rsidR="00FA72CA" w:rsidRDefault="00FA72CA" w:rsidP="00FA72CA">
      <w:pPr>
        <w:pStyle w:val="PargrafodaLista"/>
        <w:numPr>
          <w:ilvl w:val="0"/>
          <w:numId w:val="3"/>
        </w:numPr>
        <w:spacing w:after="0"/>
      </w:pPr>
      <w:r>
        <w:t>Modificação</w:t>
      </w:r>
    </w:p>
    <w:p w14:paraId="5B263870" w14:textId="4E71C3FE" w:rsidR="00FA72CA" w:rsidRDefault="00FA72CA" w:rsidP="00FA72CA">
      <w:pPr>
        <w:pStyle w:val="PargrafodaLista"/>
        <w:numPr>
          <w:ilvl w:val="0"/>
          <w:numId w:val="3"/>
        </w:numPr>
        <w:spacing w:after="0"/>
      </w:pPr>
      <w:r>
        <w:t>Comunicação</w:t>
      </w:r>
    </w:p>
    <w:p w14:paraId="7D78B93E" w14:textId="5C493F26" w:rsidR="00FA72CA" w:rsidRDefault="00FA72CA" w:rsidP="00FA72CA">
      <w:pPr>
        <w:pStyle w:val="PargrafodaLista"/>
        <w:numPr>
          <w:ilvl w:val="0"/>
          <w:numId w:val="3"/>
        </w:numPr>
        <w:spacing w:after="0"/>
      </w:pPr>
      <w:r>
        <w:t>Transferência</w:t>
      </w:r>
    </w:p>
    <w:p w14:paraId="3198B503" w14:textId="01088055" w:rsidR="00FA72CA" w:rsidRDefault="00FA72CA" w:rsidP="00FA72CA">
      <w:pPr>
        <w:pStyle w:val="PargrafodaLista"/>
        <w:numPr>
          <w:ilvl w:val="0"/>
          <w:numId w:val="3"/>
        </w:numPr>
        <w:spacing w:after="0"/>
      </w:pPr>
      <w:r>
        <w:t>Extração</w:t>
      </w:r>
    </w:p>
    <w:p w14:paraId="1CC9060B" w14:textId="77777777" w:rsidR="00FA72CA" w:rsidRDefault="00FA72CA" w:rsidP="00FA72CA">
      <w:pPr>
        <w:spacing w:after="0"/>
        <w:sectPr w:rsidR="00FA72CA" w:rsidSect="00FA72CA">
          <w:type w:val="continuous"/>
          <w:pgSz w:w="11906" w:h="16838"/>
          <w:pgMar w:top="1417" w:right="1701" w:bottom="1417" w:left="1701" w:header="708" w:footer="708" w:gutter="0"/>
          <w:cols w:num="2" w:space="708"/>
          <w:docGrid w:linePitch="360"/>
        </w:sectPr>
      </w:pPr>
    </w:p>
    <w:p w14:paraId="3E2FE318" w14:textId="5C86070B" w:rsidR="00FA72CA" w:rsidRDefault="00FA72CA" w:rsidP="00FA72CA">
      <w:pPr>
        <w:spacing w:after="0"/>
      </w:pPr>
    </w:p>
    <w:p w14:paraId="5ED2672A" w14:textId="7E75AA29" w:rsidR="00FA72CA" w:rsidRDefault="00DF315C" w:rsidP="00FA72CA">
      <w:pPr>
        <w:spacing w:after="0"/>
      </w:pPr>
      <w:r>
        <w:t>Dados Pessoais</w:t>
      </w:r>
    </w:p>
    <w:p w14:paraId="030DDF88" w14:textId="770A8D64" w:rsidR="00DF315C" w:rsidRDefault="00DF315C" w:rsidP="00FA72CA">
      <w:pPr>
        <w:spacing w:after="0"/>
      </w:pPr>
    </w:p>
    <w:p w14:paraId="6ADF298A" w14:textId="0B2EE999" w:rsidR="00DF315C" w:rsidRDefault="00DF315C" w:rsidP="00FA72CA">
      <w:pPr>
        <w:spacing w:after="0"/>
      </w:pPr>
      <w:r>
        <w:t>Art. 5º para os fins desta lei, considera-se:</w:t>
      </w:r>
    </w:p>
    <w:p w14:paraId="21C44204" w14:textId="3E975DAC" w:rsidR="00DF315C" w:rsidRDefault="00DF315C" w:rsidP="00DF315C">
      <w:pPr>
        <w:pStyle w:val="PargrafodaLista"/>
        <w:numPr>
          <w:ilvl w:val="0"/>
          <w:numId w:val="4"/>
        </w:numPr>
        <w:spacing w:after="0"/>
      </w:pPr>
      <w:r>
        <w:t>Dado pessoal: Informação relacionada a pessoa natural identificada ou identificável;</w:t>
      </w:r>
    </w:p>
    <w:p w14:paraId="6F829938" w14:textId="2469E28C" w:rsidR="00DF315C" w:rsidRDefault="00DF315C" w:rsidP="00DF315C">
      <w:pPr>
        <w:pStyle w:val="PargrafodaLista"/>
        <w:numPr>
          <w:ilvl w:val="0"/>
          <w:numId w:val="4"/>
        </w:numPr>
        <w:spacing w:after="0"/>
      </w:pPr>
      <w:r>
        <w:t>Dado pessoal sensível:</w:t>
      </w:r>
    </w:p>
    <w:p w14:paraId="0D24CAD0" w14:textId="5759F96A" w:rsidR="00DF315C" w:rsidRDefault="00DF315C" w:rsidP="00DF315C">
      <w:pPr>
        <w:pStyle w:val="PargrafodaLista"/>
        <w:numPr>
          <w:ilvl w:val="1"/>
          <w:numId w:val="4"/>
        </w:numPr>
        <w:spacing w:after="0"/>
      </w:pPr>
      <w:r>
        <w:t>Origem racial ou ética</w:t>
      </w:r>
    </w:p>
    <w:p w14:paraId="31C24162" w14:textId="0ACF17D6" w:rsidR="00DF315C" w:rsidRDefault="00DF315C" w:rsidP="00DF315C">
      <w:pPr>
        <w:pStyle w:val="PargrafodaLista"/>
        <w:numPr>
          <w:ilvl w:val="1"/>
          <w:numId w:val="4"/>
        </w:numPr>
        <w:spacing w:after="0"/>
      </w:pPr>
      <w:r>
        <w:t>Convicção religiosa</w:t>
      </w:r>
    </w:p>
    <w:p w14:paraId="4765969C" w14:textId="111BDE98" w:rsidR="00DF315C" w:rsidRDefault="00DF315C" w:rsidP="00DF315C">
      <w:pPr>
        <w:pStyle w:val="PargrafodaLista"/>
        <w:numPr>
          <w:ilvl w:val="1"/>
          <w:numId w:val="4"/>
        </w:numPr>
        <w:spacing w:after="0"/>
      </w:pPr>
      <w:r>
        <w:t>Opinião política</w:t>
      </w:r>
    </w:p>
    <w:p w14:paraId="75371946" w14:textId="29E8A724" w:rsidR="00DF315C" w:rsidRDefault="00DF315C" w:rsidP="00DF315C">
      <w:pPr>
        <w:pStyle w:val="PargrafodaLista"/>
        <w:numPr>
          <w:ilvl w:val="1"/>
          <w:numId w:val="4"/>
        </w:numPr>
        <w:spacing w:after="0"/>
      </w:pPr>
      <w:r>
        <w:t>Filiação a sindicato ou organização de caráter religioso, filosófico ou político</w:t>
      </w:r>
    </w:p>
    <w:p w14:paraId="5D60E3D9" w14:textId="2AE70FD4" w:rsidR="00DF315C" w:rsidRDefault="00DF315C" w:rsidP="00DF315C">
      <w:pPr>
        <w:pStyle w:val="PargrafodaLista"/>
        <w:numPr>
          <w:ilvl w:val="1"/>
          <w:numId w:val="4"/>
        </w:numPr>
        <w:spacing w:after="0"/>
      </w:pPr>
      <w:r>
        <w:t>Dado referente à saúde ou à vida sexual</w:t>
      </w:r>
    </w:p>
    <w:p w14:paraId="7D570DF4" w14:textId="499BF4FB" w:rsidR="00DF315C" w:rsidRDefault="00DF315C" w:rsidP="00DF315C">
      <w:pPr>
        <w:pStyle w:val="PargrafodaLista"/>
        <w:numPr>
          <w:ilvl w:val="1"/>
          <w:numId w:val="4"/>
        </w:numPr>
        <w:spacing w:after="0"/>
      </w:pPr>
      <w:r>
        <w:t>Dado genético ou biométrico</w:t>
      </w:r>
    </w:p>
    <w:p w14:paraId="7F121EEA" w14:textId="51B071E6" w:rsidR="00DF315C" w:rsidRDefault="00DF315C" w:rsidP="00DF315C">
      <w:pPr>
        <w:spacing w:after="0"/>
      </w:pPr>
      <w:r>
        <w:lastRenderedPageBreak/>
        <w:t>Finalidade do uso</w:t>
      </w:r>
    </w:p>
    <w:p w14:paraId="790E55BD" w14:textId="35FC1944" w:rsidR="00DF315C" w:rsidRDefault="00DF315C" w:rsidP="00DF315C">
      <w:pPr>
        <w:spacing w:after="0"/>
      </w:pPr>
    </w:p>
    <w:p w14:paraId="236204DF" w14:textId="302B8EDC" w:rsidR="00DF315C" w:rsidRDefault="00DF315C" w:rsidP="00DF315C">
      <w:pPr>
        <w:spacing w:after="0"/>
      </w:pPr>
      <w:r>
        <w:t>Art. 7º o tratamento de dados pessoais somente poderá ser realizado nas seguintes hipóteses:</w:t>
      </w:r>
    </w:p>
    <w:p w14:paraId="12146CEF" w14:textId="4286A528" w:rsidR="00DF315C" w:rsidRDefault="00DF315C" w:rsidP="00DF315C">
      <w:pPr>
        <w:pStyle w:val="PargrafodaLista"/>
        <w:numPr>
          <w:ilvl w:val="0"/>
          <w:numId w:val="5"/>
        </w:numPr>
        <w:spacing w:after="0"/>
      </w:pPr>
      <w:r>
        <w:t>Consentimento</w:t>
      </w:r>
    </w:p>
    <w:p w14:paraId="427ABA4F" w14:textId="22C222A1" w:rsidR="00DF315C" w:rsidRDefault="00DF315C" w:rsidP="00DF315C">
      <w:pPr>
        <w:pStyle w:val="PargrafodaLista"/>
        <w:numPr>
          <w:ilvl w:val="0"/>
          <w:numId w:val="5"/>
        </w:numPr>
        <w:spacing w:after="0"/>
      </w:pPr>
      <w:r>
        <w:t>Obrigação Legal</w:t>
      </w:r>
    </w:p>
    <w:p w14:paraId="0CB732C3" w14:textId="7596AD12" w:rsidR="00DF315C" w:rsidRDefault="00DF315C" w:rsidP="00DF315C">
      <w:pPr>
        <w:pStyle w:val="PargrafodaLista"/>
        <w:numPr>
          <w:ilvl w:val="0"/>
          <w:numId w:val="5"/>
        </w:numPr>
        <w:spacing w:after="0"/>
      </w:pPr>
      <w:r>
        <w:t>Administração Publica</w:t>
      </w:r>
    </w:p>
    <w:p w14:paraId="307A7D95" w14:textId="3EB4C57F" w:rsidR="00DF315C" w:rsidRDefault="00DF315C" w:rsidP="00DF315C">
      <w:pPr>
        <w:pStyle w:val="PargrafodaLista"/>
        <w:numPr>
          <w:ilvl w:val="0"/>
          <w:numId w:val="5"/>
        </w:numPr>
        <w:spacing w:after="0"/>
      </w:pPr>
      <w:r>
        <w:t>Estudos por órgão de pesquisa</w:t>
      </w:r>
    </w:p>
    <w:p w14:paraId="3809675D" w14:textId="20A83A4C" w:rsidR="00DF315C" w:rsidRDefault="00DF315C" w:rsidP="00DF315C">
      <w:pPr>
        <w:pStyle w:val="PargrafodaLista"/>
        <w:numPr>
          <w:ilvl w:val="0"/>
          <w:numId w:val="5"/>
        </w:numPr>
        <w:spacing w:after="0"/>
      </w:pPr>
      <w:r>
        <w:t>Contratos</w:t>
      </w:r>
    </w:p>
    <w:p w14:paraId="70D14375" w14:textId="76A90A0C" w:rsidR="00DF315C" w:rsidRDefault="00DF315C" w:rsidP="00DF315C">
      <w:pPr>
        <w:pStyle w:val="PargrafodaLista"/>
        <w:numPr>
          <w:ilvl w:val="0"/>
          <w:numId w:val="5"/>
        </w:numPr>
        <w:spacing w:after="0"/>
      </w:pPr>
      <w:r>
        <w:t>Proteção da vida</w:t>
      </w:r>
    </w:p>
    <w:p w14:paraId="4DF368DE" w14:textId="7F43801E" w:rsidR="00DF315C" w:rsidRDefault="00DF315C" w:rsidP="00DF315C">
      <w:pPr>
        <w:spacing w:after="0"/>
      </w:pPr>
    </w:p>
    <w:p w14:paraId="1AF3191A" w14:textId="0B4EDC9A" w:rsidR="00F776EC" w:rsidRDefault="00F776EC" w:rsidP="00DF315C">
      <w:pPr>
        <w:spacing w:after="0"/>
      </w:pPr>
      <w:r>
        <w:t>Os responsáveis – Agentes de tratamento</w:t>
      </w:r>
    </w:p>
    <w:p w14:paraId="6B71A9AE" w14:textId="028758B9" w:rsidR="00F776EC" w:rsidRDefault="00F776EC" w:rsidP="00DF315C">
      <w:pPr>
        <w:spacing w:after="0"/>
      </w:pPr>
    </w:p>
    <w:p w14:paraId="1D6362E3" w14:textId="67DA7C0C" w:rsidR="00F776EC" w:rsidRDefault="00F776EC" w:rsidP="00DF315C">
      <w:pPr>
        <w:spacing w:after="0"/>
      </w:pPr>
      <w:r>
        <w:t>Art. 5º os fins desta Lei, considera-se:</w:t>
      </w:r>
    </w:p>
    <w:p w14:paraId="43D5B9C4" w14:textId="7DEE8B14" w:rsidR="00F776EC" w:rsidRDefault="00F776EC" w:rsidP="00F776EC">
      <w:pPr>
        <w:pStyle w:val="PargrafodaLista"/>
        <w:numPr>
          <w:ilvl w:val="0"/>
          <w:numId w:val="6"/>
        </w:numPr>
        <w:spacing w:after="0"/>
      </w:pPr>
      <w:r>
        <w:t>VI – Controlador: Pessoa natural ou jurídica, de direto público ou privado, a quem competem as decisões referentes ao tratamento de dados pessoais;</w:t>
      </w:r>
    </w:p>
    <w:p w14:paraId="435A7D92" w14:textId="4354BA7E" w:rsidR="00F776EC" w:rsidRDefault="00F776EC" w:rsidP="00F776EC">
      <w:pPr>
        <w:pStyle w:val="PargrafodaLista"/>
        <w:numPr>
          <w:ilvl w:val="0"/>
          <w:numId w:val="6"/>
        </w:numPr>
        <w:spacing w:after="0"/>
      </w:pPr>
      <w:r>
        <w:t>VII – Operador: Pessoa natural ou jurídica, de direito pública ou privado, que realiza o tratamento de dados pessoais em nome do controlador;</w:t>
      </w:r>
    </w:p>
    <w:p w14:paraId="0C11FECA" w14:textId="15FA6464" w:rsidR="00F776EC" w:rsidRDefault="00F776EC" w:rsidP="00F776EC">
      <w:pPr>
        <w:pStyle w:val="PargrafodaLista"/>
        <w:numPr>
          <w:ilvl w:val="0"/>
          <w:numId w:val="6"/>
        </w:numPr>
        <w:spacing w:after="0"/>
      </w:pPr>
      <w:r>
        <w:t>VII – Encarregado: Pessoa indicada pelo controlador para atuar como canal de comunicação entre o controlador, os titulares dos dados e a Autoridade Nacional de Proteção de Dados;</w:t>
      </w:r>
    </w:p>
    <w:p w14:paraId="41EA1D6E" w14:textId="7508E95F" w:rsidR="00F776EC" w:rsidRDefault="00F776EC" w:rsidP="00F776EC">
      <w:pPr>
        <w:pStyle w:val="PargrafodaLista"/>
        <w:numPr>
          <w:ilvl w:val="0"/>
          <w:numId w:val="6"/>
        </w:numPr>
        <w:spacing w:after="0"/>
      </w:pPr>
      <w:r>
        <w:t xml:space="preserve">IX – </w:t>
      </w:r>
      <w:proofErr w:type="gramStart"/>
      <w:r>
        <w:t>agentes</w:t>
      </w:r>
      <w:proofErr w:type="gramEnd"/>
      <w:r>
        <w:t xml:space="preserve"> de tratamento: O controlador e o operador;</w:t>
      </w:r>
    </w:p>
    <w:p w14:paraId="71EDCB15" w14:textId="48122EBF" w:rsidR="00F776EC" w:rsidRDefault="00F776EC" w:rsidP="00F776EC">
      <w:pPr>
        <w:spacing w:after="0"/>
      </w:pPr>
    </w:p>
    <w:p w14:paraId="7C982EB3" w14:textId="43212B73" w:rsidR="00F776EC" w:rsidRDefault="00F776EC" w:rsidP="00F776EC">
      <w:pPr>
        <w:spacing w:after="0"/>
      </w:pPr>
      <w:r>
        <w:t>ANPD</w:t>
      </w:r>
    </w:p>
    <w:p w14:paraId="6A8CAB66" w14:textId="319852FB" w:rsidR="00F776EC" w:rsidRDefault="00F776EC" w:rsidP="00F776EC">
      <w:pPr>
        <w:spacing w:after="0"/>
      </w:pPr>
    </w:p>
    <w:p w14:paraId="3BB42261" w14:textId="611FE4CC" w:rsidR="00F776EC" w:rsidRDefault="00F776EC" w:rsidP="00F776EC">
      <w:pPr>
        <w:spacing w:after="0"/>
      </w:pPr>
      <w:r>
        <w:t>Art. 58-A. Conselho Nacional de Proteção de Dados Pessoais e da Privacidade</w:t>
      </w:r>
    </w:p>
    <w:p w14:paraId="1F995E12" w14:textId="2A3FBE4C" w:rsidR="00F776EC" w:rsidRDefault="00F776EC" w:rsidP="00F776EC">
      <w:pPr>
        <w:pStyle w:val="PargrafodaLista"/>
        <w:numPr>
          <w:ilvl w:val="0"/>
          <w:numId w:val="7"/>
        </w:numPr>
        <w:spacing w:after="0"/>
      </w:pPr>
      <w:r>
        <w:t>Composto por vinte e três representantes:</w:t>
      </w:r>
    </w:p>
    <w:p w14:paraId="6A743CDA" w14:textId="7426A64D" w:rsidR="00F776EC" w:rsidRDefault="00F776EC" w:rsidP="00F776EC">
      <w:pPr>
        <w:pStyle w:val="PargrafodaLista"/>
        <w:numPr>
          <w:ilvl w:val="1"/>
          <w:numId w:val="7"/>
        </w:numPr>
        <w:spacing w:after="0"/>
      </w:pPr>
      <w:r>
        <w:t xml:space="preserve">I – </w:t>
      </w:r>
      <w:proofErr w:type="gramStart"/>
      <w:r>
        <w:t>seis</w:t>
      </w:r>
      <w:proofErr w:type="gramEnd"/>
      <w:r>
        <w:t xml:space="preserve"> do Poder Executivo Federal;</w:t>
      </w:r>
    </w:p>
    <w:p w14:paraId="09C6D422" w14:textId="466AAC7D" w:rsidR="00F776EC" w:rsidRDefault="00F776EC" w:rsidP="00F776EC">
      <w:pPr>
        <w:pStyle w:val="PargrafodaLista"/>
        <w:numPr>
          <w:ilvl w:val="1"/>
          <w:numId w:val="7"/>
        </w:numPr>
        <w:spacing w:after="0"/>
      </w:pPr>
      <w:r>
        <w:t xml:space="preserve">II – </w:t>
      </w:r>
      <w:proofErr w:type="gramStart"/>
      <w:r>
        <w:t>um</w:t>
      </w:r>
      <w:proofErr w:type="gramEnd"/>
      <w:r>
        <w:t xml:space="preserve"> do Senado Federal;</w:t>
      </w:r>
    </w:p>
    <w:p w14:paraId="056812D4" w14:textId="22DFD18B" w:rsidR="00F776EC" w:rsidRDefault="00F776EC" w:rsidP="00F776EC">
      <w:pPr>
        <w:pStyle w:val="PargrafodaLista"/>
        <w:numPr>
          <w:ilvl w:val="1"/>
          <w:numId w:val="7"/>
        </w:numPr>
        <w:spacing w:after="0"/>
      </w:pPr>
      <w:r>
        <w:t>II - Um da Câmara dos Deputados;</w:t>
      </w:r>
    </w:p>
    <w:p w14:paraId="7773A22E" w14:textId="5A65C6F7" w:rsidR="00F776EC" w:rsidRDefault="00F776EC" w:rsidP="00F776EC">
      <w:pPr>
        <w:pStyle w:val="PargrafodaLista"/>
        <w:numPr>
          <w:ilvl w:val="1"/>
          <w:numId w:val="7"/>
        </w:numPr>
        <w:spacing w:after="0"/>
      </w:pPr>
      <w:r>
        <w:t xml:space="preserve">IV – </w:t>
      </w:r>
      <w:proofErr w:type="gramStart"/>
      <w:r>
        <w:t>um</w:t>
      </w:r>
      <w:proofErr w:type="gramEnd"/>
      <w:r>
        <w:t xml:space="preserve"> do Conselho Nacional </w:t>
      </w:r>
      <w:r w:rsidR="00905116">
        <w:t>de Justiça;</w:t>
      </w:r>
    </w:p>
    <w:p w14:paraId="0D8EE366" w14:textId="0DA493EA" w:rsidR="00905116" w:rsidRDefault="00905116" w:rsidP="00F776EC">
      <w:pPr>
        <w:pStyle w:val="PargrafodaLista"/>
        <w:numPr>
          <w:ilvl w:val="1"/>
          <w:numId w:val="7"/>
        </w:numPr>
        <w:spacing w:after="0"/>
      </w:pPr>
      <w:r>
        <w:t xml:space="preserve">V – </w:t>
      </w:r>
      <w:proofErr w:type="gramStart"/>
      <w:r>
        <w:t>um</w:t>
      </w:r>
      <w:proofErr w:type="gramEnd"/>
      <w:r>
        <w:t xml:space="preserve"> do Conselho Nacional do Ministério Público;</w:t>
      </w:r>
    </w:p>
    <w:p w14:paraId="7DCB379E" w14:textId="11AAFF33" w:rsidR="00905116" w:rsidRDefault="00905116" w:rsidP="00F776EC">
      <w:pPr>
        <w:pStyle w:val="PargrafodaLista"/>
        <w:numPr>
          <w:ilvl w:val="1"/>
          <w:numId w:val="7"/>
        </w:numPr>
        <w:spacing w:after="0"/>
      </w:pPr>
      <w:r>
        <w:t xml:space="preserve">VI – </w:t>
      </w:r>
      <w:proofErr w:type="gramStart"/>
      <w:r>
        <w:t>um</w:t>
      </w:r>
      <w:proofErr w:type="gramEnd"/>
      <w:r>
        <w:t xml:space="preserve"> do Comitê Gestor da Internet no Brasil;</w:t>
      </w:r>
    </w:p>
    <w:p w14:paraId="680CFF7F" w14:textId="6416B451" w:rsidR="00905116" w:rsidRDefault="00905116" w:rsidP="00F776EC">
      <w:pPr>
        <w:pStyle w:val="PargrafodaLista"/>
        <w:numPr>
          <w:ilvl w:val="1"/>
          <w:numId w:val="7"/>
        </w:numPr>
        <w:spacing w:after="0"/>
      </w:pPr>
      <w:r>
        <w:t>VII – quatro de entidades da sociedade civil com atuação comprovada em proteção dados pessoais;</w:t>
      </w:r>
    </w:p>
    <w:p w14:paraId="56107605" w14:textId="2B7AB06F" w:rsidR="00905116" w:rsidRDefault="00905116" w:rsidP="00F776EC">
      <w:pPr>
        <w:pStyle w:val="PargrafodaLista"/>
        <w:numPr>
          <w:ilvl w:val="1"/>
          <w:numId w:val="7"/>
        </w:numPr>
        <w:spacing w:after="0"/>
      </w:pPr>
      <w:r>
        <w:t xml:space="preserve">VII – quatro de instituições científicas, tecnológicas e de inovação; </w:t>
      </w:r>
    </w:p>
    <w:p w14:paraId="1CCF5563" w14:textId="5B34DD8B" w:rsidR="00905116" w:rsidRDefault="00905116" w:rsidP="00F776EC">
      <w:pPr>
        <w:pStyle w:val="PargrafodaLista"/>
        <w:numPr>
          <w:ilvl w:val="1"/>
          <w:numId w:val="7"/>
        </w:numPr>
        <w:spacing w:after="0"/>
      </w:pPr>
      <w:r>
        <w:t xml:space="preserve">IX – </w:t>
      </w:r>
      <w:proofErr w:type="gramStart"/>
      <w:r>
        <w:t>quatro</w:t>
      </w:r>
      <w:proofErr w:type="gramEnd"/>
      <w:r>
        <w:t xml:space="preserve"> de entidades representativas do setor empresarial relacionada à área de tratamento de dados pessoais. (Incluído pela Medida Provisória nº 869, de 2018)</w:t>
      </w:r>
    </w:p>
    <w:p w14:paraId="16240786" w14:textId="72C88135" w:rsidR="00905116" w:rsidRDefault="00905116" w:rsidP="00905116">
      <w:pPr>
        <w:spacing w:after="0"/>
      </w:pPr>
    </w:p>
    <w:p w14:paraId="1111C039" w14:textId="1A534363" w:rsidR="00905116" w:rsidRDefault="00905116" w:rsidP="00905116">
      <w:pPr>
        <w:spacing w:after="0"/>
      </w:pPr>
      <w:r>
        <w:t>Sanções Administrativas</w:t>
      </w:r>
    </w:p>
    <w:p w14:paraId="074CF726" w14:textId="58CD884F" w:rsidR="00905116" w:rsidRDefault="00905116" w:rsidP="00905116">
      <w:pPr>
        <w:pStyle w:val="PargrafodaLista"/>
        <w:numPr>
          <w:ilvl w:val="0"/>
          <w:numId w:val="7"/>
        </w:numPr>
        <w:spacing w:after="0"/>
      </w:pPr>
      <w:r>
        <w:t>Advertência, com indicação de prazo para adoção de medidas corretivas;</w:t>
      </w:r>
    </w:p>
    <w:p w14:paraId="5FF31D7B" w14:textId="75B96056" w:rsidR="00905116" w:rsidRDefault="00905116" w:rsidP="00905116">
      <w:pPr>
        <w:pStyle w:val="PargrafodaLista"/>
        <w:numPr>
          <w:ilvl w:val="0"/>
          <w:numId w:val="7"/>
        </w:numPr>
        <w:spacing w:after="0"/>
      </w:pPr>
      <w:r>
        <w:t>Multa simples, de até 2% (dois por cento) do faturamento da pessoa jurídica de direito privado, grupo ou conglomerado no Brasil no seu último exercício, excluídos os tributos, limitada, no total, a R$ 50.000.000,00 (cinquenta milhões de reais) por infração;</w:t>
      </w:r>
    </w:p>
    <w:sectPr w:rsidR="00905116" w:rsidSect="00FA72CA">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F3EE6"/>
    <w:multiLevelType w:val="hybridMultilevel"/>
    <w:tmpl w:val="8AAA3B2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9D11A7"/>
    <w:multiLevelType w:val="hybridMultilevel"/>
    <w:tmpl w:val="AA5AD96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F236F69"/>
    <w:multiLevelType w:val="hybridMultilevel"/>
    <w:tmpl w:val="D2246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E354A5"/>
    <w:multiLevelType w:val="hybridMultilevel"/>
    <w:tmpl w:val="E4B8E7C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9B9693C"/>
    <w:multiLevelType w:val="hybridMultilevel"/>
    <w:tmpl w:val="5D6209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990CB5"/>
    <w:multiLevelType w:val="hybridMultilevel"/>
    <w:tmpl w:val="45AC280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9435201"/>
    <w:multiLevelType w:val="hybridMultilevel"/>
    <w:tmpl w:val="461E4A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FF"/>
    <w:rsid w:val="00215F1B"/>
    <w:rsid w:val="005970FF"/>
    <w:rsid w:val="00905116"/>
    <w:rsid w:val="00DF315C"/>
    <w:rsid w:val="00F776EC"/>
    <w:rsid w:val="00FA72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0516"/>
  <w15:chartTrackingRefBased/>
  <w15:docId w15:val="{7F6884BD-5EF3-4519-97F5-5E4C0577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7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555</Words>
  <Characters>3001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Adriano Sousa Araújo</dc:creator>
  <cp:keywords/>
  <dc:description/>
  <cp:lastModifiedBy>José Adriano Sousa Araújo</cp:lastModifiedBy>
  <cp:revision>1</cp:revision>
  <dcterms:created xsi:type="dcterms:W3CDTF">2021-03-07T16:19:00Z</dcterms:created>
  <dcterms:modified xsi:type="dcterms:W3CDTF">2021-03-07T17:21:00Z</dcterms:modified>
</cp:coreProperties>
</file>