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C8E" w:rsidRPr="004D7C8E" w:rsidRDefault="004D7C8E" w:rsidP="004D7C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 xml:space="preserve">Мы составили для вас список наших любимых учебников по темам, </w:t>
      </w:r>
      <w:proofErr w:type="spellStart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рассматривавшимся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 xml:space="preserve"> в этом курсе, с короткими комментариями.</w:t>
      </w:r>
    </w:p>
    <w:p w:rsidR="004D7C8E" w:rsidRPr="004D7C8E" w:rsidRDefault="004D7C8E" w:rsidP="004D7C8E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ru-RU"/>
        </w:rPr>
      </w:pPr>
      <w:r w:rsidRPr="004D7C8E">
        <w:rPr>
          <w:rFonts w:ascii="Arial" w:eastAsia="Times New Roman" w:hAnsi="Arial" w:cs="Arial"/>
          <w:color w:val="373A3C"/>
          <w:sz w:val="33"/>
          <w:szCs w:val="33"/>
          <w:lang w:eastAsia="ru-RU"/>
        </w:rPr>
        <w:t>Линейная алгебра</w:t>
      </w:r>
    </w:p>
    <w:p w:rsidR="004D7C8E" w:rsidRPr="004D7C8E" w:rsidRDefault="004D7C8E" w:rsidP="004D7C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4D7C8E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Виктор Кантор</w:t>
      </w: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4D7C8E" w:rsidRPr="004D7C8E" w:rsidRDefault="004D7C8E" w:rsidP="004D7C8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Ильин, Ким. </w:t>
      </w:r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Линейная алгебра и аналитическая геометрия</w:t>
      </w: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(1998) — МГУ.</w:t>
      </w:r>
    </w:p>
    <w:p w:rsidR="004D7C8E" w:rsidRPr="004D7C8E" w:rsidRDefault="004D7C8E" w:rsidP="004D7C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Умнов. </w:t>
      </w:r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Аналитическая геометрия и линейная алгебра</w:t>
      </w: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(2011) — МФТИ.</w:t>
      </w:r>
    </w:p>
    <w:p w:rsidR="004D7C8E" w:rsidRPr="004D7C8E" w:rsidRDefault="004D7C8E" w:rsidP="004D7C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4D7C8E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Евгений Рябенко</w:t>
      </w: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4D7C8E" w:rsidRPr="004D7C8E" w:rsidRDefault="004D7C8E" w:rsidP="004D7C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proofErr w:type="spellStart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Деммель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. </w:t>
      </w:r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Вычислительная линейная алгебра. Теория и приложения</w:t>
      </w: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(2001) — понятный кусок про матричные разложения.</w:t>
      </w:r>
    </w:p>
    <w:p w:rsidR="004D7C8E" w:rsidRPr="004D7C8E" w:rsidRDefault="004D7C8E" w:rsidP="004D7C8E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ru-RU"/>
        </w:rPr>
      </w:pPr>
      <w:r w:rsidRPr="004D7C8E">
        <w:rPr>
          <w:rFonts w:ascii="Arial" w:eastAsia="Times New Roman" w:hAnsi="Arial" w:cs="Arial"/>
          <w:color w:val="373A3C"/>
          <w:sz w:val="33"/>
          <w:szCs w:val="33"/>
          <w:lang w:eastAsia="ru-RU"/>
        </w:rPr>
        <w:t>Математический анализ</w:t>
      </w:r>
    </w:p>
    <w:p w:rsidR="004D7C8E" w:rsidRPr="004D7C8E" w:rsidRDefault="004D7C8E" w:rsidP="004D7C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4D7C8E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Виктор Кантор</w:t>
      </w: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4D7C8E" w:rsidRPr="004D7C8E" w:rsidRDefault="004D7C8E" w:rsidP="004D7C8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Ильин, Позняк, </w:t>
      </w:r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Основы математического анализа</w:t>
      </w: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(2005) — МГУ.</w:t>
      </w:r>
    </w:p>
    <w:p w:rsidR="004D7C8E" w:rsidRPr="004D7C8E" w:rsidRDefault="004D7C8E" w:rsidP="004D7C8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Тер-</w:t>
      </w:r>
      <w:proofErr w:type="spellStart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Крикоров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 xml:space="preserve">, </w:t>
      </w:r>
      <w:proofErr w:type="spellStart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Шабунин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. </w:t>
      </w:r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Курс математического анализа</w:t>
      </w: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(2001) — МФТИ, много примеров.</w:t>
      </w:r>
    </w:p>
    <w:p w:rsidR="004D7C8E" w:rsidRPr="004D7C8E" w:rsidRDefault="004D7C8E" w:rsidP="004D7C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Иванов. </w:t>
      </w:r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Лекции по математическому анализу</w:t>
      </w: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(2000) — МФТИ, очень короткое, но полное изложение.</w:t>
      </w:r>
    </w:p>
    <w:p w:rsidR="004D7C8E" w:rsidRPr="004D7C8E" w:rsidRDefault="004D7C8E" w:rsidP="004D7C8E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ru-RU"/>
        </w:rPr>
      </w:pPr>
      <w:r w:rsidRPr="004D7C8E">
        <w:rPr>
          <w:rFonts w:ascii="Arial" w:eastAsia="Times New Roman" w:hAnsi="Arial" w:cs="Arial"/>
          <w:color w:val="373A3C"/>
          <w:sz w:val="33"/>
          <w:szCs w:val="33"/>
          <w:lang w:eastAsia="ru-RU"/>
        </w:rPr>
        <w:t>Методы оптимизации</w:t>
      </w:r>
    </w:p>
    <w:p w:rsidR="004D7C8E" w:rsidRPr="004D7C8E" w:rsidRDefault="004D7C8E" w:rsidP="004D7C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4D7C8E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Евгений Рябенко</w:t>
      </w: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4D7C8E" w:rsidRPr="004D7C8E" w:rsidRDefault="004D7C8E" w:rsidP="004D7C8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Нестеров. </w:t>
      </w:r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Методы выпуклой оптимизации</w:t>
      </w: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(2010) — математически строгое введение в оптимизацию от живого классика.</w:t>
      </w:r>
    </w:p>
    <w:p w:rsidR="004D7C8E" w:rsidRPr="004D7C8E" w:rsidRDefault="004D7C8E" w:rsidP="004D7C8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proofErr w:type="spellStart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Boyd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 xml:space="preserve">, </w:t>
      </w:r>
      <w:proofErr w:type="spellStart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Vandenberghe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. 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Convex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Optimization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(2004) — идеальная книга по классической оптимизации, много интересных постановок задач.</w:t>
      </w:r>
    </w:p>
    <w:p w:rsidR="004D7C8E" w:rsidRPr="004D7C8E" w:rsidRDefault="004D7C8E" w:rsidP="004D7C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proofErr w:type="spellStart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Schneider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 xml:space="preserve">, </w:t>
      </w:r>
      <w:proofErr w:type="spellStart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Kirkpatrick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. 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Stochastic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Optimization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(2006) — стохастическая оптимизация во всём многообразии.</w:t>
      </w:r>
    </w:p>
    <w:p w:rsidR="004D7C8E" w:rsidRPr="004D7C8E" w:rsidRDefault="004D7C8E" w:rsidP="004D7C8E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ru-RU"/>
        </w:rPr>
      </w:pPr>
      <w:r w:rsidRPr="004D7C8E">
        <w:rPr>
          <w:rFonts w:ascii="Arial" w:eastAsia="Times New Roman" w:hAnsi="Arial" w:cs="Arial"/>
          <w:color w:val="373A3C"/>
          <w:sz w:val="33"/>
          <w:szCs w:val="33"/>
          <w:lang w:eastAsia="ru-RU"/>
        </w:rPr>
        <w:t>Теория вероятностей и статистика</w:t>
      </w:r>
    </w:p>
    <w:p w:rsidR="004D7C8E" w:rsidRPr="004D7C8E" w:rsidRDefault="004D7C8E" w:rsidP="004D7C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4D7C8E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Евгений Соколов</w:t>
      </w: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4D7C8E" w:rsidRPr="004D7C8E" w:rsidRDefault="004D7C8E" w:rsidP="004D7C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proofErr w:type="spellStart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Dekking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 xml:space="preserve">, </w:t>
      </w:r>
      <w:proofErr w:type="spellStart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Kraaikamp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 xml:space="preserve">, </w:t>
      </w:r>
      <w:proofErr w:type="spellStart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Lopuhaa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 xml:space="preserve">, </w:t>
      </w:r>
      <w:proofErr w:type="spellStart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Meester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. </w:t>
      </w:r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A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Modern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Introduction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to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Probability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and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Statistics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,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Understanding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Why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and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How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(2005) — доступная книга, описывающая базовые понятия, теоремы и методы; разбирается очень много примеров, тесно связанных с задачами машинного обучения и анализа данных.</w:t>
      </w:r>
    </w:p>
    <w:p w:rsidR="004D7C8E" w:rsidRPr="004D7C8E" w:rsidRDefault="004D7C8E" w:rsidP="004D7C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4D7C8E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Виктор Кантор</w:t>
      </w: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4D7C8E" w:rsidRPr="004D7C8E" w:rsidRDefault="004D7C8E" w:rsidP="004D7C8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lastRenderedPageBreak/>
        <w:t>Лагутин. </w:t>
      </w:r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Наглядная математическая статистика</w:t>
      </w: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(2007) — в основном статистика, но есть и небольшое введение в теорию вероятностей. Стоит читать, кроме глав про классификацию и анализ данных, там изложение не слишком современно.</w:t>
      </w:r>
    </w:p>
    <w:p w:rsidR="004D7C8E" w:rsidRPr="004D7C8E" w:rsidRDefault="004D7C8E" w:rsidP="004D7C8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proofErr w:type="spellStart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Чжун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 xml:space="preserve">, </w:t>
      </w:r>
      <w:proofErr w:type="spellStart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АитСахлиа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.</w:t>
      </w:r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 Элементарный курс теории вероятностей. Стохастические процессы и финансовая математика</w:t>
      </w: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(2007) — очень простое изложение.</w:t>
      </w:r>
    </w:p>
    <w:p w:rsidR="004D7C8E" w:rsidRPr="004D7C8E" w:rsidRDefault="004D7C8E" w:rsidP="004D7C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Отличные лекции с мехмата Новосибирского Государственного Университета:</w:t>
      </w:r>
      <w:hyperlink r:id="rId5" w:tgtFrame="_blank" w:history="1">
        <w:r w:rsidRPr="004D7C8E">
          <w:rPr>
            <w:rFonts w:ascii="Arial" w:eastAsia="Times New Roman" w:hAnsi="Arial" w:cs="Arial"/>
            <w:color w:val="0275D8"/>
            <w:sz w:val="21"/>
            <w:szCs w:val="21"/>
            <w:u w:val="single"/>
            <w:lang w:eastAsia="ru-RU"/>
          </w:rPr>
          <w:t>http://www.nsu.ru/mmf/tvims/chernova/tv/tv_nsu07.pdf</w:t>
        </w:r>
      </w:hyperlink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— теория вероятностей,</w:t>
      </w:r>
      <w:hyperlink r:id="rId6" w:tgtFrame="_blank" w:history="1">
        <w:r w:rsidRPr="004D7C8E">
          <w:rPr>
            <w:rFonts w:ascii="Arial" w:eastAsia="Times New Roman" w:hAnsi="Arial" w:cs="Arial"/>
            <w:color w:val="0275D8"/>
            <w:sz w:val="21"/>
            <w:szCs w:val="21"/>
            <w:u w:val="single"/>
            <w:lang w:eastAsia="ru-RU"/>
          </w:rPr>
          <w:t>http://www.nsu.ru/mmf/tvims/chernova/ms/ms_nsu07.pdf</w:t>
        </w:r>
      </w:hyperlink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— математическая статистика.</w:t>
      </w:r>
    </w:p>
    <w:p w:rsidR="004D7C8E" w:rsidRPr="004D7C8E" w:rsidRDefault="004D7C8E" w:rsidP="004D7C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4D7C8E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Евгений Рябенко</w:t>
      </w: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4D7C8E" w:rsidRPr="004D7C8E" w:rsidRDefault="004D7C8E" w:rsidP="004D7C8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proofErr w:type="spellStart"/>
      <w:r w:rsidRPr="00750F12">
        <w:rPr>
          <w:rFonts w:ascii="Arial" w:eastAsia="Times New Roman" w:hAnsi="Arial" w:cs="Arial"/>
          <w:color w:val="373A3C"/>
          <w:sz w:val="21"/>
          <w:szCs w:val="21"/>
          <w:lang w:val="en-US" w:eastAsia="ru-RU"/>
        </w:rPr>
        <w:t>Diez</w:t>
      </w:r>
      <w:proofErr w:type="spellEnd"/>
      <w:r w:rsidRPr="00750F12">
        <w:rPr>
          <w:rFonts w:ascii="Arial" w:eastAsia="Times New Roman" w:hAnsi="Arial" w:cs="Arial"/>
          <w:color w:val="373A3C"/>
          <w:sz w:val="21"/>
          <w:szCs w:val="21"/>
          <w:lang w:val="en-US" w:eastAsia="ru-RU"/>
        </w:rPr>
        <w:t xml:space="preserve">, Barr, </w:t>
      </w:r>
      <w:proofErr w:type="spellStart"/>
      <w:r w:rsidRPr="00750F12">
        <w:rPr>
          <w:rFonts w:ascii="Arial" w:eastAsia="Times New Roman" w:hAnsi="Arial" w:cs="Arial"/>
          <w:color w:val="373A3C"/>
          <w:sz w:val="21"/>
          <w:szCs w:val="21"/>
          <w:lang w:val="en-US" w:eastAsia="ru-RU"/>
        </w:rPr>
        <w:t>Çetinkaya-Rundel</w:t>
      </w:r>
      <w:proofErr w:type="spellEnd"/>
      <w:r w:rsidRPr="00750F12">
        <w:rPr>
          <w:rFonts w:ascii="Arial" w:eastAsia="Times New Roman" w:hAnsi="Arial" w:cs="Arial"/>
          <w:color w:val="373A3C"/>
          <w:sz w:val="21"/>
          <w:szCs w:val="21"/>
          <w:lang w:val="en-US" w:eastAsia="ru-RU"/>
        </w:rPr>
        <w:t xml:space="preserve">, </w:t>
      </w:r>
      <w:proofErr w:type="spellStart"/>
      <w:r w:rsidRPr="00750F12">
        <w:rPr>
          <w:rFonts w:ascii="Arial" w:eastAsia="Times New Roman" w:hAnsi="Arial" w:cs="Arial"/>
          <w:color w:val="373A3C"/>
          <w:sz w:val="21"/>
          <w:szCs w:val="21"/>
          <w:lang w:val="en-US" w:eastAsia="ru-RU"/>
        </w:rPr>
        <w:t>Dorazio</w:t>
      </w:r>
      <w:proofErr w:type="spellEnd"/>
      <w:r w:rsidRPr="00750F12">
        <w:rPr>
          <w:rFonts w:ascii="Arial" w:eastAsia="Times New Roman" w:hAnsi="Arial" w:cs="Arial"/>
          <w:color w:val="373A3C"/>
          <w:sz w:val="21"/>
          <w:szCs w:val="21"/>
          <w:lang w:val="en-US" w:eastAsia="ru-RU"/>
        </w:rPr>
        <w:t>.</w:t>
      </w:r>
      <w:r w:rsidRPr="00750F12">
        <w:rPr>
          <w:rFonts w:ascii="Arial" w:eastAsia="Times New Roman" w:hAnsi="Arial" w:cs="Arial"/>
          <w:i/>
          <w:iCs/>
          <w:color w:val="373A3C"/>
          <w:sz w:val="21"/>
          <w:szCs w:val="21"/>
          <w:lang w:val="en-US" w:eastAsia="ru-RU"/>
        </w:rPr>
        <w:t> 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Advanced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High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School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Statistics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 xml:space="preserve"> (2015) — вводная книга, программа соответствует типичному курсу </w:t>
      </w:r>
      <w:proofErr w:type="spellStart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Statistics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 xml:space="preserve"> 101 хорошего западного университета.</w:t>
      </w:r>
    </w:p>
    <w:p w:rsidR="004D7C8E" w:rsidRPr="004D7C8E" w:rsidRDefault="004D7C8E" w:rsidP="004D7C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proofErr w:type="spellStart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DasGupta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. 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Probability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for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Statistics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and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Machine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Learning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: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Fundamentals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and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Advanced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Topics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(2011) — для смелого читателя, рассматриваются в том числе достаточно высокоуровневые методы.</w:t>
      </w:r>
    </w:p>
    <w:p w:rsidR="004D7C8E" w:rsidRPr="004D7C8E" w:rsidRDefault="004D7C8E" w:rsidP="004D7C8E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ru-RU"/>
        </w:rPr>
      </w:pPr>
      <w:proofErr w:type="spellStart"/>
      <w:r w:rsidRPr="004D7C8E">
        <w:rPr>
          <w:rFonts w:ascii="Arial" w:eastAsia="Times New Roman" w:hAnsi="Arial" w:cs="Arial"/>
          <w:color w:val="373A3C"/>
          <w:sz w:val="33"/>
          <w:szCs w:val="33"/>
          <w:lang w:eastAsia="ru-RU"/>
        </w:rPr>
        <w:t>Python</w:t>
      </w:r>
      <w:proofErr w:type="spellEnd"/>
    </w:p>
    <w:p w:rsidR="004D7C8E" w:rsidRPr="004D7C8E" w:rsidRDefault="004D7C8E" w:rsidP="004D7C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proofErr w:type="spellStart"/>
      <w:r w:rsidRPr="004D7C8E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Эмели</w:t>
      </w:r>
      <w:proofErr w:type="spellEnd"/>
      <w:r w:rsidRPr="004D7C8E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Драль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4D7C8E" w:rsidRPr="004D7C8E" w:rsidRDefault="004D7C8E" w:rsidP="004D7C8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Классические руководства по Python: </w:t>
      </w:r>
      <w:hyperlink r:id="rId7" w:tgtFrame="_blank" w:history="1">
        <w:r w:rsidRPr="004D7C8E">
          <w:rPr>
            <w:rFonts w:ascii="Arial" w:eastAsia="Times New Roman" w:hAnsi="Arial" w:cs="Arial"/>
            <w:color w:val="0275D8"/>
            <w:sz w:val="21"/>
            <w:szCs w:val="21"/>
            <w:u w:val="single"/>
            <w:lang w:eastAsia="ru-RU"/>
          </w:rPr>
          <w:t>https://docs.python.org/2/tutorial/</w:t>
        </w:r>
      </w:hyperlink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(2.7), </w:t>
      </w:r>
      <w:hyperlink r:id="rId8" w:tgtFrame="_blank" w:history="1">
        <w:r w:rsidRPr="004D7C8E">
          <w:rPr>
            <w:rFonts w:ascii="Arial" w:eastAsia="Times New Roman" w:hAnsi="Arial" w:cs="Arial"/>
            <w:color w:val="0275D8"/>
            <w:sz w:val="21"/>
            <w:szCs w:val="21"/>
            <w:u w:val="single"/>
            <w:lang w:eastAsia="ru-RU"/>
          </w:rPr>
          <w:t>https://docs.python.org/3/tutorial/</w:t>
        </w:r>
      </w:hyperlink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(3.5)</w:t>
      </w:r>
    </w:p>
    <w:p w:rsidR="004D7C8E" w:rsidRPr="004D7C8E" w:rsidRDefault="004D7C8E" w:rsidP="004D7C8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proofErr w:type="spellStart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Reitz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. 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The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Hitchhiker’s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Guide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to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Python</w:t>
      </w:r>
      <w:proofErr w:type="spellEnd"/>
      <w:r w:rsidR="00750F12">
        <w:fldChar w:fldCharType="begin"/>
      </w:r>
      <w:r w:rsidR="00750F12">
        <w:instrText xml:space="preserve"> HYPERLINK "http://docs.python-guide.org/en/latest/" \t "_blank" </w:instrText>
      </w:r>
      <w:r w:rsidR="00750F12">
        <w:fldChar w:fldCharType="separate"/>
      </w:r>
      <w:r w:rsidRPr="004D7C8E">
        <w:rPr>
          <w:rFonts w:ascii="Arial" w:eastAsia="Times New Roman" w:hAnsi="Arial" w:cs="Arial"/>
          <w:color w:val="0275D8"/>
          <w:sz w:val="21"/>
          <w:szCs w:val="21"/>
          <w:u w:val="single"/>
          <w:lang w:eastAsia="ru-RU"/>
        </w:rPr>
        <w:t> http://docs.python-guide.org/en/latest/</w:t>
      </w:r>
      <w:r w:rsidR="00750F12">
        <w:rPr>
          <w:rFonts w:ascii="Arial" w:eastAsia="Times New Roman" w:hAnsi="Arial" w:cs="Arial"/>
          <w:color w:val="0275D8"/>
          <w:sz w:val="21"/>
          <w:szCs w:val="21"/>
          <w:u w:val="single"/>
          <w:lang w:eastAsia="ru-RU"/>
        </w:rPr>
        <w:fldChar w:fldCharType="end"/>
      </w: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— довольно полное руководство, в котором рассматриваются вопросы от установки, работы с виртуальным окружением и работы в различных IDE до основных структур языка с примерами кода.</w:t>
      </w:r>
    </w:p>
    <w:p w:rsidR="004D7C8E" w:rsidRPr="004D7C8E" w:rsidRDefault="004D7C8E" w:rsidP="004D7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Google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python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class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</w:t>
      </w:r>
      <w:hyperlink r:id="rId9" w:tgtFrame="_blank" w:history="1">
        <w:r w:rsidRPr="004D7C8E">
          <w:rPr>
            <w:rFonts w:ascii="Arial" w:eastAsia="Times New Roman" w:hAnsi="Arial" w:cs="Arial"/>
            <w:color w:val="0275D8"/>
            <w:sz w:val="21"/>
            <w:szCs w:val="21"/>
            <w:u w:val="single"/>
            <w:lang w:eastAsia="ru-RU"/>
          </w:rPr>
          <w:t>https://developers.google.com/edu/python/</w:t>
        </w:r>
      </w:hyperlink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 xml:space="preserve"> — небольшой бесплатный онлайн-курс по </w:t>
      </w:r>
      <w:proofErr w:type="spellStart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Python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 xml:space="preserve"> для слушателей с минимальным опытом программирования.</w:t>
      </w:r>
    </w:p>
    <w:p w:rsidR="004D7C8E" w:rsidRPr="004D7C8E" w:rsidRDefault="004D7C8E" w:rsidP="004D7C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 xml:space="preserve">Книги, для тех, кому захочется основательно изучить </w:t>
      </w:r>
      <w:proofErr w:type="spellStart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Python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:</w:t>
      </w:r>
    </w:p>
    <w:p w:rsidR="004D7C8E" w:rsidRPr="004D7C8E" w:rsidRDefault="004D7C8E" w:rsidP="004D7C8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proofErr w:type="spellStart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Lutz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. 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Learning</w:t>
      </w:r>
      <w:proofErr w:type="spellEnd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 xml:space="preserve"> </w:t>
      </w:r>
      <w:proofErr w:type="spellStart"/>
      <w:r w:rsidRPr="004D7C8E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Python</w:t>
      </w:r>
      <w:proofErr w:type="spellEnd"/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(2013) — с этой книги можно начинать изучение, она покрывает все основные структуры языка.</w:t>
      </w:r>
    </w:p>
    <w:p w:rsidR="004D7C8E" w:rsidRPr="00750F12" w:rsidRDefault="004D7C8E" w:rsidP="004D7C8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en-US" w:eastAsia="ru-RU"/>
        </w:rPr>
      </w:pPr>
      <w:r w:rsidRPr="00750F12">
        <w:rPr>
          <w:rFonts w:ascii="Arial" w:eastAsia="Times New Roman" w:hAnsi="Arial" w:cs="Arial"/>
          <w:color w:val="373A3C"/>
          <w:sz w:val="21"/>
          <w:szCs w:val="21"/>
          <w:lang w:val="en-US" w:eastAsia="ru-RU"/>
        </w:rPr>
        <w:t>Lutz. </w:t>
      </w:r>
      <w:r w:rsidRPr="00750F12">
        <w:rPr>
          <w:rFonts w:ascii="Arial" w:eastAsia="Times New Roman" w:hAnsi="Arial" w:cs="Arial"/>
          <w:i/>
          <w:iCs/>
          <w:color w:val="373A3C"/>
          <w:sz w:val="21"/>
          <w:szCs w:val="21"/>
          <w:lang w:val="en-US" w:eastAsia="ru-RU"/>
        </w:rPr>
        <w:t>Python Pocket Reference</w:t>
      </w:r>
      <w:r w:rsidRPr="00750F12">
        <w:rPr>
          <w:rFonts w:ascii="Arial" w:eastAsia="Times New Roman" w:hAnsi="Arial" w:cs="Arial"/>
          <w:color w:val="373A3C"/>
          <w:sz w:val="21"/>
          <w:szCs w:val="21"/>
          <w:lang w:val="en-US" w:eastAsia="ru-RU"/>
        </w:rPr>
        <w:t xml:space="preserve"> (2015) — </w:t>
      </w: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подробный</w:t>
      </w:r>
      <w:r w:rsidRPr="00750F12">
        <w:rPr>
          <w:rFonts w:ascii="Arial" w:eastAsia="Times New Roman" w:hAnsi="Arial" w:cs="Arial"/>
          <w:color w:val="373A3C"/>
          <w:sz w:val="21"/>
          <w:szCs w:val="21"/>
          <w:lang w:val="en-US" w:eastAsia="ru-RU"/>
        </w:rPr>
        <w:t xml:space="preserve"> </w:t>
      </w: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справочник</w:t>
      </w:r>
      <w:r w:rsidRPr="00750F12">
        <w:rPr>
          <w:rFonts w:ascii="Arial" w:eastAsia="Times New Roman" w:hAnsi="Arial" w:cs="Arial"/>
          <w:color w:val="373A3C"/>
          <w:sz w:val="21"/>
          <w:szCs w:val="21"/>
          <w:lang w:val="en-US" w:eastAsia="ru-RU"/>
        </w:rPr>
        <w:t>.</w:t>
      </w:r>
    </w:p>
    <w:p w:rsidR="004D7C8E" w:rsidRPr="004D7C8E" w:rsidRDefault="004D7C8E" w:rsidP="004D7C8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4D7C8E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Обе эти книги переведены на русский.</w:t>
      </w:r>
    </w:p>
    <w:p w:rsidR="00C2069A" w:rsidRDefault="00C2069A"/>
    <w:p w:rsidR="00750F12" w:rsidRDefault="00750F12"/>
    <w:p w:rsidR="00750F12" w:rsidRDefault="00750F12"/>
    <w:p w:rsidR="00750F12" w:rsidRDefault="00750F12"/>
    <w:p w:rsidR="00750F12" w:rsidRDefault="00750F12"/>
    <w:p w:rsidR="00750F12" w:rsidRDefault="00750F12"/>
    <w:p w:rsidR="00750F12" w:rsidRDefault="00750F12"/>
    <w:p w:rsidR="00750F12" w:rsidRDefault="00750F12" w:rsidP="00750F12">
      <w:pPr>
        <w:pStyle w:val="3"/>
        <w:shd w:val="clear" w:color="auto" w:fill="FFFFFF"/>
        <w:spacing w:before="0" w:after="180" w:line="360" w:lineRule="atLeast"/>
        <w:rPr>
          <w:rFonts w:ascii="Arial" w:hAnsi="Arial" w:cs="Arial"/>
          <w:color w:val="373A3C"/>
        </w:rPr>
      </w:pPr>
      <w:r>
        <w:rPr>
          <w:rStyle w:val="a4"/>
          <w:rFonts w:ascii="Arial" w:hAnsi="Arial" w:cs="Arial"/>
          <w:b w:val="0"/>
          <w:bCs w:val="0"/>
          <w:color w:val="373A3C"/>
        </w:rPr>
        <w:lastRenderedPageBreak/>
        <w:t>Ресурсы по материалам 1 недели:</w:t>
      </w:r>
    </w:p>
    <w:p w:rsidR="00750F12" w:rsidRDefault="00750F12" w:rsidP="00750F12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hyperlink r:id="rId10" w:tgtFrame="_blank" w:history="1"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Здесь</w:t>
        </w:r>
      </w:hyperlink>
      <w:r>
        <w:rPr>
          <w:rFonts w:ascii="Arial" w:hAnsi="Arial" w:cs="Arial"/>
          <w:color w:val="373A3C"/>
          <w:sz w:val="21"/>
          <w:szCs w:val="21"/>
        </w:rPr>
        <w:t xml:space="preserve"> вы можете узнать, какие языки программирования сегодня являются самыми востребованным. Интересно, какое место в рейтинге занимает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python</w:t>
      </w:r>
      <w:proofErr w:type="spellEnd"/>
      <w:r>
        <w:rPr>
          <w:rFonts w:ascii="Arial" w:hAnsi="Arial" w:cs="Arial"/>
          <w:color w:val="373A3C"/>
          <w:sz w:val="21"/>
          <w:szCs w:val="21"/>
        </w:rPr>
        <w:t>?</w:t>
      </w:r>
    </w:p>
    <w:p w:rsidR="00750F12" w:rsidRDefault="00750F12" w:rsidP="00750F12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Многие часто спрашивают, почему мы выбрали для специализации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python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, а не R? Мы подошли к выбору со всей ответственностью, рассмотрели плюсы и минусы обоих вариантов и остановились на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python</w:t>
      </w:r>
      <w:proofErr w:type="spellEnd"/>
      <w:r>
        <w:rPr>
          <w:rFonts w:ascii="Arial" w:hAnsi="Arial" w:cs="Arial"/>
          <w:color w:val="373A3C"/>
          <w:sz w:val="21"/>
          <w:szCs w:val="21"/>
        </w:rPr>
        <w:t>, в первую очередь, из-за простоты изучения, читаемости кода и универсальности языка. Здесь вы можете почитать </w:t>
      </w:r>
      <w:hyperlink r:id="rId11" w:tgtFrame="_blank" w:history="1"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 xml:space="preserve">статью о сравнении языков </w:t>
        </w:r>
        <w:proofErr w:type="spellStart"/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python</w:t>
        </w:r>
        <w:proofErr w:type="spellEnd"/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 xml:space="preserve"> и R</w:t>
        </w:r>
      </w:hyperlink>
      <w:r>
        <w:rPr>
          <w:rFonts w:ascii="Arial" w:hAnsi="Arial" w:cs="Arial"/>
          <w:color w:val="373A3C"/>
          <w:sz w:val="21"/>
          <w:szCs w:val="21"/>
        </w:rPr>
        <w:t>.</w:t>
      </w:r>
    </w:p>
    <w:p w:rsidR="00750F12" w:rsidRDefault="00750F12" w:rsidP="00750F12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373A3C"/>
        </w:rPr>
      </w:pPr>
      <w:r>
        <w:rPr>
          <w:rStyle w:val="a4"/>
          <w:rFonts w:ascii="Arial" w:hAnsi="Arial" w:cs="Arial"/>
          <w:b w:val="0"/>
          <w:bCs w:val="0"/>
          <w:color w:val="373A3C"/>
        </w:rPr>
        <w:t>Ресурсы по материалам 2 недели:</w:t>
      </w:r>
    </w:p>
    <w:p w:rsidR="00750F12" w:rsidRDefault="00750F12" w:rsidP="00750F12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На второй неделе курса Вам предстоит знакомство с библиотекой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Pandas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для работы с данными в виде таблиц,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SciPy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NumPy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для работы со статистикой, линейной алгеброй, оптимизационными задачами, а также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Matplotlib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для визуализации данных. Эти библиотеки очень функциональны, просты для изучения и популярны в мире анализа данных. Они настолько широко распространены, что часто можно встретить их использование для вот таких необычных задач:</w:t>
      </w:r>
      <w:hyperlink r:id="rId12" w:tgtFrame="_blank" w:history="1"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 </w:t>
        </w:r>
        <w:proofErr w:type="spellStart"/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Python</w:t>
        </w:r>
        <w:proofErr w:type="spellEnd"/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 xml:space="preserve"> и красивые ножки</w:t>
        </w:r>
      </w:hyperlink>
      <w:r>
        <w:rPr>
          <w:rFonts w:ascii="Arial" w:hAnsi="Arial" w:cs="Arial"/>
          <w:color w:val="373A3C"/>
          <w:sz w:val="21"/>
          <w:szCs w:val="21"/>
        </w:rPr>
        <w:t>.</w:t>
      </w:r>
    </w:p>
    <w:p w:rsidR="00750F12" w:rsidRDefault="00750F12" w:rsidP="00750F12"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Занятное дополнение к материалам второй недели:</w:t>
      </w:r>
    </w:p>
    <w:p w:rsidR="00750F12" w:rsidRDefault="00750F12" w:rsidP="00750F12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3" w:tgtFrame="_blank" w:history="1"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 xml:space="preserve">Знакомство с </w:t>
        </w:r>
        <w:proofErr w:type="spellStart"/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Python</w:t>
        </w:r>
        <w:proofErr w:type="spellEnd"/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 xml:space="preserve">, </w:t>
        </w:r>
        <w:proofErr w:type="spellStart"/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Numpy</w:t>
        </w:r>
        <w:proofErr w:type="spellEnd"/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 xml:space="preserve">, </w:t>
        </w:r>
        <w:proofErr w:type="spellStart"/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Scipy</w:t>
        </w:r>
        <w:proofErr w:type="spellEnd"/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 xml:space="preserve">, </w:t>
        </w:r>
        <w:proofErr w:type="spellStart"/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Matplotlib</w:t>
        </w:r>
        <w:proofErr w:type="spellEnd"/>
      </w:hyperlink>
      <w:r>
        <w:rPr>
          <w:rFonts w:ascii="Arial" w:hAnsi="Arial" w:cs="Arial"/>
          <w:color w:val="373A3C"/>
          <w:sz w:val="21"/>
          <w:szCs w:val="21"/>
        </w:rPr>
        <w:t>; </w:t>
      </w:r>
      <w:hyperlink r:id="rId14" w:tgtFrame="_blank" w:history="1"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ещё один вариант</w:t>
        </w:r>
      </w:hyperlink>
      <w:r>
        <w:rPr>
          <w:rFonts w:ascii="Arial" w:hAnsi="Arial" w:cs="Arial"/>
          <w:color w:val="373A3C"/>
          <w:sz w:val="21"/>
          <w:szCs w:val="21"/>
        </w:rPr>
        <w:t>.</w:t>
      </w:r>
    </w:p>
    <w:p w:rsidR="00750F12" w:rsidRDefault="00750F12" w:rsidP="00750F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hAnsi="Arial" w:cs="Arial"/>
          <w:color w:val="373A3C"/>
          <w:sz w:val="21"/>
          <w:szCs w:val="21"/>
        </w:rPr>
      </w:pPr>
      <w:hyperlink r:id="rId15" w:tgtFrame="_blank" w:history="1"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 xml:space="preserve">Курс </w:t>
        </w:r>
        <w:proofErr w:type="spellStart"/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Делфтского</w:t>
        </w:r>
        <w:proofErr w:type="spellEnd"/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 xml:space="preserve"> Технического Университета про </w:t>
        </w:r>
        <w:proofErr w:type="spellStart"/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Python</w:t>
        </w:r>
        <w:proofErr w:type="spellEnd"/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 xml:space="preserve"> и его использование в научных вычислениях</w:t>
        </w:r>
      </w:hyperlink>
      <w:r>
        <w:rPr>
          <w:rFonts w:ascii="Arial" w:hAnsi="Arial" w:cs="Arial"/>
          <w:color w:val="373A3C"/>
          <w:sz w:val="21"/>
          <w:szCs w:val="21"/>
        </w:rPr>
        <w:t>.</w:t>
      </w:r>
    </w:p>
    <w:p w:rsidR="00750F12" w:rsidRDefault="00750F12" w:rsidP="00750F12">
      <w:pPr>
        <w:pStyle w:val="3"/>
        <w:shd w:val="clear" w:color="auto" w:fill="FFFFFF"/>
        <w:spacing w:before="540" w:after="180" w:line="360" w:lineRule="atLeast"/>
        <w:rPr>
          <w:rFonts w:ascii="Arial" w:hAnsi="Arial" w:cs="Arial"/>
          <w:color w:val="373A3C"/>
        </w:rPr>
      </w:pPr>
      <w:r>
        <w:rPr>
          <w:rStyle w:val="a4"/>
          <w:rFonts w:ascii="Arial" w:hAnsi="Arial" w:cs="Arial"/>
          <w:b w:val="0"/>
          <w:bCs w:val="0"/>
          <w:color w:val="373A3C"/>
        </w:rPr>
        <w:t>Ресурсы по материалам 4 недели:</w:t>
      </w:r>
    </w:p>
    <w:p w:rsidR="00750F12" w:rsidRDefault="00750F12" w:rsidP="00750F12">
      <w:pPr>
        <w:pStyle w:val="a3"/>
        <w:shd w:val="clear" w:color="auto" w:fill="FFFFFF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Статистика — важный инструмент познания, дающий нам механизм порождения новых знаний из наблюдений за окружающим миром. Научиться им пользоваться может быть непросто; если материал лекций покажется Вам сложным, посмотрите, как понятия статистики объясняются </w:t>
      </w:r>
      <w:hyperlink r:id="rId16" w:tgtFrame="_blank" w:history="1"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на котиках</w:t>
        </w:r>
      </w:hyperlink>
      <w:r>
        <w:rPr>
          <w:rFonts w:ascii="Arial" w:hAnsi="Arial" w:cs="Arial"/>
          <w:color w:val="373A3C"/>
          <w:sz w:val="21"/>
          <w:szCs w:val="21"/>
        </w:rPr>
        <w:t> или </w:t>
      </w:r>
      <w:hyperlink r:id="rId17" w:tgtFrame="_blank" w:history="1">
        <w:r>
          <w:rPr>
            <w:rStyle w:val="a6"/>
            <w:rFonts w:ascii="Arial" w:hAnsi="Arial" w:cs="Arial"/>
            <w:color w:val="0275D8"/>
            <w:sz w:val="21"/>
            <w:szCs w:val="21"/>
            <w:u w:val="none"/>
          </w:rPr>
          <w:t>в танце</w:t>
        </w:r>
      </w:hyperlink>
      <w:r>
        <w:rPr>
          <w:rFonts w:ascii="Arial" w:hAnsi="Arial" w:cs="Arial"/>
          <w:color w:val="373A3C"/>
          <w:sz w:val="21"/>
          <w:szCs w:val="21"/>
        </w:rPr>
        <w:t>.</w:t>
      </w:r>
    </w:p>
    <w:p w:rsidR="00750F12" w:rsidRDefault="00750F12">
      <w:bookmarkStart w:id="0" w:name="_GoBack"/>
      <w:bookmarkEnd w:id="0"/>
    </w:p>
    <w:sectPr w:rsidR="00750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8282E"/>
    <w:multiLevelType w:val="multilevel"/>
    <w:tmpl w:val="6DF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3E605B"/>
    <w:multiLevelType w:val="multilevel"/>
    <w:tmpl w:val="82B4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842DDC"/>
    <w:multiLevelType w:val="multilevel"/>
    <w:tmpl w:val="12E6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0D5BBB"/>
    <w:multiLevelType w:val="multilevel"/>
    <w:tmpl w:val="C91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4A33AE"/>
    <w:multiLevelType w:val="multilevel"/>
    <w:tmpl w:val="9BE8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EA5041"/>
    <w:multiLevelType w:val="multilevel"/>
    <w:tmpl w:val="2B14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8C1373"/>
    <w:multiLevelType w:val="multilevel"/>
    <w:tmpl w:val="C5D2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F54124"/>
    <w:multiLevelType w:val="multilevel"/>
    <w:tmpl w:val="77CE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9B19E0"/>
    <w:multiLevelType w:val="multilevel"/>
    <w:tmpl w:val="CFD2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73"/>
    <w:rsid w:val="004D7C8E"/>
    <w:rsid w:val="00750F12"/>
    <w:rsid w:val="008C6D73"/>
    <w:rsid w:val="00C2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45DC2"/>
  <w15:chartTrackingRefBased/>
  <w15:docId w15:val="{A341A50C-0204-47A7-ADAE-835AC5BF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D7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0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7C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D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7C8E"/>
    <w:rPr>
      <w:b/>
      <w:bCs/>
    </w:rPr>
  </w:style>
  <w:style w:type="character" w:styleId="a5">
    <w:name w:val="Emphasis"/>
    <w:basedOn w:val="a0"/>
    <w:uiPriority w:val="20"/>
    <w:qFormat/>
    <w:rsid w:val="004D7C8E"/>
    <w:rPr>
      <w:i/>
      <w:iCs/>
    </w:rPr>
  </w:style>
  <w:style w:type="character" w:styleId="a6">
    <w:name w:val="Hyperlink"/>
    <w:basedOn w:val="a0"/>
    <w:uiPriority w:val="99"/>
    <w:semiHidden/>
    <w:unhideWhenUsed/>
    <w:rsid w:val="004D7C8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50F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" TargetMode="External"/><Relationship Id="rId13" Type="http://schemas.openxmlformats.org/officeDocument/2006/relationships/hyperlink" Target="http://bit.ly/2a4yd0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2/tutorial/" TargetMode="External"/><Relationship Id="rId12" Type="http://schemas.openxmlformats.org/officeDocument/2006/relationships/hyperlink" Target="http://bit.ly/2an3FTt" TargetMode="External"/><Relationship Id="rId17" Type="http://schemas.openxmlformats.org/officeDocument/2006/relationships/hyperlink" Target="http://bit.ly/29PH9l5" TargetMode="External"/><Relationship Id="rId2" Type="http://schemas.openxmlformats.org/officeDocument/2006/relationships/styles" Target="styles.xml"/><Relationship Id="rId16" Type="http://schemas.openxmlformats.org/officeDocument/2006/relationships/hyperlink" Target="http://bit.ly/29T53j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su.ru/mmf/tvims/chernova/ms/ms_nsu07.pdf" TargetMode="External"/><Relationship Id="rId11" Type="http://schemas.openxmlformats.org/officeDocument/2006/relationships/hyperlink" Target="http://bit.ly/29lkL5z" TargetMode="External"/><Relationship Id="rId5" Type="http://schemas.openxmlformats.org/officeDocument/2006/relationships/hyperlink" Target="http://www.nsu.ru/mmf/tvims/chernova/tv/tv_nsu07.pdf" TargetMode="External"/><Relationship Id="rId15" Type="http://schemas.openxmlformats.org/officeDocument/2006/relationships/hyperlink" Target="http://bit.ly/29GCt4J" TargetMode="External"/><Relationship Id="rId10" Type="http://schemas.openxmlformats.org/officeDocument/2006/relationships/hyperlink" Target="http://bit.ly/29hALF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edu/python/" TargetMode="External"/><Relationship Id="rId14" Type="http://schemas.openxmlformats.org/officeDocument/2006/relationships/hyperlink" Target="https://github.com/jakevdp/PythonDataScienceHandboo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841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2017-08-27T14:33:00Z</dcterms:created>
  <dcterms:modified xsi:type="dcterms:W3CDTF">2017-08-27T14:34:00Z</dcterms:modified>
</cp:coreProperties>
</file>