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Title"/>
        <w:spacing w:before="400" w:after="200"/>
        <w:jc w:val="center"/>
      </w:pPr>
      <w:r>
        <w:rPr>
          <w:b/>
          <w:bCs/>
          <w:color w:val="1F4E79"/>
          <w:sz w:val="56"/>
          <w:szCs w:val="56"/>
        </w:rPr>
        <w:t xml:space="preserve">ESTRATÉGIA WHEEL TURBINADA</w:t>
      </w:r>
    </w:p>
    <w:p>
      <w:pPr>
        <w:spacing w:after="100"/>
      </w:pPr>
    </w:p>
    <w:p>
      <w:pPr>
        <w:jc w:val="center"/>
      </w:pPr>
      <w:r>
        <w:rPr>
          <w:color w:val="2E75B6"/>
          <w:sz w:val="36"/>
          <w:szCs w:val="36"/>
        </w:rPr>
        <w:t xml:space="preserve">Planejamento Ultra-Detalhado e Robusto</w:t>
      </w:r>
    </w:p>
    <w:p>
      <w:pPr>
        <w:spacing w:after="100"/>
      </w:pPr>
    </w:p>
    <w:p>
      <w:pPr>
        <w:jc w:val="center"/>
      </w:pPr>
      <w:r>
        <w:rPr>
          <w:color w:val="404040"/>
          <w:sz w:val="28"/>
          <w:szCs w:val="28"/>
        </w:rPr>
        <w:t xml:space="preserve">Análise de Viabilidade e Riscos</w:t>
      </w:r>
    </w:p>
    <w:p>
      <w:pPr>
        <w:spacing w:after="100"/>
      </w:pP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Inicial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R$ 1.000.000,00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de Análise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Anos (60 meses)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Universo de Ativos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IDIV - Índice de Dividendos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Estratégia 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 Strategy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Alocação Alvo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Ações / 50% Tesouro Selic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color w:val="808080"/>
          <w:sz w:val="20"/>
          <w:szCs w:val="20"/>
        </w:rPr>
        <w:t xml:space="preserve">Data de Elaboração: Dezembro/2025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Versão: 1.0 - Documento de Planejamento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PARTE 0 - PREMISSAS, LIMITAÇÕES E GOVERNANÇA</w:t>
      </w:r>
    </w:p>
    <w:p>
      <w:pPr>
        <w:spacing w:after="120"/>
        <w:jc w:val="both"/>
      </w:pPr>
      <w:r>
        <w:rPr>
          <w:sz w:val="22"/>
          <w:szCs w:val="22"/>
        </w:rPr>
        <w:t xml:space="preserve">PARTE A - PARÂMETROS FUNDAMENTAIS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B - ESTUDO DE ESTRATÉGIAS (OPTIONS WITH DAVIS)</w:t>
      </w:r>
    </w:p>
    <w:p>
      <w:pPr>
        <w:spacing w:after="120"/>
        <w:jc w:val="both"/>
      </w:pPr>
      <w:r>
        <w:rPr>
          <w:sz w:val="22"/>
          <w:szCs w:val="22"/>
        </w:rPr>
        <w:t xml:space="preserve">PARTE C - COMPOSIÇÃO HISTÓRICA DO IDIV</w:t>
      </w:r>
    </w:p>
    <w:p>
      <w:pPr>
        <w:spacing w:after="120"/>
        <w:jc w:val="both"/>
      </w:pPr>
      <w:r>
        <w:rPr>
          <w:sz w:val="22"/>
          <w:szCs w:val="22"/>
        </w:rPr>
        <w:t xml:space="preserve">PARTE D - ANÁLISE FUNDAMENTALISTA</w:t>
      </w:r>
    </w:p>
    <w:p>
      <w:pPr>
        <w:spacing w:after="120"/>
        <w:jc w:val="both"/>
      </w:pPr>
      <w:r>
        <w:rPr>
          <w:sz w:val="22"/>
          <w:szCs w:val="22"/>
        </w:rPr>
        <w:t xml:space="preserve">PARTE E - ANÁLISE TÉCNICA</w:t>
      </w:r>
    </w:p>
    <w:p>
      <w:pPr>
        <w:spacing w:after="120"/>
        <w:jc w:val="both"/>
      </w:pPr>
      <w:r>
        <w:rPr>
          <w:sz w:val="22"/>
          <w:szCs w:val="22"/>
        </w:rPr>
        <w:t xml:space="preserve">PARTE F - VOLATILIDADE E GREGAS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G - MECÂNICA OPERACIONAL DA WHEEL</w:t>
      </w:r>
    </w:p>
    <w:p>
      <w:pPr>
        <w:spacing w:after="120"/>
        <w:jc w:val="both"/>
      </w:pPr>
      <w:r>
        <w:rPr>
          <w:sz w:val="22"/>
          <w:szCs w:val="22"/>
        </w:rPr>
        <w:t xml:space="preserve">PARTE H - ALUGUEL DE AÇÕES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I - DIVIDENDOS E JCP</w:t>
      </w:r>
    </w:p>
    <w:p>
      <w:pPr>
        <w:spacing w:after="120"/>
        <w:jc w:val="both"/>
      </w:pPr>
      <w:r>
        <w:rPr>
          <w:sz w:val="22"/>
          <w:szCs w:val="22"/>
        </w:rPr>
        <w:t xml:space="preserve">PARTE J - TESOURO SELIC</w:t>
      </w:r>
    </w:p>
    <w:p>
      <w:pPr>
        <w:spacing w:after="120"/>
        <w:jc w:val="both"/>
      </w:pPr>
      <w:r>
        <w:rPr>
          <w:sz w:val="22"/>
          <w:szCs w:val="22"/>
        </w:rPr>
        <w:t xml:space="preserve">PARTE K - CUSTOS E IMPOSTOS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L - JUROS COMPOSTOS E REINVESTIMENTO</w:t>
      </w:r>
    </w:p>
    <w:p>
      <w:pPr>
        <w:spacing w:after="120"/>
        <w:jc w:val="both"/>
      </w:pPr>
      <w:r>
        <w:rPr>
          <w:sz w:val="22"/>
          <w:szCs w:val="22"/>
        </w:rPr>
        <w:t xml:space="preserve">PARTE M - REBALANCEAMENTO</w:t>
      </w:r>
    </w:p>
    <w:p>
      <w:pPr>
        <w:spacing w:after="120"/>
        <w:jc w:val="both"/>
      </w:pPr>
      <w:r>
        <w:rPr>
          <w:sz w:val="22"/>
          <w:szCs w:val="22"/>
        </w:rPr>
        <w:t xml:space="preserve">PARTE N - ESTRUTURA DO BACKTESTE</w:t>
      </w:r>
    </w:p>
    <w:p>
      <w:pPr>
        <w:spacing w:after="120"/>
        <w:jc w:val="both"/>
      </w:pPr>
      <w:r>
        <w:rPr>
          <w:sz w:val="22"/>
          <w:szCs w:val="22"/>
        </w:rPr>
        <w:t xml:space="preserve">PARTE O - CENÁRIOS DE STRESS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P - BENCHMARKS E MÉTRICAS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Q - RELATÓRIO FINAL</w:t>
      </w:r>
    </w:p>
    <w:p>
      <w:pPr>
        <w:spacing w:after="120"/>
        <w:jc w:val="both"/>
      </w:pPr>
      <w:r>
        <w:rPr>
          <w:sz w:val="22"/>
          <w:szCs w:val="22"/>
        </w:rPr>
        <w:t xml:space="preserve">PARTE R - CRONOGRAMA DE EXECUÇÃO</w:t>
      </w:r>
    </w:p>
    <w:p>
      <w:pPr>
        <w:spacing w:after="120"/>
        <w:jc w:val="both"/>
      </w:pPr>
      <w:r>
        <w:rPr>
          <w:sz w:val="22"/>
          <w:szCs w:val="22"/>
        </w:rPr>
        <w:t xml:space="preserve">ANEXO I - CHECKLIST DE VALIDAÇÃO</w:t>
      </w:r>
    </w:p>
    <w:p>
      <w:pPr>
        <w:spacing w:after="120"/>
        <w:jc w:val="both"/>
      </w:pPr>
      <w:r>
        <w:rPr>
          <w:sz w:val="22"/>
          <w:szCs w:val="22"/>
        </w:rPr>
        <w:t xml:space="preserve">ANEXO II - GLOSSÁRIO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0 - PREMISSAS, LIMITAÇÕES E GOVERNANÇA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0.1 Compromisso de Transparência</w:t>
      </w:r>
    </w:p>
    <w:p>
      <w:pPr>
        <w:spacing w:after="120"/>
        <w:jc w:val="both"/>
      </w:pPr>
      <w:r>
        <w:rPr>
          <w:sz w:val="22"/>
          <w:szCs w:val="22"/>
        </w:rPr>
        <w:t xml:space="preserve">Este planejamento segue o princípio fundamental de "NÃO MENTIR", conforme explicitamente solicitado. Todos os dados, análises e conclusões serão apresentados com total transparência, incluindo limitações e incertezas.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0.1.1 Princípios de Transparência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Verificáveis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dados utilizados serão de fontes públicas e verificáveis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Limitações Declaradas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as limitações serão explicitamente documentadas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Incertezas Quantificadas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possível, incertezas serão expressas em intervalos de confiança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Premissas Justificadas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premissa terá justificativa técnica ou empírica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Resultados com Intervalos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Resultados serão apresentados com cenários otimista, base e pessimista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0.1.2 Limitações Conhecidas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Preços históricos de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Podem existir gaps em dias específicos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Interpolação linear ou exclusão do período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 histórico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não estar disponível diretamente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 usando fórmula: (IV atual - IV min) / (IV max - IV 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 bid/ask histórico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Geralmente não disponível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Estimar baseado em liquidez: alta liquidez = 1%, média = 3%, baixa =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Taxas de aluguel por 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podem ser agregados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média do mercado por setor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Composição IDIV antiga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Carteiras muito antigas podem ter gaps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em múltiplas fontes: B3, InfoMoney, Economatica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0.2 Checkpoints de Validação</w:t>
      </w:r>
    </w:p>
    <w:p>
      <w:pPr>
        <w:spacing w:after="120"/>
        <w:jc w:val="both"/>
      </w:pPr>
      <w:r>
        <w:rPr>
          <w:sz w:val="22"/>
          <w:szCs w:val="22"/>
        </w:rPr>
        <w:t xml:space="preserve">Seguindo o princípio "SE NÃO SOUBER, PERGUNTE", foram definidos pontos de validação obrigatórios com o usuário antes de prosseguir para a próxima fase.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Validação Necessária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Início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premissas e parâmetros fundamentais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explícita do usuário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Após Fase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Aprovar estratégias selecionadas do 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estratégias aceita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Após Fase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lista de 15 carteiras do IDIV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completos para todos os períodos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Após Fase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Aprovar lista de ativos elegíveis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filtros aplicados corretamente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Após Fase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regras operacionais finais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claras e sem ambiguidade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Após Mês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mecânica da simulação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Cálculos corretos no mês piloto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Revisar resultados parciais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Consistência nos cálculos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Pré-relatório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Aprovar conclusões preliminares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Metodologia e dados validados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0.3 Premissas da Simulação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Valor/Descrição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Execução de ordens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teórico (mid price)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Simplificação conservadora; slippage compensado por spreads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Slippage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considerado explicitamente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Incluído implicitamente no filtro de liquidez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Disponibilidade de contraparte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há contraparte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Garantido pelo filtro de liquidez mínima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informado pelo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Custos 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oficiais vigentes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Fonte: site oficial da 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 de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no vencimento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consideramos exercício antecipado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histórico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Fonte: Fundamentei, Status Invest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de 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média histórica por 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Fonte: B3 e corretoras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Selic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efetiva mensal histórica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Fonte: Banco Central do Brasil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considerada (valores nominais)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em termos nominais, não reais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0.4 Fontes de Dados Obrigatórias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 a Extrair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OpLab + opções.net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OpLab: IV Rank, IV Percentil em tempo real. Opções.net: Séries, strikes, prêmios, gregas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Indicadores fundamentalistas, DY, P/L, Dívida, ROE, margens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Indicadores complementares, balanços, 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dividendos, datas-ex, valores pagos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Investidor10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Rankings, comparações setoriais, proventos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Composição IDIV, taxas, emolumentos, aluguel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Central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Selic histórica 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Options with Davis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Estratégias, variações da Wheel, otimizações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A - PARÂMETROS FUNDAMENTAIS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A.1 Parâmetros Confirmados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Inicial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R$ 1.000.000,00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nominal, sem correção inflacionária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Alocação Inicial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Tesouro Selic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capital começa em renda fixa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Alocação Alvo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Ações / 50% Selic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Rebalanceamento quando necessário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Backteste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anos (60 meses)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20/12/2020 a 20/12/2025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 de Mesa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meses detalhados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por operação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Diversificação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a 48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Nunca menos de 24, nunca mais de 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 por 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2,5%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 patrimônio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Universo de Ativos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Ordenado por peso percentual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Ciclo de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Vencimentos mensais apenas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PERMITIDA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aceitar exercício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do patrimônio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+ Tesouro Selic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A.2 Custos Operacionais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A.2.1 Corretagem (Conforme Usuário)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 Opções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conforme informado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 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conforme informado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 Exercício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conforme informado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 Tesouro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conforme informado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A.2.2 Custos Obrigatórios B3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Emolumentos Opções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financeiro da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Registro Opções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0,0275%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financeiro da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Negociação Opções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tabela B3 vigente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Emolumentos 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financeiro da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Liquidação 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0,0250%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financeiro da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Custódia Tesouro Direto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0,20% a.a.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 valor acima de R$ 10.000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A.3 Fontes de Receita</w:t>
      </w:r>
    </w:p>
    <w:p>
      <w:pPr>
        <w:spacing w:after="120"/>
        <w:jc w:val="both"/>
      </w:pPr>
      <w:r>
        <w:rPr>
          <w:sz w:val="22"/>
          <w:szCs w:val="22"/>
        </w:rPr>
        <w:t xml:space="preserve">A estratégia gera receitas de múltiplas fontes, todas sujeitas a reinvestimento com efeito de juros compostos: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2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Tratamento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Venda de 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15% sobre lucro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Venda de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15% sobre lucro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Isento (até 2024)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15% na 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 (líquido)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de 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15-22,5% conforme prazo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 (líquido)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Diário (capitalizado)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regressivo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B - ESTUDO DE ESTRATÉGIAS (OPTIONS WITH DAVIS)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B.1 Objetivo</w:t>
      </w:r>
    </w:p>
    <w:p>
      <w:pPr>
        <w:spacing w:after="120"/>
        <w:jc w:val="both"/>
      </w:pPr>
      <w:r>
        <w:rPr>
          <w:sz w:val="22"/>
          <w:szCs w:val="22"/>
        </w:rPr>
        <w:t xml:space="preserve">Assistir e catalogar TODOS os vídeos relevantes do canal Options with Davis (https://www.youtube.com/@optionswithdavis/videos) para identificar estratégias aplicáveis ao mercado brasileiro e criar uma versão otimizada da Wheel.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B.2 Metodologia de Catalogação</w:t>
      </w:r>
    </w:p>
    <w:p>
      <w:pPr>
        <w:spacing w:after="120"/>
        <w:jc w:val="both"/>
      </w:pPr>
      <w:r>
        <w:rPr>
          <w:sz w:val="22"/>
          <w:szCs w:val="22"/>
        </w:rPr>
        <w:t xml:space="preserve">Para cada vídeo relevante, será criada uma ficha de documentação conforme template abaixo: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Vídeo 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sequencial de catalogação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 original do vídeo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completo do 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 total do vídeo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Estratégia Principal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da estratégia apresentada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Entrada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Condições para abrir posição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Gestão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gerenciar a posição aberta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Saída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Condições para encerrar posição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Cenário Ideal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a estratégia funciona melhor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Riscos Mencionados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Riscos destacados pelo autor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Adaptação Brasil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/ Não / Parcial - com 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Notas adicionais relevantes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B.3 Categorias de Estratégias a Mapear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Subcategorias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 Clássica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 original, regras básicas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 com Ajustes de Delta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Variações de delta 10, 15, 20, 30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 em Diferentes Mercados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Bull, bear, lateral, alta volatilidade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Secured Put (CSP)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Variações de CSP isolado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Covered Call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Variações de venda coberta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Assignment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fazer quando exercido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Seleção de Strikes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Métodos de escolha de strike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Timing de Entrada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entrar nas operações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Dimensionamento de posição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Portfólio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ativos simultâneos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B.4 Adaptações para o Mercado Brasileiro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 EUA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Diferença Brasil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Adaptação Proposta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Opções semanais disponíveis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Majoritariamente mensais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exclusivamente ciclo mensal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liquidez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concentrada em poucos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Filtrar rigorosamente por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 bid/ask apertados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 maiores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Considerar no cálculo de retorno esperado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 estilo americano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Também americano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necessidade de adaptação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Tributação específica EUA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15% sobre lucro em opções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Incluir impostos em todos os cálculos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 trimestrais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 em datas variadas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Mapear calendário de cada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REITs para renda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FIIs com características similares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Incluir FIIs presentes no IDIV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C - COMPOSIÇÃO HISTÓRICA DO IDIV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C.1 Frequência de Recomposição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IMPORTANTE: O IDIV é recomposicionado a cada 4 MESES (3 vezes ao ano):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 de Entrada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Vigência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1ª do 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Janeiro a Abril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2ª do 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 a Agosto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3ª do 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Setembro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Setembro a Dezembro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Em 5 anos de backteste: 15 carteiras a mapear (3 por ano × 5 anos).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C.2 Estrutura de Dados a Levantar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Vigência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 Ativos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 Necessários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Dez/2020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Dez/2020-Abr/2021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Jan-Abr/2025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Mai/2025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Mai-Ago/2025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Set/2025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Set-Dez/2025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completa + peso % de cada ativo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C.3 Regra de Seleção por Peso</w:t>
      </w:r>
    </w:p>
    <w:p>
      <w:pPr>
        <w:spacing w:after="120"/>
        <w:jc w:val="both"/>
      </w:pPr>
      <w:r>
        <w:rPr>
          <w:sz w:val="22"/>
          <w:szCs w:val="22"/>
        </w:rPr>
        <w:t xml:space="preserve">Conforme solicitado, a ordem de prioridade para seleção de ativos é o PESO PERCENTUAL (%) no índice IDIV. Ativos com maior peso têm prioridade na alocação.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Exemplo de ordenação: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IDIV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BBAS3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Primeiro a analisar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ITSA4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Segundo a analisar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TAEE11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Terceiro a analisar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BBSE3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Quarto a analisar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XXXX3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Último elegível (se passar filtros)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C.4 Regras para Mudança de Composição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ENTRA no IDIV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Incluir na lista de elegíveis; avaliar fundamentos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 próxima recomposição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SAI do IDIV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abrir novas posições; manter posições existentes até vender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sai com ações em carteira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Manter até vender via CALL ou venda direta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sai com PUT vendida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Aguardar vencimento; se exercido, vender na sequência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Vencimento atual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D - ANÁLISE FUNDAMENTALISTA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D.1 Filtros Eliminatórios (Gate)</w:t>
      </w:r>
    </w:p>
    <w:p>
      <w:pPr>
        <w:spacing w:after="120"/>
        <w:jc w:val="both"/>
      </w:pPr>
      <w:r>
        <w:rPr>
          <w:sz w:val="22"/>
          <w:szCs w:val="22"/>
        </w:rPr>
        <w:t xml:space="preserve">Todos os ativos devem passar por TODOS os filtros abaixo para serem elegíveis. Basta falhar em UM filtro para ser eliminado.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1800"/>
        <w:gridCol w:w="2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 no IDIV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Universo definido pelo usuário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6% a.a.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Renda passiva mínima aceitável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Positivo nos últimos 5 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 lucrativa e sustentável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Dívida Líq/EBITDA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3,0x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Endividamento controlado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Margem Líquida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Rentabilidade mínima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sobre patrimônio adequado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Opções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médio &gt; 100 contratos/dia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opções.net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Garantir execução das operações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de Aluguel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disponível (ativo é alugável)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Receita adicional de aluguel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 Along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Proteção ao minoritário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D.2 Dados a Extrair por Ativo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D.2.1 Dados Cadastrais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de negociação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setorial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 / Status Invest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Subsetor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mais específica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 / Status Invest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Float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ações em circulação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 Along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proteção ao minoritário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D.2.2 Indicadores de Valor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Fórmula/Descrição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 Boa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/ Lucro por 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15 (depende do setor)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P/VP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/ Valor Patrimonial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2,0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EV/EBITDA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Value / EBITDA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P/Receita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/ Receita Líquida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2,0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D.2.3 Indicadores de Rentabilidade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Fórmula/Descrição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 Boa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Líquido / Patrimônio Líquido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Líquido / Ativos Totais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NOPAT / Capital Investido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Margem Líquida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Líquido / Receita Líquida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Margem EBITDA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EBITDA / Receita Líquida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20%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D.2.4 Indicadores de Endividamento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Fórmula/Descrição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 Segura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Dívida Líquida/EBITDA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(Dívida Bruta - Caixa) / EBITDA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2,0x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Dívida Líquida/PL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(Dívida Bruta - Caixa) / PL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1,0x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Corrente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Circulante / Passivo Circulante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1,5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Seca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(AC - Estoques) / 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1,0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D.2.5 Indicadores de Dividendos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 12 meses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 últimos 12m / Preço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 médio 5 anos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do DY nos últimos 5 anos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 / Lucro Líquido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 a 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Quantas vezes paga por 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Quanto mais, melhor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Crescimento DPA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Crescimento do dividendo por 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D.2.6 Liquidez de Opções (opções.net)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Mínimo Aceitável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médio diário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Contratos negociados por 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 bid/ask 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Diferença entre compra e venda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Strikes disponíveis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strikes líquidos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Posições em aberto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Vencimentos disponíveis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Meses com liquidez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E - ANÁLISE TÉCNICA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E.1 Objetivos da Análise Técnica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na Estratégia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Determinar tendência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se prioriza PUT (alta) ou CALL (baixa)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suportes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strikes para venda de 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resistências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strikes para venda de 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Timing de entrada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Melhor momento para vender opções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alta IV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de volatilidade para melhores prêmios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E.2 Indicadores Utilizados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E.2.1 Indicadores de Tendência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Móvel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MM9 exponencial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de curtíssimo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Móvel 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MM21 exponencial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de curto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Móvel 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MM50 simples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de médio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Móvel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MM200 simples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de longo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12, 26, 9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Momentum e direção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períodos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Força da tendência (&gt; 25 = forte)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E.2.2 Indicadores de Momentum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IFR/RSI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períodos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 sobrevenda, &gt; 70 sobrecompra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Estocástico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%K 14, %D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 sobrevenda, &gt; 80 sobrecompra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E.2.3 Indicadores de Volatilidade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Bandas de Bollinger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períodos, 2 desvios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expansão/contração de vol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períodos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 volatilidade em pontos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 semanas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Posição da IV atual vs histórico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 semanas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dias com IV menor que atual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E.3 Classificação de Tendência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Critérios objetivos para classificar a tendência de cada ativo: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&gt; MM21 &gt; MM50 &gt; MM200, ADX &gt;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ALTA FORTE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PUT agressiva (100% notional)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&gt; MM50 &gt; MM200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PUT normal (75% notional)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MM50 ≈ MM200, ADX &lt;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Cautela, 50% do tamanho normal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&lt; MM50 &lt; MM200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Priorizar venda de CALL coberta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&lt; MM21 &lt; MM50 &lt; MM200, ADX &gt;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BAIXA FORTE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ATM/ITM se no lucro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E.4 Regras de CALL por Situação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E.4.1 Situação: Posição no PREJUÍZO (Preço Médio &gt; Preço Atual)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 da CALL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OBRIGATORIAMENTE acima do preço médio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 exercido COM LUCRO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Aceitar prêmio menor se necessário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ser maior (~0,30) para aumentar chance de exercício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E.4.2 Situação: Posição no LUCRO + Tendência de BAIXA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tendência de queda no gráfico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 da CALL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(no dinheiro) ou levemente ITM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 exercido rapidamente, realizar lucro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Trade-off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Aceitar perda de upside potencial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E.4.3 Situação: Posição no LUCRO + Tendência de ALTA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 da CALL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OTM com Delta ~0,15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prêmio, manter 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exercido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Realiza lucro maior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1º desvio padrão acima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F - VOLATILIDADE E GREGAS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F.1 IV Rank - Critério de Operação</w:t>
      </w:r>
    </w:p>
    <w:p>
      <w:pPr>
        <w:spacing w:after="120"/>
        <w:jc w:val="both"/>
      </w:pPr>
      <w:r>
        <w:rPr>
          <w:sz w:val="22"/>
          <w:szCs w:val="22"/>
        </w:rPr>
        <w:t xml:space="preserve">O IV Rank indica onde a volatilidade implícita atual está em relação ao intervalo dos últimos 12 meses.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Fórmula do IV Rank:</w:t>
      </w:r>
    </w:p>
    <w:p>
      <w:pPr>
        <w:spacing w:after="120"/>
        <w:jc w:val="both"/>
      </w:pPr>
      <w:r>
        <w:rPr>
          <w:sz w:val="22"/>
          <w:szCs w:val="22"/>
        </w:rPr>
        <w:t xml:space="preserve">IV Rank = (IV atual - IV mínima 12m) / (IV máxima 12m - IV mínima 12m) × 100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IV 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IDEAL para venda de opções - prêmios elevados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 - 50%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Operar com seletividade - preferir ativos com fundamentos fortes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OPERAR ou reduzir tamanho em 50%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F.2 Seleção de Strike por Delta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F.2.1 Venda de 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 de Não Exercício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 alvo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-0,15 a -0,20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~80% a 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1º Desvio Padrão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- (Preço × IV × √(DTE/365))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~84%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F.2.2 Venda de CALL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 de Não Exercício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 alvo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+0,15 a +0,20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~80% a 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1º Desvio Padrão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+ (Preço × IV × √(DTE/365))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PM &gt; Preço Atual → ajustar para acima do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F.3 Cálculo do Desvio Padrão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Fórmula:</w:t>
      </w:r>
    </w:p>
    <w:p>
      <w:pPr>
        <w:spacing w:after="120"/>
        <w:jc w:val="both"/>
      </w:pPr>
      <w:r>
        <w:rPr>
          <w:sz w:val="22"/>
          <w:szCs w:val="22"/>
        </w:rPr>
        <w:t xml:space="preserve">Desvio Padrão = Preço Atual × IV × √(DTE/365)</w:t>
      </w:r>
    </w:p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Onde:</w:t>
      </w:r>
    </w:p>
    <w:p>
      <w:pPr>
        <w:spacing w:after="120"/>
        <w:jc w:val="both"/>
      </w:pPr>
      <w:r>
        <w:rPr>
          <w:sz w:val="22"/>
          <w:szCs w:val="22"/>
        </w:rPr>
        <w:t xml:space="preserve">• IV = Volatilidade Implícita (anualizada, em decimal)</w:t>
      </w:r>
    </w:p>
    <w:p>
      <w:pPr>
        <w:spacing w:after="120"/>
        <w:jc w:val="both"/>
      </w:pPr>
      <w:r>
        <w:rPr>
          <w:sz w:val="22"/>
          <w:szCs w:val="22"/>
        </w:rPr>
        <w:t xml:space="preserve">• DTE = Days To Expiration (dias até o vencimento)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120"/>
        <w:jc w:val="both"/>
      </w:pPr>
      <w:r>
        <w:rPr>
          <w:sz w:val="22"/>
          <w:szCs w:val="22"/>
        </w:rPr>
        <w:t xml:space="preserve">Ativo a R$ 30,00, IV = 35% (0,35), 21 dias para vencimento</w:t>
      </w:r>
    </w:p>
    <w:p>
      <w:pPr>
        <w:spacing w:after="120"/>
        <w:jc w:val="both"/>
      </w:pPr>
      <w:r>
        <w:rPr>
          <w:sz w:val="22"/>
          <w:szCs w:val="22"/>
        </w:rPr>
        <w:t xml:space="preserve">DP = 30 × 0,35 × √(21/365) = 30 × 0,35 × 0,24 = R$ 2,52</w:t>
      </w:r>
    </w:p>
    <w:p>
      <w:pPr>
        <w:spacing w:after="120"/>
        <w:jc w:val="both"/>
      </w:pPr>
      <w:r>
        <w:rPr>
          <w:sz w:val="22"/>
          <w:szCs w:val="22"/>
        </w:rPr>
        <w:t xml:space="preserve">Strike PUT: R$ 30 - R$ 2,52 = R$ 27,48 (usar R$ 27,50 ou R$ 27,00)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F.4 Monitoramento de Gregas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Monitorar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Sensibilidade ao preço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Variação da exposição direcional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Ajustar tamanho se necessário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Decaimento temporal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a favor do vendedor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Maximizar (entrar 30-45 DTE)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Sensibilidade à 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de IV = lucro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Evitar alta exposição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Aceleração do delta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Cuidado próximo ao strike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Monitorar perto do vencimento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G - MECÂNICA OPERACIONAL DA WHEEL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G.1 Fluxo Completo da Estratégia</w:t>
      </w:r>
    </w:p>
    <w:p>
      <w:pPr>
        <w:spacing w:after="120"/>
        <w:jc w:val="both"/>
      </w:pPr>
      <w:r>
        <w:rPr>
          <w:sz w:val="22"/>
          <w:szCs w:val="22"/>
        </w:rPr>
        <w:t xml:space="preserve">O diagrama abaixo representa o ciclo completo da estratégia Wheel: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Possível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Próxima Etapa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INÍCIO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100% em Tesouro Selic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Rendendo CDI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ANÁLISE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ativos IDIV + Fundamentos + Tendência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elegíveis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VENDA 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(4 entradas semanais)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 recebido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VENCIMENTO 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Aguardar vencimento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exercido OU Exercido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4A ou 4B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4A. NÃO EXERCIDO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 vira lucro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Reinvestir em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Volta Etapa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4B. EXERCIDO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 ações automaticamente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em carteira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CARTEIRA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vão para aluguel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Recebendo aluguel + dividendos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VENDA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CALL coberta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 recebido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Etapa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VENCIMENTO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Aguardar vencimento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exercido OU Exercido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7A ou 7B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7A. NÃO EXERCIDO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 vira lucro, mantém ações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Continua com 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Volta Etapa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7B. EXERCIDO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 ações, realiza resultado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volta para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Volta Etapa 3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G.2 Regras Detalhadas de Venda de PUT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G.2.1 Pré-requisitos (TODOS obrigatórios)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presente no IDIV atual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composição vigente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Passou em TODOS os filtros fundamentalistas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Checklist da Parte 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de ALTA ou LATERAL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da Parte 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 &gt; 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opções.net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adequada nas opções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&gt; 100 contratos/dia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disponível para o 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controle de notional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G.2.2 Execução Semanal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REGRA v2: 4 operações PUT/mês (mesmo vencimento)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do Notional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Vencimento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 (mesmo para todas)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 (mesmo para todas)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 (mesmo para todas)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#4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 (mesmo para todas)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Esta divisão permite: (1) Melhor preço médio em caso de exercício; (2) Distribuição de risco ao longo do mês; (3) Aproveitar diferentes níveis de preço.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G.2.3 Seleção do Strike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Calcular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Escolher opção com delta entre -0,15 e -0,20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Método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- 1DP (conforme fórmula)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Alternativa/confirmação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suporte no gráfico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Refinamento adicional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G.2.4 Regra de Queda Expressiva (Gatilho 10%)</w:t>
      </w:r>
    </w:p>
    <w:p>
      <w:pPr>
        <w:spacing w:after="120"/>
        <w:jc w:val="both"/>
      </w:pPr>
      <w:r>
        <w:rPr>
          <w:sz w:val="22"/>
          <w:szCs w:val="22"/>
        </w:rPr>
        <w:t xml:space="preserve">Quando um ativo sofre queda superior a 10% durante o mês, aplica-se uma regra especial para otimizar o preço médio de entrada:</w:t>
      </w:r>
    </w:p>
    <w:tbl>
      <w:tblPr>
        <w:tblStyle w:val="TableGrid"/>
        <w:tblW w:type="pct" w:w="5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6500"/>
      </w:tblGrid>
      <w:tr>
        <w:tc>
          <w:tcPr>
            <w:tcW w:type="dxa" w:w="2500"/>
            <w:shd w:val="clear" w:color="auto" w:fill="E7E6E6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Aspecto</w:t>
            </w:r>
          </w:p>
        </w:tc>
        <w:tc>
          <w:tcPr>
            <w:tcW w:type="dxa" w:w="6500"/>
            <w:shd w:val="clear" w:color="auto" w:fill="E7E6E6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≥ 10% no preço do ativo desde a última operação 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ANTECIPAR a próxima entrada semanal de PUT (usar tranche seguinte)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Restrição Crítica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NÃO ADICIONA ao notional total – apenas antecipa o uso da tranche programada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Aproveitar preços mais baixos para melhorar o preço médio em caso de exercício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Exemplo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PUT#1 foi vendida com ativo a R$40 e o ativo cai para R$35 (-12,5%), antecipar PUT#2 imediatamente em vez de aguardar a semana programada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G.3 Controle de Notional por Ativo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Fórmula do Notional Máximo:</w:t>
      </w:r>
    </w:p>
    <w:p>
      <w:pPr>
        <w:spacing w:after="120"/>
        <w:jc w:val="both"/>
      </w:pPr>
      <w:r>
        <w:rPr>
          <w:sz w:val="22"/>
          <w:szCs w:val="22"/>
        </w:rPr>
        <w:t xml:space="preserve">Notional Máximo por Ativo = Patrimônio Total × 2,5%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Exemplo com R$ 1.000.000: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Patrimônio 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R$ 1.000.000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Máximo por Ativo (2,5%)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R$ 25.000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PETR4 custa R$ 35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= 714 ações (7 contratos de 100)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VALE3 custa R$ 70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= 357 ações (3 contratos de 100)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Regras de Controle:</w:t>
      </w:r>
    </w:p>
    <w:p>
      <w:pPr>
        <w:spacing w:after="120"/>
        <w:jc w:val="both"/>
      </w:pPr>
      <w:r>
        <w:rPr>
          <w:sz w:val="22"/>
          <w:szCs w:val="22"/>
        </w:rPr>
        <w:t xml:space="preserve">• Rastrear notional utilizado por ativo em planilha</w:t>
      </w:r>
    </w:p>
    <w:p>
      <w:pPr>
        <w:spacing w:after="120"/>
        <w:jc w:val="both"/>
      </w:pPr>
      <w:r>
        <w:rPr>
          <w:sz w:val="22"/>
          <w:szCs w:val="22"/>
        </w:rPr>
        <w:t xml:space="preserve">• Se notional atingido → NÃO fazer mais PUT daquele ativo</w:t>
      </w:r>
    </w:p>
    <w:p>
      <w:pPr>
        <w:spacing w:after="120"/>
        <w:jc w:val="both"/>
      </w:pPr>
      <w:r>
        <w:rPr>
          <w:sz w:val="22"/>
          <w:szCs w:val="22"/>
        </w:rPr>
        <w:t xml:space="preserve">• Notional libera quando: (1) PUT vira pó, ou (2) CALL é exercida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G.4 Gestão de Margem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Cálculo de Margem para Venda de PUT:</w:t>
      </w:r>
    </w:p>
    <w:p>
      <w:pPr>
        <w:spacing w:after="120"/>
        <w:jc w:val="both"/>
      </w:pPr>
      <w:r>
        <w:rPr>
          <w:sz w:val="22"/>
          <w:szCs w:val="22"/>
        </w:rPr>
        <w:t xml:space="preserve">Margem Requerida = (Strike × Quantidade) - Prêmio Recebido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Margem Disponível:</w:t>
      </w:r>
    </w:p>
    <w:p>
      <w:pPr>
        <w:spacing w:after="120"/>
        <w:jc w:val="both"/>
      </w:pPr>
      <w:r>
        <w:rPr>
          <w:sz w:val="22"/>
          <w:szCs w:val="22"/>
        </w:rPr>
        <w:t xml:space="preserve">= Valor em Tesouro Selic × 100% (Selic serve como garantia)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REGRA DE SEGURANÇA:</w:t>
      </w:r>
    </w:p>
    <w:p>
      <w:pPr>
        <w:spacing w:after="120"/>
        <w:jc w:val="both"/>
      </w:pPr>
      <w:r>
        <w:rPr>
          <w:sz w:val="22"/>
          <w:szCs w:val="22"/>
        </w:rPr>
        <w:t xml:space="preserve">Soma de todas as margens de PUT ≤ 90% da Margem Disponível</w:t>
      </w:r>
    </w:p>
    <w:p>
      <w:pPr>
        <w:spacing w:after="120"/>
        <w:jc w:val="both"/>
      </w:pPr>
      <w:r>
        <w:rPr>
          <w:sz w:val="22"/>
          <w:szCs w:val="22"/>
        </w:rPr>
        <w:t xml:space="preserve">Manter reserva de 10% para segurança e ajustes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G.5 O Que Fazer em Situações Especiais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 &lt; 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operar, manter em Selic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insuficientes para o risco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Tendência indefinida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tamanho em 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 aumentado de exercício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liquidez nas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Pular para próximo ativo da lista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Impossível executar a estratégia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já utilizado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Aguardar próximo ciclo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Respeitar limite de risco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saiu do IDIV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abrir nova posição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Fora do universo permitido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de abertura forte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Avaliar caso a caso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afetar exercício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H - ALUGUEL DE AÇÕES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H.1 Mecânica do Aluguel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alugar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AUTOMATICAMENTE quando ações entram em carteira via exercício de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Manter alugadas enquanto estiverem em carteira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Compatibilidade com CALL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NÃO impede venda de CALL coberta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Recebimento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proporcional ao período alugado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H.2 Dados a Coletar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média de aluguel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ao ano por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B3, corretoras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do mercado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de ofertas/demanda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Prazo 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típica dos contratos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H.3 Tributação do Aluguel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 do Contrato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Alíquota IR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180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 a 360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 a 720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de 720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I - DIVIDENDOS E JCP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I.1 Dados a Levantar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declaração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foi anunciado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Fundamentei, RI da 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corte para ter direito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B3, Fundamentei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pagamento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será creditado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B3, Fundamentei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por 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por 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 ou JCP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I.2 Regras de Elegibilidade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Data-ex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 possuir a ação na data-ex para receber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via PUT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adquiridas via exercício são elegíveis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alugadas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Doador (proprietário) continua recebendo dividendos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I.3 Tratamento Fiscal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Tributação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Disponível para Reinvestimento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ISENTO (até 2024)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15% retido na fonte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I.4 Fluxo de Reinvestimento</w:t>
      </w:r>
    </w:p>
    <w:p>
      <w:pPr>
        <w:spacing w:after="120"/>
        <w:jc w:val="both"/>
      </w:pPr>
      <w:r>
        <w:rPr>
          <w:sz w:val="22"/>
          <w:szCs w:val="22"/>
        </w:rPr>
        <w:t xml:space="preserve">1. Dividendos/JCP recebidos → creditados em conta</w:t>
      </w:r>
    </w:p>
    <w:p>
      <w:pPr>
        <w:spacing w:after="120"/>
        <w:jc w:val="both"/>
      </w:pPr>
      <w:r>
        <w:rPr>
          <w:sz w:val="22"/>
          <w:szCs w:val="22"/>
        </w:rPr>
        <w:t xml:space="preserve">2. Transferir para Tesouro Selic (mesmo dia se possível)</w:t>
      </w:r>
    </w:p>
    <w:p>
      <w:pPr>
        <w:spacing w:after="120"/>
        <w:jc w:val="both"/>
      </w:pPr>
      <w:r>
        <w:rPr>
          <w:sz w:val="22"/>
          <w:szCs w:val="22"/>
        </w:rPr>
        <w:t xml:space="preserve">3. Valor aumenta o notional disponível</w:t>
      </w:r>
    </w:p>
    <w:p>
      <w:pPr>
        <w:spacing w:after="120"/>
        <w:jc w:val="both"/>
      </w:pPr>
      <w:r>
        <w:rPr>
          <w:sz w:val="22"/>
          <w:szCs w:val="22"/>
        </w:rPr>
        <w:t xml:space="preserve">4. Utilizado nas próximas vendas de PUT</w:t>
      </w:r>
    </w:p>
    <w:p>
      <w:pPr>
        <w:spacing w:after="120"/>
        <w:jc w:val="both"/>
      </w:pPr>
      <w:r>
        <w:rPr>
          <w:sz w:val="22"/>
          <w:szCs w:val="22"/>
        </w:rPr>
        <w:t xml:space="preserve">5. Efeito de juros compostos ao longo do tempo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J - TESOURO SELIC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J.1 Funções na Estratégia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 de valor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Garantia para exercícios de 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 do capital não alocado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Dinheiro nunca fica parado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Garantia de margem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Aceito como colateral pela B3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Destino dos reinvestimentos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Prêmios, dividendos, aluguel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J.2 Custos do Tesouro Selic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custódia 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0,20% a.a.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 valor acima de R$ 10.000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agente custódia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Maioria das corretoras não cobra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Tabela regressiva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resgate &lt; 30 dias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J.3 Tributação do Tesouro Selic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Alíquota IR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180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 a 360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 a 720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de 720 dias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15,0%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IOF: Regressivo de 96% (dia 1) até 0% (dia 30). Evitar resgates antes de 30 dias.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K - CUSTOS E IMPOSTOS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K.1 Resumo de Custos por Operação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Corretagem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Emolumentos 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Outras Taxas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~0,057%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~0,057%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 (compra ações)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~0,055%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 (venda ações)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~0,055%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0,20% a.a. custódia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K.2 Impostos por Tipo de Operação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Alíquota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Isenção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opções (PUT/CALL)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líquido 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há isenção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ações (exercício CALL)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Ganho de capital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Vendas até R$ 20k/mês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Totalmente isento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bruto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Retido na 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de 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a 22,5%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a 22,5%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prazo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K.3 Compensação de Prejuízos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Opções com Opções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Prejuízos em opções compensam lucros em opções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com 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Prejuízos em ações compensam lucros em ações (mesma categoria)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compensação cruzada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pode compensar prejuízo de ações com lucro de opções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Prejuízos não expiram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Podem ser carregados indefinidamente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L - JUROS COMPOSTOS E REINVESTIMENTO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L.1 Fontes de Capital para Reinvestimento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 IR 15% sobre lucro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 IR 15% sobre lucro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 (100%)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Conforme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 IR 15% na fonte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 (85%)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 IR conforme prazo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 (líquido)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no resgate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Automático (capitalizado)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L.2 Fórmula de Patrimônio Mensal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Patrimônio Mês N+1 = Patrimônio Mês N + Rendimentos Líquidos Mês N</w:t>
      </w:r>
    </w:p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Onde Rendimentos Líquidos =</w:t>
      </w:r>
    </w:p>
    <w:p>
      <w:pPr>
        <w:spacing w:after="120"/>
        <w:jc w:val="both"/>
      </w:pPr>
      <w:r>
        <w:rPr>
          <w:sz w:val="22"/>
          <w:szCs w:val="22"/>
        </w:rPr>
        <w:t xml:space="preserve">  + Prêmios PUT (- IR 15% se lucro)</w:t>
      </w:r>
    </w:p>
    <w:p>
      <w:pPr>
        <w:spacing w:after="120"/>
        <w:jc w:val="both"/>
      </w:pPr>
      <w:r>
        <w:rPr>
          <w:sz w:val="22"/>
          <w:szCs w:val="22"/>
        </w:rPr>
        <w:t xml:space="preserve">  + Prêmios CALL (- IR 15% se lucro)</w:t>
      </w:r>
    </w:p>
    <w:p>
      <w:pPr>
        <w:spacing w:after="120"/>
        <w:jc w:val="both"/>
      </w:pPr>
      <w:r>
        <w:rPr>
          <w:sz w:val="22"/>
          <w:szCs w:val="22"/>
        </w:rPr>
        <w:t xml:space="preserve">  + Dividendos (100%)</w:t>
      </w:r>
    </w:p>
    <w:p>
      <w:pPr>
        <w:spacing w:after="120"/>
        <w:jc w:val="both"/>
      </w:pPr>
      <w:r>
        <w:rPr>
          <w:sz w:val="22"/>
          <w:szCs w:val="22"/>
        </w:rPr>
        <w:t xml:space="preserve">  + JCP (- IR 15%)</w:t>
      </w:r>
    </w:p>
    <w:p>
      <w:pPr>
        <w:spacing w:after="120"/>
        <w:jc w:val="both"/>
      </w:pPr>
      <w:r>
        <w:rPr>
          <w:sz w:val="22"/>
          <w:szCs w:val="22"/>
        </w:rPr>
        <w:t xml:space="preserve">  + Aluguel (- IR conforme prazo)</w:t>
      </w:r>
    </w:p>
    <w:p>
      <w:pPr>
        <w:spacing w:after="120"/>
        <w:jc w:val="both"/>
      </w:pPr>
      <w:r>
        <w:rPr>
          <w:sz w:val="22"/>
          <w:szCs w:val="22"/>
        </w:rPr>
        <w:t xml:space="preserve">  + Selic (- IR se resgatado)</w:t>
      </w:r>
    </w:p>
    <w:p>
      <w:pPr>
        <w:spacing w:after="120"/>
        <w:jc w:val="both"/>
      </w:pPr>
      <w:r>
        <w:rPr>
          <w:sz w:val="22"/>
          <w:szCs w:val="22"/>
        </w:rPr>
        <w:t xml:space="preserve">  - Custos B3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L.3 Tracking por Fonte de Receita</w:t>
      </w:r>
    </w:p>
    <w:p>
      <w:pPr>
        <w:spacing w:after="120"/>
        <w:jc w:val="both"/>
      </w:pPr>
      <w:r>
        <w:rPr>
          <w:sz w:val="22"/>
          <w:szCs w:val="22"/>
        </w:rPr>
        <w:t xml:space="preserve">Será mantida planilha para rastrear a contribuição de cada fonte ao longo do tempo: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1300"/>
        <w:gridCol w:w="1000"/>
        <w:gridCol w:w="1200"/>
        <w:gridCol w:w="11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Prêmio 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Prêmio 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Dividendos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Aluguel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M - REBALANCEAMENTO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M.1 Alocação Alvo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Alocação Alvo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Tolerância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(via exercício de 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 a 55%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 a 55%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M.2 Gatilhos de Rebalanceamento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Desvio da Alocação Alvo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5% (ex: 47% a 53%)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rebalancear - dentro da tolerância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 a 10% (ex: 55% a 60%)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Rebalancear no PRÓXIMO ciclo mensal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10% (ex: &gt; 60%)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Rebalancear IMEDIATAMENTE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M.3 Como Rebalancear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M.3.1 Se Ações &gt; 55%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Priorizar CALLs mais agressivas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Strikes mais próximos do preço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Pausar novas vendas de 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aumentar posição em 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Deixar CALLs serem exercidas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posição em ações naturalmente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M.3.2 Se Ações &lt; 45%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Intensificar vendas de 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maior parte do notional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Aceitar mais exercícios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Strikes mais próximos do preço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Aumentar frequência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esperar semanas completas se necessário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M.4 Rebalanceamento por Mudança no IDIV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SAI do IDIV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abrir novas posições; manter existentes até vender via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 ENTRA no IDIV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Avaliar fundamentos; se aprovado, incluir na lista de elegíveis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N - ESTRUTURA DO BACKTESTE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N.1 Período e Granularidade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meses (5 anos): 20/12/2020 a 20/12/2025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Granularidade de Preços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Granularidade de Operações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Semanal (4 entradas por 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por operação, com todos os detalhes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N.2 Estrutura de Dados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N.2.1 Tabela de Posições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do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 do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Ação, Opção PUT, Opção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ações ou contratos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médio de aquisição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× Preço Médio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N.2.2 Tabela de Operações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da operação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 do 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PUT, Venda CALL, Exercício, etc.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 da opção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vencimento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 recebido por contrato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contratos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ou prejuízo da operação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N.2.3 Tabela de Patrimônio Mensal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Último dia do 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de mercado das 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Selic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aplicado em Tesouro Selic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Opções Abertas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das opções vendidas (negativo)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Patrimônio 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Variação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Variação em relação ao mês anterior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N.3 Fluxo Mensal do Backteste</w:t>
      </w:r>
    </w:p>
    <w:p>
      <w:pPr>
        <w:spacing w:after="120"/>
        <w:jc w:val="both"/>
      </w:pPr>
      <w:r>
        <w:rPr>
          <w:sz w:val="22"/>
          <w:szCs w:val="22"/>
        </w:rPr>
        <w:t xml:space="preserve">Para cada mês M (de 1 a 60), executar as seguintes etapas: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Carregar estado inicial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Patrimônio, posições, opções abertas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IDIV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Composição vigente do índice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Atualizar elegibilidade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Aplicar filtros fundamentalistas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25% notional por ativo elegível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25% notional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25% notional + processar dividendos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 4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PUT 25% notional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exercícios PUT e CALL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Pós-vencimento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Ações novas → aluguel; Vender CALLs cobertas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 Selic, impostos, reinvestir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Rebalanceamento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proporção 50/50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Salvar patrimônio e métricas do mês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N.4 Teste de Mesa Detalhado (12 meses)</w:t>
      </w:r>
    </w:p>
    <w:p>
      <w:pPr>
        <w:spacing w:after="120"/>
        <w:jc w:val="both"/>
      </w:pPr>
      <w:r>
        <w:rPr>
          <w:sz w:val="22"/>
          <w:szCs w:val="22"/>
        </w:rPr>
        <w:t xml:space="preserve">Serão selecionados 12 meses representativos para análise operação por operação: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Mercado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Meses a Selecionar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(Bull Market)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comportamento em tendência de 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 (Bear Market)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comportamento em tendência de baixa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 (Sideways)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comportamento em mercado sem direção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O - CENÁRIOS DE STRESS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O.1 Eventos de Mercado no Período (2020-2024)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no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COVID-19 Crash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Mar/2020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de ~45% em semanas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Breakers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Mar/2020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circuit breakers em um 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Recuperação Rápida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Abr-Dez/2020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de ~100% desde o fundo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Crise Hídrica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Impacto significativo em elétricas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Eleições Brasileiras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Out/2022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volatilidade política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Crise Americanas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Jan/2023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Impacto em todo setor de varejo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de Juros EUA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2022-2023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Pressão em mercados emergentes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Início corte Selic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Mudança de cenário para renda variável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O.2 Análise por Evento</w:t>
      </w:r>
    </w:p>
    <w:p>
      <w:pPr>
        <w:spacing w:after="120"/>
        <w:jc w:val="both"/>
      </w:pPr>
      <w:r>
        <w:rPr>
          <w:sz w:val="22"/>
          <w:szCs w:val="22"/>
        </w:rPr>
        <w:t xml:space="preserve">Para cada evento relevante, serão documentados: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Comportamento da estratégia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aconteceu com as posições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Exercícios em massa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Quantas PUTs foram exercidas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Drawdown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máxima do patrimônio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 de recuperação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Quantos meses para voltar ao topo anterior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Lições aprendidas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poderia ter sido feito diferente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O.3 Simulação de Cenários Extremos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de -50%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de 50% em 1-2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Impacto máximo, exercício de todas as 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Rally de +100%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de 100% em 6-12 meses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as CALLs exercidas, perda de upside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 prolongado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12+ meses sem direção clara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Consistência dos prêmios de theta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Spike de volatilidade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 &gt; 80% por semanas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Oportunidade ou armadilha?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P - BENCHMARKS E MÉTRICAS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P.1 Benchmarks de Comparação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IBOV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Bovespa total return (com dividendos)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B3, InfoMoney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de Dividendos total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B3, InfoMoney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do CDI acumulado no período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Selic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Rentabilidade líquida do Tesouro Selic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Tesouro Direto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&amp; Hold IDIV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Comprar e segurar os ativos do IDIV (sem opções)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Calculado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P.2 Métricas de Retorno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Fórmula/Descrição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Total (R$)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Patrimônio Final - Patrimônio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Total (%)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(Patrimônio Final / Patrimônio Inicial - 1) ×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((Patrimônio Final / Patrimônio Inicial)^(1/anos) - 1) ×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Mensal Médio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 dos retornos mensais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Meses Positivos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meses com retorno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Meses Negativos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meses com retorno &lt; 0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P.3 Métricas de Risco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Fórmula/Descrição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Volatilidade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Desvio padrão dos retornos mensais × √12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Drawdown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 queda do pico ao vale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 de Recuperação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Meses para recuperar o drawdown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 95%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Perda máxima esperada em 95% dos casos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CVaR (Expected Shortfall)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Perda média nos 5% piores casos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P.4 Métricas de Risco-Retorno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(Retorno - CDI) / Volatilidade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1,0 é bom, &gt; 2,0 é excelente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(Retorno - CDI) / Downside Deviation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Melhor para analisar risco de perda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CAGR / Máximo Drawdown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1,0 indica boa recuperação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Alfa / Tracking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ajustado ao benchmark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P.5 Métricas Operacionais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operações lucrativas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Payoff Médio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Lucro médio / Prejuízo médio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Operações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total de operações no período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Exercício 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PUTs que foram exercidas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Exercício CALL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CALLs que foram exercidas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P.6 Decomposição do Retorno</w:t>
      </w:r>
    </w:p>
    <w:p>
      <w:pPr>
        <w:spacing w:after="120"/>
        <w:jc w:val="both"/>
      </w:pPr>
      <w:r>
        <w:rPr>
          <w:sz w:val="22"/>
          <w:szCs w:val="22"/>
        </w:rPr>
        <w:t xml:space="preserve">Será calculada a contribuição de cada fonte de receita para o retorno total: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Contribuição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R$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Prêmios de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Ganho de Capital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XXX.XXX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Q - RELATÓRIO FINAL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Q.1 Estrutura do Relatório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Páginas 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Sumário Executivo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em uma página, principais números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Metodologia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o backteste foi conduzido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Dados e Fontes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as fontes de dados utilizadas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Premissas e Limitações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foi assumido e limitações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Resultados do Backteste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Números completos, mês a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Teste de Mesa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meses detalhados, operação por operação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Análise de Stress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a estratégia se comportou em crises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Comparação Benchmarks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IBOV, IDIV, CDI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Decomposição Retorno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Contribuição de cada 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Análise de Riscos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Riscos identificados e mitigações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 Otimizações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Melhorias identificadas no backteste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 Conclusão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Viável ou não, recomendação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 Anexos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completos, planilhas, gráficos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Q.2 Análise de Viabilidade</w:t>
      </w:r>
    </w:p>
    <w:p>
      <w:pPr>
        <w:spacing w:after="120"/>
        <w:jc w:val="both"/>
      </w:pPr>
      <w:r>
        <w:rPr>
          <w:sz w:val="22"/>
          <w:szCs w:val="22"/>
        </w:rPr>
        <w:t xml:space="preserve">O relatório final responderá as seguintes perguntas: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Será Respondida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estratégia supera os benchmarks?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Comparação direta de retornos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retorno justifica a complexidade?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de custo-benefício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 replicável na prática?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Avaliação de liquidez e execução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 capital mínimo necessário?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de diversificação mínima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 consistente ao longo do tempo?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por ano e por condição de mercado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Q.3 Estrutura da Recomendação Final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Veredicto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VIÁVEL / NÃO VIÁVEL / PARCIALMENTE VIÁVEL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Condições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quais condições a estratégia funciona bem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Mínimo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recomendado para implementar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de Investidor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quem a estratégia é adequada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Alertas Críticos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Principais riscos a monitorar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fazer após a análise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PARTE R - CRONOGRAMA DE EXECUÇÃO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R.1 Fases do Projeto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premissas e parâmetros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Estudar canal Options with Davis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Levantar 15 carteiras IDIV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Aplicar filtros fundamentalistas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dados opções.net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dados dividendos/aluguel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dados Tesouro Selic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regras operacionais finais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Fases 1-6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Simular Mês 1 (piloto)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Executar backteste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CP6 (anual)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 de mesa (12 meses)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de 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Comparação benchmarks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Elaborar relatório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Fases 10-12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13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R.2 Diagrama de Dependências</w:t>
      </w:r>
    </w:p>
    <w:p>
      <w:pPr>
        <w:spacing w:after="120"/>
        <w:jc w:val="both"/>
      </w:pPr>
      <w:r>
        <w:rPr>
          <w:sz w:val="22"/>
          <w:szCs w:val="22"/>
        </w:rPr>
        <w:t xml:space="preserve">Fase 0 (Premissas) → Fases 1, 2, 6 (podem ser paralelas)</w:t>
      </w:r>
    </w:p>
    <w:p>
      <w:pPr>
        <w:spacing w:after="120"/>
        <w:jc w:val="both"/>
      </w:pPr>
      <w:r>
        <w:rPr>
          <w:sz w:val="22"/>
          <w:szCs w:val="22"/>
        </w:rPr>
        <w:t xml:space="preserve">Fase 2 (IDIV) → Fase 3 (Fundamentos) → Fases 4, 5 (podem ser paralelas)</w:t>
      </w:r>
    </w:p>
    <w:p>
      <w:pPr>
        <w:spacing w:after="120"/>
        <w:jc w:val="both"/>
      </w:pPr>
      <w:r>
        <w:rPr>
          <w:sz w:val="22"/>
          <w:szCs w:val="22"/>
        </w:rPr>
        <w:t xml:space="preserve">Fases 1-6 → Fase 7 (Regras) → Fase 8 (Piloto) → Fase 9 (Backteste)</w:t>
      </w:r>
    </w:p>
    <w:p>
      <w:pPr>
        <w:spacing w:after="120"/>
        <w:jc w:val="both"/>
      </w:pPr>
      <w:r>
        <w:rPr>
          <w:sz w:val="22"/>
          <w:szCs w:val="22"/>
        </w:rPr>
        <w:t xml:space="preserve">Fase 9 → Fases 10, 11, 12 (podem ser paralelas) → Fase 13 (Relatório) → Fase 14 (Entrega)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ANEXO I - CHECKLIST DE VALIDAÇÃO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I.1 Checklist Completo do Documento Original</w:t>
      </w:r>
    </w:p>
    <w:p>
      <w:pPr>
        <w:spacing w:after="120"/>
        <w:jc w:val="both"/>
      </w:pPr>
      <w:r>
        <w:rPr>
          <w:sz w:val="22"/>
          <w:szCs w:val="22"/>
        </w:rPr>
        <w:t xml:space="preserve">Verificação de que TODOS os requisitos do documento original foram contemplados: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ultra-robusta, ultra-profunda, ultra-detalhada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documento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Período de 5 anos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viabilidade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riscos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O, Q.3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inicial R$ 1.000.000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é a WHEEL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Options with Davis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Estratégia otimizada para Brasil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opções.net para dados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0.4, D.2.6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Invest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0.4,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0.4,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Fundamentei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0.4, D,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Investidor10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0.4,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Ativos lucrativos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D.1 (F3)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Dívida controlada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D.1 (F4)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 dividendos &gt; 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D.1 (F2)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de ações disponível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D.1 (F8),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Liquidez para opções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D.1 (F7)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Ciclos mensais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reais atualizados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mentir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não souber, pergunte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 de mesa 1 ano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Juros compostos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Rendimentos reutilizados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fundamentalista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técnica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Backteste 5 anos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Patrimônio inicial em Selic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 quando alocado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Dividendos quando alocado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Impostos nas simulações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encargos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a 48 ações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2,5% risco por 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A.1, G.3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do IDIV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Ordem por % do IDIV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IDIV muda a cada 4 meses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Reaplicação de dividendos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I.4, 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Comparar IBOV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Comparar IDIV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Comparar Tesouro Direto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Rebalanceamento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ações / 50% Selic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 e custos no cálculo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100% patrimônio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A.1, G.3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 no vencimento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IV Rank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rolagem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 15 / desvio padrão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F.2, F.3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dividida em 4 semanas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G.2.2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acima do preço médio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Corretagem zero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ATM/ITM em tendência de 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E.4.2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ANEXO II - GLOSSÁRIO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ATM (At The Money)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Opção com strike igual ou muito próximo ao preço atual do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Simulação de uma estratégia usando dados históricos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Opção que dá direito de comprar o ativo-objeto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crescimento anual composta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de Depósito Interbancário - taxa de 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Covered Call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CALL tendo as ações em carteira (coberta)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 (Cash Secured Put)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Venda de PUT com dinheiro reservado para exercício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Sensibilidade do preço da opção em relação ao ativo-objeto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Medida estatística de dispersão dos retornos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Drawdown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do patrimônio em relação ao pico anterior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DTE (Days To Expiration)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 até o vencimento da opção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 (Dividend Yield)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Rendimento de dividendos em relação ao preço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Exercício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Conversão da opção em compra/venda do ativo-objeto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variação do 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de Dividendos da B3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ITM (In The Money)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Opção com valor intrínseco (PUT com strike &gt; preço)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(Implied Volatility)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Volatilidade implícita embutida no preço da opção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Rank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Posição da IV atual em relação ao intervalo histórico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JCP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Juros sobre Capital Próprio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de referência para cálculo de exposição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OTM (Out of The Money)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Opção sem valor intrínseco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Payoff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financeiro de uma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Prêmio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pago ou recebido pela opção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Opção que dá direito de vender o ativo-objeto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ajustado ao risco (retorno / volatilidade)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de exercício da opção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Decaimento temporal da opção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Sensibilidade ao movimento da volatilidade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 Strategy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Estratégia que alterna entre venda de PUT e CALL coberta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Percentual de operações lucrativas</w:t>
            </w:r>
          </w:p>
        </w:tc>
      </w:tr>
    </w:tbl>
    <w:p>
      <w:r>
        <w:br w:type="page"/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FIM DO DOCUMENTO DE PLANEJAMENTO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sz w:val="22"/>
          <w:szCs w:val="22"/>
        </w:rPr>
        <w:t xml:space="preserve">Este documento contém o planejamento completo e ultra-detalhado</w:t>
      </w:r>
    </w:p>
    <w:p>
      <w:pPr>
        <w:jc w:val="center"/>
      </w:pPr>
      <w:r>
        <w:rPr>
          <w:sz w:val="22"/>
          <w:szCs w:val="22"/>
        </w:rPr>
        <w:t xml:space="preserve">para a análise da Estratégia Wheel Turbinada.</w:t>
      </w:r>
    </w:p>
    <w:p>
      <w:pPr>
        <w:spacing w:after="100"/>
      </w:pPr>
    </w:p>
    <w:p>
      <w:pPr>
        <w:jc w:val="center"/>
      </w:pPr>
      <w:r>
        <w:rPr>
          <w:b/>
          <w:bCs/>
          <w:sz w:val="22"/>
          <w:szCs w:val="22"/>
        </w:rPr>
        <w:t xml:space="preserve">Aguardando aprovação para início da execução.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color w:val="808080"/>
          <w:sz w:val="18"/>
          <w:szCs w:val="18"/>
        </w:rPr>
        <w:t xml:space="preserve">Versão 2.0 (Atualizado) - Dezembro 2024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|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Estratégia Wheel Turbinada - Planejamento Ultra-Detalhado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2025-12-20T22:43:18.445Z</dcterms:created>
  <dcterms:modified xsi:type="dcterms:W3CDTF">2025-12-20T22:43:18.446Z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