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drawing>
          <wp:inline distB="0" distT="0" distL="0" distR="0">
            <wp:extent cx="4572000" cy="1790700"/>
            <wp:effectExtent b="0" l="0" r="0" t="0"/>
            <wp:docPr id="45223494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SUMÁRIO</w:t>
      </w:r>
    </w:p>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PROCEDIMENTO UTILIZADO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ANALISE DOS RESULTADOS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CONCLUSÕES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podemos negar que se há uma diversidade gigantesca de hardwares disponíveis no mercado, e as combinações que eles podem formar para criar um computador como um todo são maiores ainda. Agora imagine desenvolver um sistema para cada combinação possível de computador que existe ou já existiu. Isso seria uma tarefa inviável! Devido a isso hoje em dia os sistemas operacionais que utilizamos vem cheios programas que muitas vezes não utilizamos, no entanto, outros computadores podem fazer grande proveito deles, e os que utilizamos podem ser inúteis para eles. Mas afinal, o que são esses programas? Eles em geral são drivers e módulos de diversos tipos que fazem a comunicação com o hardware ou permitem que outros drivers e módulos funcionem (apenas módulos fazem isso). No entanto, apesar de ser altamente benéfico para a produção e distribuição ter todos esses programas embutidos em nossos sistemas operacionais, pagamos um preço por isso, a perda de desempenho em áreas como carregamentos, execuções e até mesmo na compilação do Kernel que poderiam ser mais otimizadas, pois há diversos programas sendo executados, carregados e compilados que, muitas vezes, não precisamos.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projeto temos como objetivo além de nos aprofundarmos mais em aprendermos comandos de administração do Linux, termos mais enfoque em aprender a configurar, compilar, instalar e testar um Kernel Linux compilado por nós mesmos, e até mesmo presenciar erros de Kernel. Além disso e não menos importante, temos o objetivo de desativar todos os sistemas desnecessários que vem por padrão, gerando assim um Kernel mais puro e otimizado para uma máquina específica. Com isso, visamos ter um sistema operacional mais eficiente para nossos computadores, diminuindo tempo de boot e compilação.</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PROCEDIMENTO UTILIZADO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Para a realização do experimento foram utilizadas máquinas virtuais, este é o método mais seguro para a realização de testes, pelo kernel não ter restrição de execucao, qualquer que ocorre, o sistema interrompe totalmente a execução o que pode fazer com que alguns arquivos sejam corrompidos, quando  executado em um ambiente controlado, esses problemas podem ser melhor controlados e previnir a inutilização da máquina que precisaria ser reformatada com uma imagem nova do sistema, se fosse executada de forma fisica.Por conta disso perdemos um pouco do desempenho, o que aumenta o tempo de compilação, pelo processador não se dedicar totalmente a máquina dividindo seu tempo para processar as requisições da máquina hospedeira e virtual.</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r>
    </w:p>
    <w:tbl>
      <w:tblPr>
        <w:tblStyle w:val="Table1"/>
        <w:tblW w:w="8268.0" w:type="dxa"/>
        <w:jc w:val="center"/>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067"/>
        <w:gridCol w:w="2067"/>
        <w:gridCol w:w="2067"/>
        <w:gridCol w:w="2067"/>
        <w:tblGridChange w:id="0">
          <w:tblGrid>
            <w:gridCol w:w="2067"/>
            <w:gridCol w:w="2067"/>
            <w:gridCol w:w="2067"/>
            <w:gridCol w:w="2067"/>
          </w:tblGrid>
        </w:tblGridChange>
      </w:tblGrid>
      <w:tr>
        <w:trPr>
          <w:trHeight w:val="640" w:hRule="atLeast"/>
        </w:trP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COMPILAÇÃO</w:t>
            </w:r>
          </w:p>
          <w:p w:rsidR="00000000" w:rsidDel="00000000" w:rsidP="00000000" w:rsidRDefault="00000000" w:rsidRPr="00000000" w14:paraId="00000042">
            <w:pPr>
              <w:jc w:val="center"/>
              <w:rPr/>
            </w:pPr>
            <w:r w:rsidDel="00000000" w:rsidR="00000000" w:rsidRPr="00000000">
              <w:rPr>
                <w:rtl w:val="0"/>
              </w:rPr>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ORIGINAL</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KERNEL MODIFICADO</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DIFERENÇA</w:t>
            </w:r>
          </w:p>
        </w:tc>
      </w:tr>
      <w:tr>
        <w:trPr>
          <w:trHeight w:val="580" w:hRule="atLeast"/>
        </w:trP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IN-KERNEL</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2482</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1353</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1129</w:t>
            </w:r>
          </w:p>
        </w:tc>
      </w:tr>
      <w:tr>
        <w:trPr>
          <w:trHeight w:val="500" w:hRule="atLeast"/>
        </w:trP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MÓDULOS</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5135</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5090</w:t>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DOS RESULTADOS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CONCLUSÕES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Slides da Aula 01 disponível no AVA.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Material de apoio “Atividade 1: Compilação de um kernel Linux” disponível no AVA.</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https://www.diolinux.com.br/2017/07/como-compilar-um-kernel-linux-passo-a-passo.html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13/08/2019 19:27)</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tyle1" w:customStyle="1">
    <w:name w:val="Style1"/>
    <w:basedOn w:val="Normal"/>
    <w:link w:val="Style1Char"/>
    <w:qFormat w:val="1"/>
    <w:rsid w:val="004C286D"/>
  </w:style>
  <w:style w:type="character" w:styleId="Hyperlink">
    <w:name w:val="Hyperlink"/>
    <w:basedOn w:val="Fontepargpadro"/>
    <w:uiPriority w:val="99"/>
    <w:unhideWhenUsed w:val="1"/>
    <w:rsid w:val="004C286D"/>
    <w:rPr>
      <w:color w:val="0563c1" w:themeColor="hyperlink"/>
      <w:u w:val="single"/>
    </w:rPr>
  </w:style>
  <w:style w:type="character" w:styleId="Style1Char" w:customStyle="1">
    <w:name w:val="Style1 Char"/>
    <w:basedOn w:val="Fontepargpadro"/>
    <w:link w:val="Style1"/>
    <w:rsid w:val="004C286D"/>
  </w:style>
  <w:style w:type="paragraph" w:styleId="Sumrio1">
    <w:name w:val="toc 1"/>
    <w:basedOn w:val="Normal"/>
    <w:next w:val="Normal"/>
    <w:autoRedefine w:val="1"/>
    <w:uiPriority w:val="39"/>
    <w:unhideWhenUsed w:val="1"/>
    <w:rsid w:val="004C286D"/>
    <w:pPr>
      <w:spacing w:after="100"/>
    </w:pPr>
    <w:rPr>
      <w:rFonts w:ascii="Arial" w:hAnsi="Arial"/>
      <w:sz w:val="24"/>
    </w:rPr>
  </w:style>
  <w:style w:type="paragraph" w:styleId="Style2" w:customStyle="1">
    <w:name w:val="Style2"/>
    <w:basedOn w:val="Style1"/>
    <w:link w:val="Style2Char"/>
    <w:qFormat w:val="1"/>
    <w:rsid w:val="00931834"/>
    <w:rPr>
      <w:rFonts w:ascii="Arial" w:cs="Arial" w:hAnsi="Arial"/>
      <w:sz w:val="24"/>
      <w:szCs w:val="24"/>
    </w:rPr>
  </w:style>
  <w:style w:type="character" w:styleId="Style2Char" w:customStyle="1">
    <w:name w:val="Style2 Char"/>
    <w:basedOn w:val="Style1Char"/>
    <w:link w:val="Style2"/>
    <w:rsid w:val="00931834"/>
    <w:rPr>
      <w:rFonts w:ascii="Arial" w:cs="Arial" w:hAnsi="Arial"/>
      <w:sz w:val="24"/>
      <w:szCs w:val="24"/>
    </w:rPr>
  </w:style>
  <w:style w:type="table" w:styleId="Tabelacomgrade">
    <w:name w:val="Table Grid"/>
    <w:basedOn w:val="Tabelanormal"/>
    <w:uiPriority w:val="39"/>
    <w:rsid w:val="0069005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deGrade1Clara">
    <w:name w:val="Grid Table 1 Light"/>
    <w:basedOn w:val="Tabelanormal"/>
    <w:uiPriority w:val="46"/>
    <w:rsid w:val="0069005E"/>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elaSimples5">
    <w:name w:val="Plain Table 5"/>
    <w:basedOn w:val="Tabelanormal"/>
    <w:uiPriority w:val="45"/>
    <w:rsid w:val="0069005E"/>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deGrade5Escura-nfase6">
    <w:name w:val="Grid Table 5 Dark Accent 6"/>
    <w:basedOn w:val="Tabelanormal"/>
    <w:uiPriority w:val="50"/>
    <w:rsid w:val="0069005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2ef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70ad47"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70ad47"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70ad47" w:themeFill="accent6" w:val="clear"/>
      </w:tcPr>
    </w:tblStylePr>
    <w:tblStylePr w:type="band1Vert">
      <w:tblPr/>
      <w:tcPr>
        <w:shd w:color="auto" w:fill="c5e0b3" w:themeFill="accent6" w:themeFillTint="000066" w:val="clear"/>
      </w:tcPr>
    </w:tblStylePr>
    <w:tblStylePr w:type="band1Horz">
      <w:tblPr/>
      <w:tcPr>
        <w:shd w:color="auto" w:fill="c5e0b3" w:themeFill="accent6" w:themeFillTint="000066" w:val="clear"/>
      </w:tcPr>
    </w:tblStylePr>
  </w:style>
  <w:style w:type="table" w:styleId="TabeladeGrade5Escura-nfase1">
    <w:name w:val="Grid Table 5 Dark Accent 1"/>
    <w:basedOn w:val="Tabelanormal"/>
    <w:uiPriority w:val="50"/>
    <w:rsid w:val="00A47A0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iolinux.com.br/2017/07/como-compilar-um-kernel-linux-passo-a-pass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2019-08-13T21:58:00Z</dcterms:created>
  <dc:creator>Lucas Rodrigues</dc:creator>
</cp:coreProperties>
</file>