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47"/>
        <w:gridCol w:w="255"/>
        <w:gridCol w:w="3714"/>
        <w:gridCol w:w="397"/>
        <w:gridCol w:w="3969"/>
      </w:tblGrid>
      <w:tr w:rsidR="008037B4" w:rsidRPr="00647ECE" w14:paraId="6B592B65" w14:textId="77777777" w:rsidTr="003A57D7">
        <w:trPr>
          <w:trHeight w:val="709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205C31D9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2682934E" wp14:editId="7A59E87B">
                  <wp:extent cx="403860" cy="403860"/>
                  <wp:effectExtent l="19050" t="0" r="0" b="0"/>
                  <wp:docPr id="1429167667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BF10250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37F27E8B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CED7F46" w14:textId="77777777" w:rsidR="008037B4" w:rsidRPr="007B31D9" w:rsidRDefault="008037B4" w:rsidP="003A57D7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6E388608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097AC670" w14:textId="77777777" w:rsidR="008037B4" w:rsidRPr="007B31D9" w:rsidRDefault="008037B4" w:rsidP="003A57D7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61B6EF5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257C96A8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7AC62DB" w14:textId="77777777" w:rsidR="008037B4" w:rsidRPr="00A227E3" w:rsidRDefault="008037B4" w:rsidP="003A57D7">
            <w:pPr>
              <w:spacing w:after="0"/>
              <w:rPr>
                <w:rFonts w:eastAsia="Times New Roman"/>
                <w:bCs/>
                <w:lang w:val="en-US" w:eastAsia="el-GR"/>
              </w:rPr>
            </w:pPr>
            <w:r w:rsidRPr="00A227E3">
              <w:rPr>
                <w:rFonts w:cs="Arial"/>
                <w:bCs/>
              </w:rPr>
              <w:t>ΑΠΟΣΤΟΛΗ ΜΕ ΗΛΕΚΤΡΟΝΙΚΟ ΤΑΧΥΔΡΟΜΕΙΟ</w:t>
            </w:r>
          </w:p>
        </w:tc>
      </w:tr>
      <w:tr w:rsidR="008037B4" w:rsidRPr="00647ECE" w14:paraId="2C876655" w14:textId="77777777" w:rsidTr="003A57D7">
        <w:trPr>
          <w:trHeight w:val="1711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56E2B89A" w14:textId="77777777" w:rsidR="008037B4" w:rsidRPr="007A53C4" w:rsidRDefault="008037B4" w:rsidP="003A57D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52D0CFF9" w14:textId="77777777" w:rsidR="008037B4" w:rsidRPr="007A53C4" w:rsidRDefault="008037B4" w:rsidP="003A57D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Pr="007A53C4">
              <w:rPr>
                <w:rFonts w:eastAsia="Times New Roman"/>
                <w:b/>
                <w:lang w:eastAsia="el-GR"/>
              </w:rPr>
              <w:t>ΘΡΗΣΚΕΥΜΑΤΩΝ</w:t>
            </w:r>
            <w:r>
              <w:rPr>
                <w:rFonts w:eastAsia="Times New Roman"/>
                <w:b/>
                <w:lang w:eastAsia="el-GR"/>
              </w:rPr>
              <w:t xml:space="preserve"> &amp; ΑΘΛΗΤΙΣΜΟΥ</w:t>
            </w:r>
          </w:p>
          <w:p w14:paraId="2FC7701B" w14:textId="77777777" w:rsidR="008037B4" w:rsidRDefault="008037B4" w:rsidP="003A57D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11247DD3" w14:textId="77777777" w:rsidR="008037B4" w:rsidRPr="00D8016F" w:rsidRDefault="008037B4" w:rsidP="003A57D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3FFBBC1A" w14:textId="77777777" w:rsidR="008037B4" w:rsidRPr="007A53C4" w:rsidRDefault="008037B4" w:rsidP="003A57D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376C10FB" w14:textId="77777777" w:rsidR="008037B4" w:rsidRDefault="008037B4" w:rsidP="003A57D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47D4375D" w14:textId="77777777" w:rsidR="008037B4" w:rsidRPr="00D8016F" w:rsidRDefault="008037B4" w:rsidP="003A57D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335CBDE2" w14:textId="77777777" w:rsidR="008037B4" w:rsidRDefault="008037B4" w:rsidP="003A57D7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07ED4B71" w14:textId="77777777" w:rsidR="008037B4" w:rsidRDefault="008037B4" w:rsidP="003A57D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  <w:p w14:paraId="3573D457" w14:textId="77777777" w:rsidR="008037B4" w:rsidRPr="00813D71" w:rsidRDefault="008037B4" w:rsidP="003A57D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vMerge/>
            <w:shd w:val="clear" w:color="auto" w:fill="auto"/>
          </w:tcPr>
          <w:p w14:paraId="37A5E07A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71A17E1C" w14:textId="77777777" w:rsidR="008037B4" w:rsidRPr="00233890" w:rsidRDefault="008037B4" w:rsidP="003A57D7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5B6FF78C" w14:textId="28C53089" w:rsidR="008037B4" w:rsidRPr="00233890" w:rsidRDefault="008037B4" w:rsidP="003A57D7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26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Ιανουαρίου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4</w:t>
            </w:r>
          </w:p>
          <w:p w14:paraId="7178ADF7" w14:textId="78F47B25" w:rsidR="008037B4" w:rsidRPr="00233890" w:rsidRDefault="000B621E" w:rsidP="003A57D7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Αρ. Πρ. 4 ΠΕΚΕΣ: 125</w:t>
            </w:r>
            <w:r w:rsidR="008037B4"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3DB6E374" w14:textId="77777777" w:rsidR="008037B4" w:rsidRPr="00233890" w:rsidRDefault="008037B4" w:rsidP="003A57D7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2C40A365" w14:textId="77777777" w:rsidR="008037B4" w:rsidRPr="00475C0D" w:rsidRDefault="008037B4" w:rsidP="003A57D7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7646E46E" w14:textId="178F2E0B" w:rsidR="008037B4" w:rsidRPr="008037B4" w:rsidRDefault="008037B4" w:rsidP="008037B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>1)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  <w:r w:rsidRPr="008037B4">
              <w:rPr>
                <w:rFonts w:eastAsia="Times New Roman"/>
                <w:bCs/>
                <w:sz w:val="24"/>
                <w:szCs w:val="24"/>
                <w:lang w:val="en-US" w:eastAsia="el-GR"/>
              </w:rPr>
              <w:t>o</w:t>
            </w:r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Ειδικό Ν/γειο Αγ. Δημητρίου</w:t>
            </w:r>
          </w:p>
          <w:p w14:paraId="18B639C3" w14:textId="08230B70" w:rsidR="008037B4" w:rsidRDefault="008037B4" w:rsidP="008037B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2) Ειδικό Ν/γειο Κωφών &amp; Βαρηκόων Αργυρούπολης</w:t>
            </w:r>
          </w:p>
          <w:p w14:paraId="2FD359B1" w14:textId="77777777" w:rsidR="008037B4" w:rsidRDefault="008037B4" w:rsidP="003A57D7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A24A853" w14:textId="77777777" w:rsidR="008037B4" w:rsidRDefault="008037B4" w:rsidP="003A57D7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4B5A6DDD" w14:textId="77777777" w:rsidR="008037B4" w:rsidRDefault="008037B4" w:rsidP="003A57D7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7899061A" w14:textId="4CAE6D9C" w:rsidR="008037B4" w:rsidRDefault="008037B4" w:rsidP="008037B4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1) Δ/νση Π.Ε. Δ΄ Αθήνας</w:t>
            </w:r>
          </w:p>
          <w:p w14:paraId="060AF65E" w14:textId="77777777" w:rsidR="00C13727" w:rsidRDefault="008037B4" w:rsidP="008037B4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 xml:space="preserve">2) </w:t>
            </w:r>
            <w:r w:rsidR="00C13727">
              <w:rPr>
                <w:lang w:eastAsia="el-GR"/>
              </w:rPr>
              <w:t xml:space="preserve">Σύμβουλοι Εκπαίδευσης Π.Ε. Δ΄ Αθήνας </w:t>
            </w:r>
          </w:p>
          <w:p w14:paraId="218BFE12" w14:textId="7D6F8165" w:rsidR="008037B4" w:rsidRDefault="00C13727" w:rsidP="008037B4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 xml:space="preserve">3) </w:t>
            </w:r>
            <w:r w:rsidR="008037B4">
              <w:rPr>
                <w:lang w:eastAsia="el-GR"/>
              </w:rPr>
              <w:t>2</w:t>
            </w:r>
            <w:r w:rsidR="008037B4" w:rsidRPr="00CC24CB">
              <w:rPr>
                <w:vertAlign w:val="superscript"/>
                <w:lang w:eastAsia="el-GR"/>
              </w:rPr>
              <w:t>ο</w:t>
            </w:r>
            <w:r w:rsidR="008037B4">
              <w:rPr>
                <w:lang w:eastAsia="el-GR"/>
              </w:rPr>
              <w:t xml:space="preserve"> ΚΕΔΑΣΥ Δ΄ Αθήνας</w:t>
            </w:r>
            <w:r w:rsidR="008037B4" w:rsidRPr="00CC24CB">
              <w:rPr>
                <w:lang w:eastAsia="el-GR"/>
              </w:rPr>
              <w:t xml:space="preserve"> </w:t>
            </w:r>
          </w:p>
          <w:p w14:paraId="129EBE4D" w14:textId="4F42FF95" w:rsidR="008037B4" w:rsidRDefault="00C13727" w:rsidP="008037B4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4</w:t>
            </w:r>
            <w:r w:rsidR="008037B4">
              <w:rPr>
                <w:lang w:eastAsia="el-GR"/>
              </w:rPr>
              <w:t>) ΣΜΕΑΕ Δ΄ Αθήνας (2</w:t>
            </w:r>
            <w:r w:rsidR="008037B4" w:rsidRPr="005517CF">
              <w:rPr>
                <w:vertAlign w:val="superscript"/>
                <w:lang w:eastAsia="el-GR"/>
              </w:rPr>
              <w:t>ης</w:t>
            </w:r>
            <w:r w:rsidR="008037B4">
              <w:rPr>
                <w:lang w:eastAsia="el-GR"/>
              </w:rPr>
              <w:t xml:space="preserve"> Περ. Σχ. Συμβούλου ΕΑΕ)</w:t>
            </w:r>
          </w:p>
          <w:p w14:paraId="263DD0FE" w14:textId="03437DF0" w:rsidR="008037B4" w:rsidRPr="00C13727" w:rsidRDefault="008037B4" w:rsidP="003A57D7">
            <w:pPr>
              <w:spacing w:after="0"/>
              <w:rPr>
                <w:lang w:eastAsia="el-GR"/>
              </w:rPr>
            </w:pPr>
          </w:p>
        </w:tc>
      </w:tr>
      <w:tr w:rsidR="008037B4" w:rsidRPr="00647ECE" w14:paraId="315291F6" w14:textId="77777777" w:rsidTr="003A57D7">
        <w:trPr>
          <w:trHeight w:val="234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616D9E59" w14:textId="77777777" w:rsidR="008037B4" w:rsidRPr="007A53C4" w:rsidRDefault="008037B4" w:rsidP="003A57D7">
            <w:pPr>
              <w:spacing w:after="0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4560A382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76D90A3" w14:textId="77777777" w:rsidR="008037B4" w:rsidRDefault="008037B4" w:rsidP="003A57D7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8037B4" w:rsidRPr="00647ECE" w14:paraId="08621E1D" w14:textId="77777777" w:rsidTr="003A57D7">
        <w:trPr>
          <w:trHeight w:val="48"/>
          <w:jc w:val="center"/>
        </w:trPr>
        <w:tc>
          <w:tcPr>
            <w:tcW w:w="1447" w:type="dxa"/>
            <w:shd w:val="clear" w:color="auto" w:fill="auto"/>
          </w:tcPr>
          <w:p w14:paraId="47B64E8D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37F05C4D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1B11D117" w14:textId="77777777" w:rsidR="008037B4" w:rsidRPr="00647ECE" w:rsidRDefault="008037B4" w:rsidP="003A57D7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158F0E0A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C1A4F54" w14:textId="77777777" w:rsidR="008037B4" w:rsidRPr="007B31D9" w:rsidRDefault="008037B4" w:rsidP="003A57D7">
            <w:pPr>
              <w:spacing w:after="0"/>
              <w:ind w:left="720"/>
              <w:rPr>
                <w:rFonts w:eastAsia="Times New Roman"/>
                <w:lang w:eastAsia="el-GR"/>
              </w:rPr>
            </w:pPr>
          </w:p>
        </w:tc>
      </w:tr>
      <w:tr w:rsidR="008037B4" w:rsidRPr="00647ECE" w14:paraId="74BCE151" w14:textId="77777777" w:rsidTr="003A57D7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3729F4C9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color w:val="000000"/>
              </w:rPr>
              <w:t>Τ.Κ.</w:t>
            </w:r>
          </w:p>
        </w:tc>
        <w:tc>
          <w:tcPr>
            <w:tcW w:w="255" w:type="dxa"/>
            <w:shd w:val="clear" w:color="auto" w:fill="auto"/>
          </w:tcPr>
          <w:p w14:paraId="5FA089FA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2CDA162F" w14:textId="77777777" w:rsidR="008037B4" w:rsidRPr="00647ECE" w:rsidRDefault="008037B4" w:rsidP="003A57D7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591E529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91138CE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037B4" w:rsidRPr="00647ECE" w14:paraId="72E3C17B" w14:textId="77777777" w:rsidTr="003A57D7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0D1CE042" w14:textId="77777777" w:rsidR="008037B4" w:rsidRPr="004F2484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27D3F2F5" w14:textId="77777777" w:rsidR="008037B4" w:rsidRPr="00FD2926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55" w:type="dxa"/>
            <w:shd w:val="clear" w:color="auto" w:fill="auto"/>
          </w:tcPr>
          <w:p w14:paraId="091C7693" w14:textId="77777777" w:rsidR="008037B4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3FDA984" w14:textId="77777777" w:rsidR="008037B4" w:rsidRPr="004D34D0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55CE4B3" w14:textId="77777777" w:rsidR="008037B4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67BE8642" w14:textId="77777777" w:rsidR="008037B4" w:rsidRDefault="008037B4" w:rsidP="003A57D7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14:paraId="13318D03" w14:textId="77777777" w:rsidR="008037B4" w:rsidRPr="007A5CFB" w:rsidRDefault="008037B4" w:rsidP="003A57D7">
            <w:pPr>
              <w:spacing w:after="0"/>
              <w:rPr>
                <w:color w:val="000000"/>
              </w:rPr>
            </w:pPr>
            <w:r w:rsidRPr="007A5CFB">
              <w:rPr>
                <w:color w:val="000000"/>
                <w:lang w:val="en-US"/>
              </w:rPr>
              <w:t>symvoul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ekp</w:t>
            </w:r>
            <w:r w:rsidRPr="007A5CFB">
              <w:rPr>
                <w:color w:val="000000"/>
              </w:rPr>
              <w:t>@</w:t>
            </w:r>
            <w:r w:rsidRPr="007A5CFB">
              <w:rPr>
                <w:color w:val="000000"/>
                <w:lang w:val="en-US"/>
              </w:rPr>
              <w:t>dipe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d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athin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att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sch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gr</w:t>
            </w:r>
          </w:p>
          <w:p w14:paraId="6EFB694E" w14:textId="77777777" w:rsidR="008037B4" w:rsidRDefault="008037B4" w:rsidP="003A57D7">
            <w:pPr>
              <w:spacing w:after="0"/>
            </w:pPr>
            <w:r w:rsidRPr="007A5CFB">
              <w:t>https://adrianosmoutavelis.github.io</w:t>
            </w:r>
          </w:p>
          <w:p w14:paraId="3E03BE89" w14:textId="77777777" w:rsidR="008037B4" w:rsidRPr="00F55A67" w:rsidRDefault="008037B4" w:rsidP="003A57D7">
            <w:pPr>
              <w:spacing w:after="0"/>
            </w:pPr>
          </w:p>
        </w:tc>
        <w:tc>
          <w:tcPr>
            <w:tcW w:w="397" w:type="dxa"/>
            <w:shd w:val="clear" w:color="auto" w:fill="auto"/>
          </w:tcPr>
          <w:p w14:paraId="30B16882" w14:textId="77777777" w:rsidR="008037B4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  <w:p w14:paraId="21031BCB" w14:textId="77777777" w:rsidR="008037B4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  <w:p w14:paraId="0F4E090D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FBDE415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1878F7E8" w14:textId="77777777" w:rsidR="008037B4" w:rsidRDefault="008037B4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2861BD3B" w14:textId="5D6697FA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“</w:t>
      </w:r>
      <w:r w:rsidR="007D3BDE">
        <w:rPr>
          <w:rFonts w:eastAsia="Times New Roman" w:cs="Arial"/>
          <w:b/>
          <w:sz w:val="24"/>
          <w:szCs w:val="24"/>
          <w:lang w:eastAsia="el-GR"/>
        </w:rPr>
        <w:t>Επανάληψη φοίτησης νηπίων σ</w:t>
      </w:r>
      <w:r w:rsidR="000A0946">
        <w:rPr>
          <w:rFonts w:eastAsia="Times New Roman" w:cs="Arial"/>
          <w:b/>
          <w:sz w:val="24"/>
          <w:szCs w:val="24"/>
          <w:lang w:eastAsia="el-GR"/>
        </w:rPr>
        <w:t>τις</w:t>
      </w:r>
      <w:r w:rsidR="007D3BDE">
        <w:rPr>
          <w:rFonts w:eastAsia="Times New Roman" w:cs="Arial"/>
          <w:b/>
          <w:sz w:val="24"/>
          <w:szCs w:val="24"/>
          <w:lang w:eastAsia="el-GR"/>
        </w:rPr>
        <w:t xml:space="preserve"> ΣΜΕΑΕ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14:paraId="48A543A5" w14:textId="021539FB" w:rsid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35DF4F4" w14:textId="2226FFBF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r w:rsidRPr="007D3BDE">
        <w:rPr>
          <w:rFonts w:eastAsia="Times New Roman" w:cs="Arial"/>
          <w:b/>
          <w:sz w:val="24"/>
          <w:szCs w:val="24"/>
          <w:lang w:eastAsia="el-GR"/>
        </w:rPr>
        <w:t xml:space="preserve">Σχετ: </w:t>
      </w:r>
    </w:p>
    <w:p w14:paraId="4D2E0359" w14:textId="339F0C70" w:rsidR="007D3BDE" w:rsidRPr="00C13727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>1. Άρθρο 8 του ν. 3699/2008 «Ειδική Αγωγή και Εκπαίδευση ατόμων με αναπηρία ή με ειδικές εκπαιδευτικές ανάγκες» (Α΄199).</w:t>
      </w:r>
    </w:p>
    <w:p w14:paraId="77ACF0A9" w14:textId="3A194BDA" w:rsidR="007D3BDE" w:rsidRPr="00C13727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 xml:space="preserve">2. </w:t>
      </w:r>
      <w:r w:rsidR="000A0946" w:rsidRPr="00C13727">
        <w:rPr>
          <w:rFonts w:eastAsia="Times New Roman" w:cs="Arial"/>
          <w:bCs/>
          <w:lang w:eastAsia="el-GR"/>
        </w:rPr>
        <w:t>Κεφ. Α.1., της Υπ. Απ.</w:t>
      </w:r>
      <w:r w:rsidRPr="00C13727">
        <w:rPr>
          <w:rFonts w:eastAsia="Times New Roman" w:cs="Arial"/>
          <w:bCs/>
          <w:lang w:eastAsia="el-GR"/>
        </w:rPr>
        <w:t xml:space="preserve"> </w:t>
      </w:r>
      <w:r w:rsidR="000A0946" w:rsidRPr="00C13727">
        <w:rPr>
          <w:rFonts w:eastAsia="Times New Roman" w:cs="Arial"/>
          <w:bCs/>
          <w:lang w:eastAsia="el-GR"/>
        </w:rPr>
        <w:t>65531/Δ3/ 07.06.2021.</w:t>
      </w:r>
    </w:p>
    <w:p w14:paraId="777FB199" w14:textId="111EB6D0" w:rsidR="000A0946" w:rsidRPr="00C13727" w:rsidRDefault="000A0946" w:rsidP="000A094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>3. Παρ.7 και 8, του άρθρου 6, του ΠΔ 79/2017 (Α 109,διορθ. σφ. Α 112) όπως τροποποιήθηκε και ισχύει με την παρ. 1δ του άρθρου 23 του ν.4559/2018 (Α 142).</w:t>
      </w:r>
    </w:p>
    <w:p w14:paraId="1353B05B" w14:textId="6622ABE9" w:rsidR="005517CF" w:rsidRPr="00C13727" w:rsidRDefault="005517CF" w:rsidP="000A094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>4. Υπ. απ. Φ.7/ΦΔ/7347/Δ1/23-01-2024 «Διαδικασία επαναφοίτησης μαθητών/τριών στα Νηπιαγωγεία για το σχολικό έτος 2024- 2025»</w:t>
      </w:r>
    </w:p>
    <w:p w14:paraId="359D36D3" w14:textId="57446DF3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3575AEA3" w14:textId="18367F47" w:rsidR="00BA31CF" w:rsidRDefault="000A094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Σε </w:t>
      </w:r>
      <w:r w:rsidR="009D68E4">
        <w:rPr>
          <w:rFonts w:eastAsia="Times New Roman" w:cs="Arial"/>
          <w:bCs/>
          <w:sz w:val="24"/>
          <w:szCs w:val="24"/>
          <w:lang w:eastAsia="el-GR"/>
        </w:rPr>
        <w:t xml:space="preserve">εκτέλεση των ανωτέρω σχετικών και ως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απάντηση </w:t>
      </w:r>
      <w:r w:rsidR="007C2E31">
        <w:rPr>
          <w:rFonts w:eastAsia="Times New Roman" w:cs="Arial"/>
          <w:bCs/>
          <w:sz w:val="24"/>
          <w:szCs w:val="24"/>
          <w:lang w:eastAsia="el-GR"/>
        </w:rPr>
        <w:t xml:space="preserve">γενικότερων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ερωτημάτων σας </w:t>
      </w:r>
      <w:r w:rsidR="00574448">
        <w:rPr>
          <w:rFonts w:eastAsia="Times New Roman" w:cs="Arial"/>
          <w:bCs/>
          <w:sz w:val="24"/>
          <w:szCs w:val="24"/>
          <w:lang w:eastAsia="el-GR"/>
        </w:rPr>
        <w:t>σχετικά με τη</w:t>
      </w:r>
      <w:r w:rsidR="007A01FF">
        <w:rPr>
          <w:rFonts w:eastAsia="Times New Roman" w:cs="Arial"/>
          <w:bCs/>
          <w:sz w:val="24"/>
          <w:szCs w:val="24"/>
          <w:lang w:eastAsia="el-GR"/>
        </w:rPr>
        <w:t>ν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φοίτηση μαθητών σ</w:t>
      </w:r>
      <w:r w:rsidR="00C534B8">
        <w:rPr>
          <w:rFonts w:eastAsia="Times New Roman" w:cs="Arial"/>
          <w:bCs/>
          <w:sz w:val="24"/>
          <w:szCs w:val="24"/>
          <w:lang w:eastAsia="el-GR"/>
        </w:rPr>
        <w:t>τα</w:t>
      </w:r>
      <w:r w:rsidR="00BA31CF">
        <w:rPr>
          <w:rFonts w:eastAsia="Times New Roman" w:cs="Arial"/>
          <w:bCs/>
          <w:sz w:val="24"/>
          <w:szCs w:val="24"/>
          <w:lang w:eastAsia="el-GR"/>
        </w:rPr>
        <w:t xml:space="preserve"> ειδικά νηπιαγωγεία, καθώς και 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διαδικασία επανάληψης (επαναφοίτησης), επιτρέψτε μου τα κάτωθι:</w:t>
      </w:r>
    </w:p>
    <w:p w14:paraId="3105E942" w14:textId="17F8327C" w:rsidR="00BA31CF" w:rsidRPr="00BA31CF" w:rsidRDefault="00BA31CF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Τ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ο επόμενο σχολικό έτος </w:t>
      </w:r>
      <w:r w:rsidR="00505D85">
        <w:rPr>
          <w:rFonts w:eastAsia="Times New Roman" w:cs="Arial"/>
          <w:bCs/>
          <w:sz w:val="24"/>
          <w:szCs w:val="24"/>
          <w:lang w:eastAsia="el-GR"/>
        </w:rPr>
        <w:t>202</w:t>
      </w:r>
      <w:r w:rsidR="005517CF">
        <w:rPr>
          <w:rFonts w:eastAsia="Times New Roman" w:cs="Arial"/>
          <w:bCs/>
          <w:sz w:val="24"/>
          <w:szCs w:val="24"/>
          <w:lang w:eastAsia="el-GR"/>
        </w:rPr>
        <w:t>4</w:t>
      </w:r>
      <w:r w:rsidR="00505D85">
        <w:rPr>
          <w:rFonts w:eastAsia="Times New Roman" w:cs="Arial"/>
          <w:bCs/>
          <w:sz w:val="24"/>
          <w:szCs w:val="24"/>
          <w:lang w:eastAsia="el-GR"/>
        </w:rPr>
        <w:t>-202</w:t>
      </w:r>
      <w:r w:rsidR="005517CF">
        <w:rPr>
          <w:rFonts w:eastAsia="Times New Roman" w:cs="Arial"/>
          <w:bCs/>
          <w:sz w:val="24"/>
          <w:szCs w:val="24"/>
          <w:lang w:eastAsia="el-GR"/>
        </w:rPr>
        <w:t>5</w:t>
      </w:r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μπορ</w:t>
      </w:r>
      <w:r w:rsidR="007C2E31">
        <w:rPr>
          <w:rFonts w:eastAsia="Times New Roman" w:cs="Arial"/>
          <w:bCs/>
          <w:sz w:val="24"/>
          <w:szCs w:val="24"/>
          <w:lang w:eastAsia="el-GR"/>
        </w:rPr>
        <w:t>ού</w:t>
      </w:r>
      <w:r w:rsidR="00574448">
        <w:rPr>
          <w:rFonts w:eastAsia="Times New Roman" w:cs="Arial"/>
          <w:bCs/>
          <w:sz w:val="24"/>
          <w:szCs w:val="24"/>
          <w:lang w:eastAsia="el-GR"/>
        </w:rPr>
        <w:t>με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να έχουμε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παιδιά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στο νηπιαγωγείο</w:t>
      </w:r>
      <w:r w:rsidR="00907AE7">
        <w:rPr>
          <w:rFonts w:eastAsia="Times New Roman" w:cs="Arial"/>
          <w:bCs/>
          <w:sz w:val="24"/>
          <w:szCs w:val="24"/>
          <w:lang w:eastAsia="el-GR"/>
        </w:rPr>
        <w:t>,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ως εξής:</w:t>
      </w:r>
    </w:p>
    <w:p w14:paraId="03DDE0D6" w14:textId="02FE9CCA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Προνήπια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</w:t>
      </w:r>
      <w:r w:rsidR="005517CF">
        <w:rPr>
          <w:rFonts w:eastAsia="Times New Roman" w:cs="Arial"/>
          <w:bCs/>
          <w:sz w:val="24"/>
          <w:szCs w:val="24"/>
          <w:lang w:eastAsia="el-GR"/>
        </w:rPr>
        <w:t>20</w:t>
      </w:r>
    </w:p>
    <w:p w14:paraId="154B9C9E" w14:textId="134C4AFA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Νήπια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 w:rsidR="005517CF">
        <w:rPr>
          <w:rFonts w:eastAsia="Times New Roman" w:cs="Arial"/>
          <w:bCs/>
          <w:sz w:val="24"/>
          <w:szCs w:val="24"/>
          <w:lang w:eastAsia="el-GR"/>
        </w:rPr>
        <w:t>9</w:t>
      </w:r>
    </w:p>
    <w:p w14:paraId="4BC743B4" w14:textId="1EC7C944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Επαναφοίτηση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 w:rsidR="005517CF">
        <w:rPr>
          <w:rFonts w:eastAsia="Times New Roman" w:cs="Arial"/>
          <w:bCs/>
          <w:sz w:val="24"/>
          <w:szCs w:val="24"/>
          <w:lang w:eastAsia="el-GR"/>
        </w:rPr>
        <w:t>8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  </w:t>
      </w:r>
    </w:p>
    <w:p w14:paraId="73D95766" w14:textId="3B5D710F" w:rsidR="00BA31CF" w:rsidRPr="00BA31CF" w:rsidRDefault="00BA31CF" w:rsidP="00081EE4">
      <w:pPr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Μαθητές</w:t>
      </w:r>
      <w:r w:rsidR="00C534B8">
        <w:rPr>
          <w:rFonts w:eastAsia="Times New Roman" w:cs="Arial"/>
          <w:bCs/>
          <w:sz w:val="24"/>
          <w:szCs w:val="24"/>
          <w:lang w:eastAsia="el-GR"/>
        </w:rPr>
        <w:t>/τριες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μικρότερ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ή μεγαλύτερ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π.χ. γεννημέν</w:t>
      </w:r>
      <w:r w:rsidR="00C534B8"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20</w:t>
      </w:r>
      <w:r w:rsidR="0024671C">
        <w:rPr>
          <w:rFonts w:eastAsia="Times New Roman" w:cs="Arial"/>
          <w:bCs/>
          <w:sz w:val="24"/>
          <w:szCs w:val="24"/>
          <w:lang w:eastAsia="el-GR"/>
        </w:rPr>
        <w:t>2</w:t>
      </w:r>
      <w:r w:rsidR="005517CF">
        <w:rPr>
          <w:rFonts w:eastAsia="Times New Roman" w:cs="Arial"/>
          <w:bCs/>
          <w:sz w:val="24"/>
          <w:szCs w:val="24"/>
          <w:lang w:eastAsia="el-GR"/>
        </w:rPr>
        <w:t>1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, 201</w:t>
      </w:r>
      <w:r w:rsidR="005517CF">
        <w:rPr>
          <w:rFonts w:eastAsia="Times New Roman" w:cs="Arial"/>
          <w:bCs/>
          <w:sz w:val="24"/>
          <w:szCs w:val="24"/>
          <w:lang w:eastAsia="el-GR"/>
        </w:rPr>
        <w:t>7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δεν έχουν καμία δυνατότητα εγγραφής </w:t>
      </w:r>
      <w:r w:rsidR="007C2E31">
        <w:rPr>
          <w:rFonts w:eastAsia="Times New Roman" w:cs="Arial"/>
          <w:bCs/>
          <w:sz w:val="24"/>
          <w:szCs w:val="24"/>
          <w:lang w:eastAsia="el-GR"/>
        </w:rPr>
        <w:t>τους/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παραμονής τους στο νηπιαγωγείο</w:t>
      </w:r>
      <w:r w:rsidR="009D68E4">
        <w:rPr>
          <w:rFonts w:eastAsia="Times New Roman" w:cs="Arial"/>
          <w:bCs/>
          <w:sz w:val="24"/>
          <w:szCs w:val="24"/>
          <w:lang w:eastAsia="el-GR"/>
        </w:rPr>
        <w:t xml:space="preserve"> (4</w:t>
      </w:r>
      <w:r w:rsidR="009D68E4" w:rsidRPr="009D68E4">
        <w:rPr>
          <w:rFonts w:eastAsia="Times New Roman" w:cs="Arial"/>
          <w:bCs/>
          <w:sz w:val="24"/>
          <w:szCs w:val="24"/>
          <w:vertAlign w:val="superscript"/>
          <w:lang w:eastAsia="el-GR"/>
        </w:rPr>
        <w:t>η</w:t>
      </w:r>
      <w:r w:rsidR="009D68E4">
        <w:rPr>
          <w:rFonts w:eastAsia="Times New Roman" w:cs="Arial"/>
          <w:bCs/>
          <w:sz w:val="24"/>
          <w:szCs w:val="24"/>
          <w:lang w:eastAsia="el-GR"/>
        </w:rPr>
        <w:t xml:space="preserve"> Σχετ.)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. </w:t>
      </w:r>
    </w:p>
    <w:p w14:paraId="23E1D28C" w14:textId="6A5F79FE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534B8">
        <w:rPr>
          <w:rFonts w:eastAsia="Times New Roman" w:cs="Arial"/>
          <w:bCs/>
          <w:sz w:val="24"/>
          <w:szCs w:val="24"/>
          <w:lang w:eastAsia="el-GR"/>
        </w:rPr>
        <w:lastRenderedPageBreak/>
        <w:t xml:space="preserve">Σχετικά 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δε 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>με τη</w:t>
      </w:r>
      <w:r w:rsidR="00505D85">
        <w:rPr>
          <w:rFonts w:eastAsia="Times New Roman" w:cs="Arial"/>
          <w:bCs/>
          <w:sz w:val="24"/>
          <w:szCs w:val="24"/>
          <w:lang w:eastAsia="el-GR"/>
        </w:rPr>
        <w:t>ν εκτέλεση της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 διαδικασία</w:t>
      </w:r>
      <w:r w:rsidR="00505D85">
        <w:rPr>
          <w:rFonts w:eastAsia="Times New Roman" w:cs="Arial"/>
          <w:bCs/>
          <w:sz w:val="24"/>
          <w:szCs w:val="24"/>
          <w:lang w:eastAsia="el-GR"/>
        </w:rPr>
        <w:t>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, προσπαθώντας να περιορίσω τον δικό σας γραμματειακό φόρτο εργασίας,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σας προτείνω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τον κάτωθι γραμμικό τρόπο διαχείρισης</w:t>
      </w:r>
      <w:r w:rsidR="00907AE7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65A71445" w14:textId="40308F2B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1.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</w:t>
      </w:r>
      <w:r w:rsidR="00907AE7" w:rsidRPr="00C441C6">
        <w:rPr>
          <w:rFonts w:eastAsia="Times New Roman" w:cs="Arial"/>
          <w:b/>
          <w:sz w:val="24"/>
          <w:szCs w:val="24"/>
          <w:lang w:eastAsia="el-GR"/>
        </w:rPr>
        <w:t>πιβεβαιώστε</w:t>
      </w:r>
      <w:r w:rsidR="00907AE7">
        <w:rPr>
          <w:rFonts w:eastAsia="Times New Roman" w:cs="Arial"/>
          <w:bCs/>
          <w:sz w:val="24"/>
          <w:szCs w:val="24"/>
          <w:lang w:eastAsia="el-GR"/>
        </w:rPr>
        <w:t xml:space="preserve"> το έτος γέννησης του </w:t>
      </w:r>
      <w:r w:rsidR="00E42EFC">
        <w:rPr>
          <w:rFonts w:eastAsia="Times New Roman" w:cs="Arial"/>
          <w:bCs/>
          <w:sz w:val="24"/>
          <w:szCs w:val="24"/>
          <w:lang w:eastAsia="el-GR"/>
        </w:rPr>
        <w:t>νηπίου</w:t>
      </w:r>
      <w:r w:rsidR="00907AE7">
        <w:rPr>
          <w:rFonts w:eastAsia="Times New Roman" w:cs="Arial"/>
          <w:bCs/>
          <w:sz w:val="24"/>
          <w:szCs w:val="24"/>
          <w:lang w:eastAsia="el-GR"/>
        </w:rPr>
        <w:t>, υποψήφιου για επαναφοίτηση</w:t>
      </w:r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 (αποκλειστικά 201</w:t>
      </w:r>
      <w:r w:rsidR="005517CF">
        <w:rPr>
          <w:rFonts w:eastAsia="Times New Roman" w:cs="Arial"/>
          <w:bCs/>
          <w:sz w:val="24"/>
          <w:szCs w:val="24"/>
          <w:lang w:eastAsia="el-GR"/>
        </w:rPr>
        <w:t>8</w:t>
      </w:r>
      <w:r w:rsidR="00505D85">
        <w:rPr>
          <w:rFonts w:eastAsia="Times New Roman" w:cs="Arial"/>
          <w:bCs/>
          <w:sz w:val="24"/>
          <w:szCs w:val="24"/>
          <w:lang w:eastAsia="el-GR"/>
        </w:rPr>
        <w:t>)</w:t>
      </w:r>
      <w:r w:rsidR="00907AE7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849C0EE" w14:textId="009C0273" w:rsidR="00907AE7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2.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Ενημερώστε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και τους δυο γονείς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 ή έχοντες την κηδεμονία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. Ζητήστε τους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να κάνουν </w:t>
      </w:r>
      <w:r w:rsidR="00D6068B" w:rsidRPr="0010680A">
        <w:rPr>
          <w:rFonts w:eastAsia="Times New Roman" w:cs="Arial"/>
          <w:b/>
          <w:sz w:val="24"/>
          <w:szCs w:val="24"/>
          <w:lang w:eastAsia="el-GR"/>
        </w:rPr>
        <w:t>και οι δύο</w:t>
      </w:r>
      <w:r w:rsidR="00D6068B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αίτηση προς το σχολείο σας</w:t>
      </w:r>
      <w:r w:rsidR="00F04523">
        <w:rPr>
          <w:rFonts w:eastAsia="Times New Roman" w:cs="Arial"/>
          <w:bCs/>
          <w:sz w:val="24"/>
          <w:szCs w:val="24"/>
          <w:lang w:eastAsia="el-GR"/>
        </w:rPr>
        <w:t>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στην οποία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να ζητ</w:t>
      </w:r>
      <w:r w:rsidR="00F04523">
        <w:rPr>
          <w:rFonts w:eastAsia="Times New Roman" w:cs="Arial"/>
          <w:bCs/>
          <w:sz w:val="24"/>
          <w:szCs w:val="24"/>
          <w:lang w:eastAsia="el-GR"/>
        </w:rPr>
        <w:t>ούν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την επανάληψη φοίτησης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του παιδιού τους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για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το ερχόμενο σχολικό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έτος.</w:t>
      </w:r>
    </w:p>
    <w:p w14:paraId="7A1B4309" w14:textId="76BEAA5C" w:rsidR="00EA66F7" w:rsidRP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3.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Συγκαλέστε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το Σύλλογο Διδασκόντων σας.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Περιγράψτε 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στο Πρακτικό σας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σύντομα τη διαδικασία και το γεγονός</w:t>
      </w:r>
      <w:r w:rsidR="00991B65">
        <w:rPr>
          <w:rFonts w:eastAsia="Times New Roman" w:cs="Arial"/>
          <w:bCs/>
          <w:sz w:val="24"/>
          <w:szCs w:val="24"/>
          <w:lang w:eastAsia="el-GR"/>
        </w:rPr>
        <w:t>, με πλήρες ονοματεπώνυμο,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ότι «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ο</w:t>
      </w:r>
      <w:r w:rsidR="00081EE4">
        <w:rPr>
          <w:rFonts w:eastAsia="Times New Roman" w:cs="Arial"/>
          <w:bCs/>
          <w:sz w:val="24"/>
          <w:szCs w:val="24"/>
          <w:lang w:eastAsia="el-GR"/>
        </w:rPr>
        <w:t>/η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 w:rsidRPr="00C441C6">
        <w:rPr>
          <w:rFonts w:eastAsia="Times New Roman" w:cs="Arial"/>
          <w:bCs/>
          <w:sz w:val="24"/>
          <w:szCs w:val="24"/>
          <w:u w:val="single"/>
          <w:lang w:eastAsia="el-GR"/>
        </w:rPr>
        <w:t>συγκεκριμένος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μαθητής παρουσιάζει σοβαρές δυσκολίες για να παρακολουθήσει το δημοτικό σχολείο</w:t>
      </w:r>
      <w:r w:rsidR="00EA66F7">
        <w:rPr>
          <w:rFonts w:eastAsia="Times New Roman" w:cs="Arial"/>
          <w:bCs/>
          <w:sz w:val="24"/>
          <w:szCs w:val="24"/>
          <w:lang w:eastAsia="el-GR"/>
        </w:rPr>
        <w:t>.»</w:t>
      </w:r>
    </w:p>
    <w:p w14:paraId="272D3C96" w14:textId="2302495B" w:rsid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4.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C441C6">
        <w:rPr>
          <w:rFonts w:eastAsia="Times New Roman" w:cs="Arial"/>
          <w:b/>
          <w:sz w:val="24"/>
          <w:szCs w:val="24"/>
          <w:lang w:eastAsia="el-GR"/>
        </w:rPr>
        <w:t>Στείλτε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στο 4ο ΠΕΚΕΣ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 w:rsidRPr="00991B65">
        <w:rPr>
          <w:rFonts w:eastAsia="Times New Roman" w:cs="Arial"/>
          <w:bCs/>
          <w:sz w:val="24"/>
          <w:szCs w:val="24"/>
          <w:u w:val="single"/>
          <w:lang w:eastAsia="el-GR"/>
        </w:rPr>
        <w:t>ένα μόνο έγγραφο</w:t>
      </w:r>
      <w:r w:rsidR="00C441C6">
        <w:rPr>
          <w:rFonts w:eastAsia="Times New Roman" w:cs="Arial"/>
          <w:bCs/>
          <w:sz w:val="24"/>
          <w:szCs w:val="24"/>
          <w:lang w:eastAsia="el-GR"/>
        </w:rPr>
        <w:t>,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υπόψη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εμού. Σε αυτό 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>θα περιγράφετε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>για κάθε μαθητή</w:t>
      </w:r>
      <w:r w:rsidR="00081EE4">
        <w:rPr>
          <w:rFonts w:eastAsia="Times New Roman" w:cs="Arial"/>
          <w:bCs/>
          <w:sz w:val="24"/>
          <w:szCs w:val="24"/>
          <w:u w:val="single"/>
          <w:lang w:eastAsia="el-GR"/>
        </w:rPr>
        <w:t>/τρια</w:t>
      </w:r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 xml:space="preserve"> </w:t>
      </w:r>
      <w:r w:rsidR="00C534B8" w:rsidRPr="00C13727">
        <w:rPr>
          <w:rFonts w:eastAsia="Times New Roman" w:cs="Arial"/>
          <w:b/>
          <w:sz w:val="24"/>
          <w:szCs w:val="24"/>
          <w:u w:val="single"/>
          <w:lang w:eastAsia="el-GR"/>
        </w:rPr>
        <w:t>ξεχωριστά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="00C441C6">
        <w:rPr>
          <w:rFonts w:eastAsia="Times New Roman" w:cs="Arial"/>
          <w:bCs/>
          <w:sz w:val="24"/>
          <w:szCs w:val="24"/>
          <w:lang w:eastAsia="el-GR"/>
        </w:rPr>
        <w:t>ενδεικτικά,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 τα εξής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5B94953C" w14:textId="77777777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«</w:t>
      </w:r>
      <w:r w:rsidR="00E42EFC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[…] </w:t>
      </w:r>
    </w:p>
    <w:p w14:paraId="56252B95" w14:textId="17EC320F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Ενημερώσαμε </w:t>
      </w:r>
      <w:r w:rsidRPr="00991B65">
        <w:rPr>
          <w:rFonts w:eastAsia="Times New Roman" w:cs="Arial"/>
          <w:b/>
          <w:i/>
          <w:iCs/>
          <w:sz w:val="24"/>
          <w:szCs w:val="24"/>
          <w:lang w:eastAsia="el-GR"/>
        </w:rPr>
        <w:t>και τους δύο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γονείς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(</w:t>
      </w:r>
      <w:r w:rsidR="00991B65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πλήρη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ονοματεπώνυμα)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οι οποίοι συνηγορούν στην επανάληψη φοίτησης του παιδιού τους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(</w:t>
      </w:r>
      <w:r w:rsidR="00797CF4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πλήρες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ονοματεπώνυμο μαθητή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γεννημένου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το 201</w:t>
      </w:r>
      <w:r w:rsidR="008037B4">
        <w:rPr>
          <w:rFonts w:eastAsia="Times New Roman" w:cs="Arial"/>
          <w:bCs/>
          <w:i/>
          <w:iCs/>
          <w:sz w:val="24"/>
          <w:szCs w:val="24"/>
          <w:lang w:eastAsia="el-GR"/>
        </w:rPr>
        <w:t>8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στο νηπιαγωγείο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μας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.</w:t>
      </w:r>
      <w:r w:rsidR="00081EE4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Στο ανωτέρω αίτημα συνηγορεί ο Σύλλογος Διδασκόντων 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μας (αρ. Πρακτικού)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διότι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θεωρούμε ότι </w:t>
      </w:r>
      <w:r w:rsidR="00C534B8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 μαθητής παρουσιάζει σοβαρές δυσκολίες για να παρακολουθήσει το δημοτικό σχολείο</w:t>
      </w:r>
      <w:r w:rsidR="00574448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. </w:t>
      </w:r>
    </w:p>
    <w:p w14:paraId="529B21DE" w14:textId="246F1FD6" w:rsidR="006469D6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[…</w:t>
      </w: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] </w:t>
      </w:r>
    </w:p>
    <w:p w14:paraId="685616B7" w14:textId="558FAD91" w:rsidR="00C534B8" w:rsidRPr="00E42EFC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Σας παρακαλούμε για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>τις δικές σας ενέργειες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».</w:t>
      </w:r>
    </w:p>
    <w:p w14:paraId="49B258ED" w14:textId="088F7695" w:rsidR="00C534B8" w:rsidRDefault="006469D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5.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Στη συνέχεια, σύντομα</w:t>
      </w:r>
      <w:r w:rsidR="00672BB7">
        <w:rPr>
          <w:rFonts w:eastAsia="Times New Roman" w:cs="Arial"/>
          <w:bCs/>
          <w:sz w:val="24"/>
          <w:szCs w:val="24"/>
          <w:lang w:eastAsia="el-GR"/>
        </w:rPr>
        <w:t>,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6469D6">
        <w:rPr>
          <w:rFonts w:eastAsia="Times New Roman" w:cs="Arial"/>
          <w:b/>
          <w:sz w:val="24"/>
          <w:szCs w:val="24"/>
          <w:lang w:eastAsia="el-GR"/>
        </w:rPr>
        <w:t>θα σας αποστείλω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τη δική μου προβλεπόμενη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συνηγορία.</w:t>
      </w:r>
    </w:p>
    <w:p w14:paraId="0EDB4269" w14:textId="2E904873" w:rsidR="00574448" w:rsidRDefault="00574448" w:rsidP="00574448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Προφανώς, </w:t>
      </w:r>
      <w:r>
        <w:rPr>
          <w:rFonts w:eastAsia="Times New Roman" w:cs="Arial"/>
          <w:bCs/>
          <w:sz w:val="24"/>
          <w:szCs w:val="24"/>
          <w:lang w:eastAsia="el-GR"/>
        </w:rPr>
        <w:t>σε οποιαδήποτε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διαδικασία επαναφοίτησης, </w:t>
      </w:r>
      <w:r>
        <w:rPr>
          <w:rFonts w:eastAsia="Times New Roman" w:cs="Arial"/>
          <w:bCs/>
          <w:sz w:val="24"/>
          <w:szCs w:val="24"/>
          <w:lang w:eastAsia="el-GR"/>
        </w:rPr>
        <w:t>λαμβάνετε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υπόψη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σας, τον αριθμό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των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υπαρχόντων μαθητών 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του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νηπιαγωγείο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 και τα νέα αιτήματα που εικάζετε ότι θα προκύψουν. Διατηρείτε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διαρκή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συνεργασία με τα αντίστοιχα </w:t>
      </w:r>
      <w:r w:rsidR="008037B4">
        <w:rPr>
          <w:rFonts w:eastAsia="Times New Roman" w:cs="Arial"/>
          <w:bCs/>
          <w:sz w:val="24"/>
          <w:szCs w:val="24"/>
          <w:lang w:eastAsia="el-GR"/>
        </w:rPr>
        <w:t>μ</w:t>
      </w:r>
      <w:r>
        <w:rPr>
          <w:rFonts w:eastAsia="Times New Roman" w:cs="Arial"/>
          <w:bCs/>
          <w:sz w:val="24"/>
          <w:szCs w:val="24"/>
          <w:lang w:eastAsia="el-GR"/>
        </w:rPr>
        <w:t>ε εσάς 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ιδικά </w:t>
      </w:r>
      <w:r>
        <w:rPr>
          <w:rFonts w:eastAsia="Times New Roman" w:cs="Arial"/>
          <w:bCs/>
          <w:sz w:val="24"/>
          <w:szCs w:val="24"/>
          <w:lang w:eastAsia="el-GR"/>
        </w:rPr>
        <w:t>δ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ημοτικά </w:t>
      </w:r>
      <w:r>
        <w:rPr>
          <w:rFonts w:eastAsia="Times New Roman" w:cs="Arial"/>
          <w:bCs/>
          <w:sz w:val="24"/>
          <w:szCs w:val="24"/>
          <w:lang w:eastAsia="el-GR"/>
        </w:rPr>
        <w:t>σ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χολεία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σας που αποφοιτούν) και ΚΕΔΑΣΥ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που ενδέχεται να εγγραφούν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σε εσάς</w:t>
      </w:r>
      <w:r>
        <w:rPr>
          <w:rFonts w:eastAsia="Times New Roman" w:cs="Arial"/>
          <w:bCs/>
          <w:sz w:val="24"/>
          <w:szCs w:val="24"/>
          <w:lang w:eastAsia="el-GR"/>
        </w:rPr>
        <w:t>)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4A7729D" w14:textId="44DB6B06" w:rsidR="006469D6" w:rsidRDefault="006469D6" w:rsidP="006469D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Επιπλέον</w:t>
      </w:r>
      <w:r w:rsidR="008B5F64">
        <w:rPr>
          <w:rFonts w:eastAsia="Times New Roman" w:cs="Arial"/>
          <w:bCs/>
          <w:sz w:val="24"/>
          <w:szCs w:val="24"/>
          <w:lang w:eastAsia="el-GR"/>
        </w:rPr>
        <w:t xml:space="preserve"> και ιδιαίτερα σημαντικό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στην περίπτωση που ο μαθητής/τρια έχει </w:t>
      </w:r>
      <w:r w:rsidRPr="00EA0C4F">
        <w:rPr>
          <w:rFonts w:eastAsia="Times New Roman" w:cs="Arial"/>
          <w:b/>
          <w:sz w:val="24"/>
          <w:szCs w:val="24"/>
          <w:lang w:eastAsia="el-GR"/>
        </w:rPr>
        <w:t>γνωμάτευση από ΚΕΔΑΣΥ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όπου </w:t>
      </w:r>
      <w:r w:rsidRPr="00EA0C4F">
        <w:rPr>
          <w:rFonts w:eastAsia="Times New Roman" w:cs="Arial"/>
          <w:bCs/>
          <w:sz w:val="24"/>
          <w:szCs w:val="24"/>
          <w:u w:val="single"/>
          <w:lang w:eastAsia="el-GR"/>
        </w:rPr>
        <w:t>προτείνεται η επανάληψη φοίτησης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απαιτείται </w:t>
      </w:r>
      <w:r w:rsidR="00EA0C4F">
        <w:rPr>
          <w:rFonts w:eastAsia="Times New Roman" w:cs="Arial"/>
          <w:bCs/>
          <w:sz w:val="24"/>
          <w:szCs w:val="24"/>
          <w:lang w:eastAsia="el-GR"/>
        </w:rPr>
        <w:t>μόνο το 1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 2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 w:rsidRPr="00EA0C4F">
        <w:rPr>
          <w:rFonts w:eastAsia="Times New Roman" w:cs="Arial"/>
          <w:bCs/>
          <w:sz w:val="24"/>
          <w:szCs w:val="24"/>
          <w:lang w:eastAsia="el-GR"/>
        </w:rPr>
        <w:t>και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βήμα. </w:t>
      </w:r>
      <w:r w:rsidR="008B5F64">
        <w:rPr>
          <w:rFonts w:eastAsia="Times New Roman" w:cs="Arial"/>
          <w:bCs/>
          <w:sz w:val="24"/>
          <w:szCs w:val="24"/>
          <w:lang w:eastAsia="el-GR"/>
        </w:rPr>
        <w:t>Εδώ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στο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Πρακτικό του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υ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βήματος δεν απαιτείται η δική σας κρίση για το ζήτημα. </w:t>
      </w:r>
    </w:p>
    <w:p w14:paraId="78EAAF98" w14:textId="5F0A9DE1" w:rsidR="00BA31CF" w:rsidRDefault="00000000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75pt;margin-top:2.7pt;width:218.05pt;height:132pt;z-index:251658240" stroked="f">
            <v:textbox style="mso-next-textbox:#_x0000_s1026">
              <w:txbxContent>
                <w:p w14:paraId="2C5C04B2" w14:textId="77777777" w:rsidR="008037B4" w:rsidRPr="00F46986" w:rsidRDefault="008037B4" w:rsidP="008037B4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</w:t>
                  </w:r>
                  <w:r>
                    <w:rPr>
                      <w:rFonts w:cs="Calibri"/>
                      <w:b/>
                      <w:bCs/>
                      <w:sz w:val="24"/>
                    </w:rPr>
                    <w:t>Σύμβουλος Εκπαίδευσης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ΕΑ &amp; ΕΕ </w:t>
                  </w:r>
                </w:p>
                <w:p w14:paraId="612CDFAD" w14:textId="77777777" w:rsidR="008037B4" w:rsidRPr="00F46986" w:rsidRDefault="008037B4" w:rsidP="008037B4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118DE6D6" w14:textId="77777777" w:rsidR="008037B4" w:rsidRPr="00F46986" w:rsidRDefault="008037B4" w:rsidP="008037B4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0BDD644E" w14:textId="77777777" w:rsidR="008037B4" w:rsidRPr="00F46986" w:rsidRDefault="008037B4" w:rsidP="008037B4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475DBF87" w14:textId="77777777" w:rsidR="008037B4" w:rsidRPr="00F46986" w:rsidRDefault="008037B4" w:rsidP="008037B4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72898AE9" w:rsidR="003636D1" w:rsidRPr="00F46986" w:rsidRDefault="008037B4" w:rsidP="008037B4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  <w:r w:rsidR="00505D85">
        <w:rPr>
          <w:rFonts w:eastAsia="Times New Roman" w:cs="Arial"/>
          <w:bCs/>
          <w:sz w:val="24"/>
          <w:szCs w:val="24"/>
          <w:lang w:eastAsia="el-GR"/>
        </w:rPr>
        <w:t>Τελώ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στη διάθεσή </w:t>
      </w:r>
      <w:r w:rsidR="00505D85">
        <w:rPr>
          <w:rFonts w:eastAsia="Times New Roman" w:cs="Arial"/>
          <w:bCs/>
          <w:sz w:val="24"/>
          <w:szCs w:val="24"/>
          <w:lang w:eastAsia="el-GR"/>
        </w:rPr>
        <w:t>σας.</w:t>
      </w:r>
    </w:p>
    <w:p w14:paraId="28FBDB7A" w14:textId="68494C8D" w:rsidR="003636D1" w:rsidRDefault="003636D1" w:rsidP="00DE596A">
      <w:pPr>
        <w:jc w:val="both"/>
      </w:pPr>
    </w:p>
    <w:p w14:paraId="3A515939" w14:textId="5DD8C023" w:rsidR="0042238C" w:rsidRPr="0042238C" w:rsidRDefault="0042238C" w:rsidP="0042238C"/>
    <w:sectPr w:rsidR="0042238C" w:rsidRPr="0042238C" w:rsidSect="00413005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6223"/>
    <w:multiLevelType w:val="hybridMultilevel"/>
    <w:tmpl w:val="A3E0533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36F"/>
    <w:multiLevelType w:val="hybridMultilevel"/>
    <w:tmpl w:val="6E24F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31D36"/>
    <w:multiLevelType w:val="hybridMultilevel"/>
    <w:tmpl w:val="5080A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659914">
    <w:abstractNumId w:val="0"/>
  </w:num>
  <w:num w:numId="2" w16cid:durableId="1240557059">
    <w:abstractNumId w:val="3"/>
  </w:num>
  <w:num w:numId="3" w16cid:durableId="1878854075">
    <w:abstractNumId w:val="4"/>
  </w:num>
  <w:num w:numId="4" w16cid:durableId="1510171325">
    <w:abstractNumId w:val="2"/>
  </w:num>
  <w:num w:numId="5" w16cid:durableId="830364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01E2C"/>
    <w:rsid w:val="00070C4E"/>
    <w:rsid w:val="000763F7"/>
    <w:rsid w:val="00081EE4"/>
    <w:rsid w:val="000A0946"/>
    <w:rsid w:val="000A4B22"/>
    <w:rsid w:val="000B621E"/>
    <w:rsid w:val="000C027E"/>
    <w:rsid w:val="000C0572"/>
    <w:rsid w:val="00103CC8"/>
    <w:rsid w:val="0010680A"/>
    <w:rsid w:val="00111136"/>
    <w:rsid w:val="00163EFB"/>
    <w:rsid w:val="001D4EBF"/>
    <w:rsid w:val="001E1A4C"/>
    <w:rsid w:val="00217708"/>
    <w:rsid w:val="00220CCB"/>
    <w:rsid w:val="00222239"/>
    <w:rsid w:val="00233890"/>
    <w:rsid w:val="00243DA5"/>
    <w:rsid w:val="0024671C"/>
    <w:rsid w:val="00284403"/>
    <w:rsid w:val="002E6219"/>
    <w:rsid w:val="002F1EBB"/>
    <w:rsid w:val="0030719C"/>
    <w:rsid w:val="003636D1"/>
    <w:rsid w:val="00393E2D"/>
    <w:rsid w:val="00413005"/>
    <w:rsid w:val="0042238C"/>
    <w:rsid w:val="00463FF0"/>
    <w:rsid w:val="00464674"/>
    <w:rsid w:val="00475C0D"/>
    <w:rsid w:val="004B1A16"/>
    <w:rsid w:val="00505D85"/>
    <w:rsid w:val="0051448C"/>
    <w:rsid w:val="00515475"/>
    <w:rsid w:val="005517CF"/>
    <w:rsid w:val="00574448"/>
    <w:rsid w:val="0058695E"/>
    <w:rsid w:val="00591B27"/>
    <w:rsid w:val="005F0505"/>
    <w:rsid w:val="006469D6"/>
    <w:rsid w:val="00672BB7"/>
    <w:rsid w:val="00696C8B"/>
    <w:rsid w:val="006A0084"/>
    <w:rsid w:val="006E709A"/>
    <w:rsid w:val="00797CF4"/>
    <w:rsid w:val="007A01FF"/>
    <w:rsid w:val="007B4549"/>
    <w:rsid w:val="007C2E31"/>
    <w:rsid w:val="007D3BDE"/>
    <w:rsid w:val="007F5558"/>
    <w:rsid w:val="008037B4"/>
    <w:rsid w:val="008A09AA"/>
    <w:rsid w:val="008A60DA"/>
    <w:rsid w:val="008B5B38"/>
    <w:rsid w:val="008B5F64"/>
    <w:rsid w:val="008C6612"/>
    <w:rsid w:val="008E1089"/>
    <w:rsid w:val="008F461E"/>
    <w:rsid w:val="00902818"/>
    <w:rsid w:val="00907AE7"/>
    <w:rsid w:val="00965236"/>
    <w:rsid w:val="00991B65"/>
    <w:rsid w:val="009B7E7D"/>
    <w:rsid w:val="009D68E4"/>
    <w:rsid w:val="009F73D3"/>
    <w:rsid w:val="00A964A2"/>
    <w:rsid w:val="00AA7884"/>
    <w:rsid w:val="00AB7CC1"/>
    <w:rsid w:val="00AD56B0"/>
    <w:rsid w:val="00AE5F70"/>
    <w:rsid w:val="00AE77D1"/>
    <w:rsid w:val="00B421FD"/>
    <w:rsid w:val="00BA19C6"/>
    <w:rsid w:val="00BA31CF"/>
    <w:rsid w:val="00BA7EF4"/>
    <w:rsid w:val="00C13727"/>
    <w:rsid w:val="00C441C6"/>
    <w:rsid w:val="00C534B8"/>
    <w:rsid w:val="00C77B67"/>
    <w:rsid w:val="00C8031A"/>
    <w:rsid w:val="00C82235"/>
    <w:rsid w:val="00CA52E8"/>
    <w:rsid w:val="00CA563C"/>
    <w:rsid w:val="00CC24CB"/>
    <w:rsid w:val="00D13738"/>
    <w:rsid w:val="00D27E16"/>
    <w:rsid w:val="00D46037"/>
    <w:rsid w:val="00D6068B"/>
    <w:rsid w:val="00D6117C"/>
    <w:rsid w:val="00D84BC5"/>
    <w:rsid w:val="00DD5534"/>
    <w:rsid w:val="00DE596A"/>
    <w:rsid w:val="00DE75D1"/>
    <w:rsid w:val="00E1246B"/>
    <w:rsid w:val="00E2330D"/>
    <w:rsid w:val="00E26389"/>
    <w:rsid w:val="00E42EFC"/>
    <w:rsid w:val="00E50062"/>
    <w:rsid w:val="00E62E43"/>
    <w:rsid w:val="00E973B8"/>
    <w:rsid w:val="00E97CFA"/>
    <w:rsid w:val="00EA0C4F"/>
    <w:rsid w:val="00EA38AC"/>
    <w:rsid w:val="00EA66F7"/>
    <w:rsid w:val="00EC4ED8"/>
    <w:rsid w:val="00F04523"/>
    <w:rsid w:val="00F102B3"/>
    <w:rsid w:val="00F345C5"/>
    <w:rsid w:val="00F46986"/>
    <w:rsid w:val="00F6639F"/>
    <w:rsid w:val="00F70F8E"/>
    <w:rsid w:val="00F86D5C"/>
    <w:rsid w:val="00FA0014"/>
    <w:rsid w:val="00FA1BD0"/>
    <w:rsid w:val="00FB001B"/>
    <w:rsid w:val="00FC3D80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7B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 G. MOUTAVELIS</dc:creator>
  <cp:keywords/>
  <dc:description/>
  <cp:lastModifiedBy>ΑΔΡΙΑΝΟΣ ΜΟΥΤΑΒΕΛΗΣ</cp:lastModifiedBy>
  <cp:revision>76</cp:revision>
  <dcterms:created xsi:type="dcterms:W3CDTF">2019-02-08T19:37:00Z</dcterms:created>
  <dcterms:modified xsi:type="dcterms:W3CDTF">2024-01-29T14:18:00Z</dcterms:modified>
</cp:coreProperties>
</file>