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false"/>
        <w:widowControl/>
        <w:spacing w:before="1840" w:after="100"/>
        <w:contextualSpacing/>
        <w:jc w:val="start"/>
        <w:rPr/>
      </w:pPr>
      <w:r>
        <w:rPr/>
        <w:t>Manual de Comandos do NexusDB</w:t>
      </w:r>
    </w:p>
    <w:p>
      <w:pPr>
        <w:pStyle w:val="Subtitle"/>
        <w:keepNext w:val="false"/>
        <w:widowControl/>
        <w:rPr/>
      </w:pPr>
      <w:r>
        <w:rPr/>
        <w:t>Guia introdutório com exemplos comerciais sociais e científicos</w:t>
      </w:r>
    </w:p>
    <w:p>
      <w:pPr>
        <w:pStyle w:val="Normal"/>
        <w:keepNext w:val="false"/>
        <w:widowControl/>
        <w:rPr/>
      </w:pPr>
      <w:r>
        <w:rPr/>
      </w:r>
    </w:p>
    <w:p>
      <w:pPr>
        <w:pStyle w:val="Normal"/>
        <w:keepNext w:val="false"/>
        <w:widowControl/>
        <w:spacing w:before="560" w:after="120"/>
        <w:rPr/>
      </w:pPr>
      <w:r>
        <w:rPr>
          <w:b/>
        </w:rPr>
        <w:t>Público</w:t>
      </w:r>
      <w:r>
        <w:rPr/>
        <w:t xml:space="preserve">  Estudantes, pessoas iniciantes em bancos de grafos e equipes que desejam experimentar o NexusDB.</w:t>
      </w:r>
    </w:p>
    <w:p>
      <w:pPr>
        <w:pStyle w:val="Normal"/>
        <w:keepNext w:val="false"/>
        <w:widowControl/>
        <w:rPr/>
      </w:pPr>
      <w:r>
        <w:rPr>
          <w:b/>
        </w:rPr>
        <w:t>Escopo</w:t>
      </w:r>
      <w:r>
        <w:rPr/>
        <w:t xml:space="preserve">  Inicialização, autenticação, bancos, nós, relacionamentos, consultas, índices, algoritmos de grafos, alta disponibilidade e grafos executáveis.</w:t>
      </w:r>
    </w:p>
    <w:p>
      <w:pPr>
        <w:pStyle w:val="Normal"/>
        <w:keepNext w:val="false"/>
        <w:widowControl/>
        <w:rPr/>
      </w:pPr>
      <w:r>
        <w:rPr>
          <w:b/>
        </w:rPr>
        <w:t>Versão do conteúdo</w:t>
      </w:r>
      <w:r>
        <w:rPr/>
        <w:t xml:space="preserve">  Baseado no código e no README do projeto em 4 de setembro de 2026.</w:t>
      </w:r>
    </w:p>
    <w:p>
      <w:pPr>
        <w:pStyle w:val="Normal"/>
        <w:keepNext w:val="false"/>
        <w:widowControl/>
        <w:spacing w:before="840" w:after="120"/>
        <w:rPr/>
      </w:pPr>
      <w:r>
        <w:rPr>
          <w:b/>
        </w:rPr>
        <w:t>Aviso de uso</w:t>
      </w:r>
      <w:r>
        <w:rPr/>
        <w:t xml:space="preserve">  O NexusDB é experimental. Use os exemplos para estudo, demonstrações e testes controlados. A camada HA não oferece todas as garantias de um consenso Raft completo.</w:t>
      </w:r>
    </w:p>
    <w:p>
      <w:pPr>
        <w:pStyle w:val="Normal"/>
        <w:keepNext w:val="false"/>
        <w:widowControl/>
        <w:rPr/>
      </w:pPr>
      <w:r>
        <w:rPr/>
      </w:r>
      <w:r>
        <w:br w:type="page"/>
      </w:r>
    </w:p>
    <w:p>
      <w:pPr>
        <w:pStyle w:val="Heading1"/>
        <w:keepNext w:val="false"/>
        <w:widowControl/>
        <w:spacing w:before="0" w:after="100"/>
        <w:rPr/>
      </w:pPr>
      <w:r>
        <w:rPr/>
        <w:t>Como usar este manual</w:t>
      </w:r>
    </w:p>
    <w:p>
      <w:pPr>
        <w:pStyle w:val="Normal"/>
        <w:keepNext w:val="false"/>
        <w:widowControl/>
        <w:rPr/>
      </w:pPr>
      <w:r>
        <w:rPr/>
        <w:t>Cada capítulo começa com uma ideia simples, mostra o comando completo e termina com uma aplicação próxima da realidade. Os exemplos usam o terminal do Windows e o comando curl. Troque SENHA_ADMIN pela senha criada na primeira inicialização.</w:t>
      </w:r>
    </w:p>
    <w:p>
      <w:pPr>
        <w:pStyle w:val="Heading2"/>
        <w:keepNext w:val="false"/>
        <w:widowControl/>
        <w:rPr/>
      </w:pPr>
      <w:r>
        <w:rPr/>
        <w:t>Sumário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1 Conceitos de banco em grafo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2 Preparação e inicialização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3 Autenticação e formato das requisições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4 Bancos usuários e permissões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5 Nós e propriedades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6 Relacionamentos e consultas Cypher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7 Índices estatísticas e análise de consultas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8 Algoritmos de grafos e GraphRAG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9 Alta disponibilidade e recuperação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10 Grafos executáveis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11 Projetos guiados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12 Erros comuns glossário e referência rápida</w:t>
      </w:r>
    </w:p>
    <w:p>
      <w:pPr>
        <w:pStyle w:val="Heading2"/>
        <w:keepNext w:val="false"/>
        <w:widowControl/>
        <w:rPr/>
      </w:pPr>
      <w:r>
        <w:rPr/>
        <w:t>Convenções dos exemplos</w:t>
      </w:r>
    </w:p>
    <w:tbl>
      <w:tblPr>
        <w:tblStyle w:val="TableGrid"/>
        <w:tblW w:w="9878" w:type="dxa"/>
        <w:jc w:val="center"/>
        <w:tblInd w:w="0" w:type="dxa"/>
        <w:tblLayout w:type="fixed"/>
        <w:tblCellMar>
          <w:top w:w="110" w:type="dxa"/>
          <w:start w:w="130" w:type="dxa"/>
          <w:bottom w:w="110" w:type="dxa"/>
          <w:end w:w="130" w:type="dxa"/>
        </w:tblCellMar>
        <w:tblLook w:val="04a0" w:firstRow="1" w:noVBand="1" w:lastRow="0" w:firstColumn="1" w:lastColumn="0" w:noHBand="0"/>
      </w:tblPr>
      <w:tblGrid>
        <w:gridCol w:w="4939"/>
        <w:gridCol w:w="4939"/>
      </w:tblGrid>
      <w:tr>
        <w:trPr>
          <w:tblHeader w:val="true"/>
        </w:trPr>
        <w:tc>
          <w:tcPr>
            <w:tcW w:w="4939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Texto</w:t>
            </w:r>
          </w:p>
        </w:tc>
        <w:tc>
          <w:tcPr>
            <w:tcW w:w="4939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Significado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SENHA_ADMIN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Substitua pela senha real. Não inclua aspas extras no valor.</w:t>
            </w:r>
          </w:p>
        </w:tc>
      </w:tr>
      <w:tr>
        <w:trPr/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X-User</w:t>
            </w:r>
          </w:p>
        </w:tc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Usuário enviado no cabeçalho HTTP.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X-Pass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Senha enviada no cabeçalho HTTP.</w:t>
            </w:r>
          </w:p>
        </w:tc>
      </w:tr>
      <w:tr>
        <w:trPr/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X-Database</w:t>
            </w:r>
          </w:p>
        </w:tc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Banco lógico que receberá a operação.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127.0.0.1:7474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Endereço padrão de um servidor local.</w:t>
            </w:r>
          </w:p>
        </w:tc>
      </w:tr>
    </w:tbl>
    <w:p>
      <w:pPr>
        <w:pStyle w:val="Normal"/>
        <w:keepNext w:val="false"/>
        <w:widowControl/>
        <w:spacing w:before="0" w:after="40"/>
        <w:rPr/>
      </w:pPr>
      <w:r>
        <w:rPr/>
      </w:r>
    </w:p>
    <w:p>
      <w:pPr>
        <w:pStyle w:val="Heading1"/>
        <w:keepNext w:val="false"/>
        <w:widowControl/>
        <w:rPr/>
      </w:pPr>
      <w:r>
        <w:rPr/>
        <w:t>1 Conceitos de banco em grafo</w:t>
      </w:r>
    </w:p>
    <w:p>
      <w:pPr>
        <w:pStyle w:val="Normal"/>
        <w:keepNext w:val="false"/>
        <w:widowControl/>
        <w:rPr/>
      </w:pPr>
      <w:r>
        <w:rPr/>
        <w:t>Um banco em grafo representa objetos como nós e ligações como relacionamentos. Esse modelo é útil quando as conexões importam tanto quanto os dados de cada objeto.</w:t>
      </w:r>
    </w:p>
    <w:p>
      <w:pPr>
        <w:pStyle w:val="Heading2"/>
        <w:keepNext w:val="false"/>
        <w:widowControl/>
        <w:rPr/>
      </w:pPr>
      <w:r>
        <w:rPr/>
        <w:t>Nós propriedades e rótulos</w:t>
      </w:r>
    </w:p>
    <w:p>
      <w:pPr>
        <w:pStyle w:val="Normal"/>
        <w:keepNext w:val="false"/>
        <w:widowControl/>
        <w:rPr/>
      </w:pPr>
      <w:r>
        <w:rPr/>
        <w:t>Um nó representa algo identificável. O rótulo informa a categoria e as propriedades guardam seus atributos. Em uma loja, um nó Produto pode ter nome, preço e estoque. Em uma rede social, um nó Pessoa pode ter nome e cidade. Em um laboratório, um nó Amostra pode ter espécie, local e data.</w:t>
      </w:r>
    </w:p>
    <w:tbl>
      <w:tblPr>
        <w:tblStyle w:val="TableGrid"/>
        <w:tblW w:w="9879" w:type="dxa"/>
        <w:jc w:val="center"/>
        <w:tblInd w:w="0" w:type="dxa"/>
        <w:tblLayout w:type="fixed"/>
        <w:tblCellMar>
          <w:top w:w="110" w:type="dxa"/>
          <w:start w:w="130" w:type="dxa"/>
          <w:bottom w:w="110" w:type="dxa"/>
          <w:end w:w="130" w:type="dxa"/>
        </w:tblCellMar>
        <w:tblLook w:val="04a0" w:firstRow="1" w:noVBand="1" w:lastRow="0" w:firstColumn="1" w:lastColumn="0" w:noHBand="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w="3293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Área</w:t>
            </w:r>
          </w:p>
        </w:tc>
        <w:tc>
          <w:tcPr>
            <w:tcW w:w="3293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Nó</w:t>
            </w:r>
          </w:p>
        </w:tc>
        <w:tc>
          <w:tcPr>
            <w:tcW w:w="3293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Propriedades possíveis</w:t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Comércio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Produto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sku, nome, preco, estoque</w:t>
            </w:r>
          </w:p>
        </w:tc>
      </w:tr>
      <w:tr>
        <w:trPr/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Rede social</w:t>
            </w:r>
          </w:p>
        </w:tc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Pessoa</w:t>
            </w:r>
          </w:p>
        </w:tc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nome, cidade, interesses</w:t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Ciência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Amostra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codigo, especie, temperatura</w:t>
            </w:r>
          </w:p>
        </w:tc>
      </w:tr>
    </w:tbl>
    <w:p>
      <w:pPr>
        <w:pStyle w:val="Normal"/>
        <w:keepNext w:val="false"/>
        <w:widowControl/>
        <w:spacing w:before="0" w:after="40"/>
        <w:rPr/>
      </w:pPr>
      <w:r>
        <w:rPr/>
      </w:r>
    </w:p>
    <w:p>
      <w:pPr>
        <w:pStyle w:val="Heading2"/>
        <w:keepNext w:val="false"/>
        <w:widowControl/>
        <w:rPr/>
      </w:pPr>
      <w:r>
        <w:rPr/>
        <w:t>Relacionamentos</w:t>
      </w:r>
    </w:p>
    <w:p>
      <w:pPr>
        <w:pStyle w:val="Normal"/>
        <w:keepNext w:val="false"/>
        <w:widowControl/>
        <w:rPr/>
      </w:pPr>
      <w:r>
        <w:rPr/>
        <w:t>Um relacionamento liga dois nós e possui um tipo. A direção ajuda a ler o significado. Cliente COMPRA Produto, Pessoa SEGUE Pessoa e Pesquisador ANALISA Amostra são exemplos diretos.</w:t>
      </w:r>
    </w:p>
    <w:p>
      <w:pPr>
        <w:pStyle w:val="CodeBlock"/>
        <w:keepNext w:val="false"/>
        <w:keepLines w:val="false"/>
        <w:widowControl/>
        <w:spacing w:before="100" w:after="0"/>
        <w:rPr/>
      </w:pPr>
      <w:r>
        <w:rPr/>
        <w:t>(Cliente)-[:COMPRA]-&gt;(Produto)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>(Pessoa)-[:SEGUE]-&gt;(Pessoa)</w:t>
      </w:r>
    </w:p>
    <w:p>
      <w:pPr>
        <w:pStyle w:val="CodeBlock"/>
        <w:keepNext w:val="false"/>
        <w:keepLines w:val="false"/>
        <w:widowControl/>
        <w:spacing w:before="0" w:after="140"/>
        <w:rPr/>
      </w:pPr>
      <w:r>
        <w:rPr/>
        <w:t>(Pesquisador)-[:ANALISA]-&gt;(Amostra)</w:t>
      </w:r>
    </w:p>
    <w:p>
      <w:pPr>
        <w:pStyle w:val="Heading2"/>
        <w:keepNext w:val="false"/>
        <w:widowControl/>
        <w:rPr/>
      </w:pPr>
      <w:r>
        <w:rPr/>
        <w:t>Quando o grafo ajuda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Recomendar produtos observando compras e interesses conectados.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Encontrar comunidades e pessoas influentes em uma rede social.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Rastrear quais amostras, métodos e pesquisadores produziram um resultado.</w:t>
      </w:r>
    </w:p>
    <w:p>
      <w:pPr>
        <w:pStyle w:val="Normal"/>
        <w:keepNext w:val="false"/>
        <w:widowControl/>
        <w:rPr/>
      </w:pPr>
      <w:r>
        <w:rPr/>
      </w:r>
      <w:r>
        <w:br w:type="page"/>
      </w:r>
    </w:p>
    <w:p>
      <w:pPr>
        <w:pStyle w:val="Heading1"/>
        <w:keepNext w:val="false"/>
        <w:widowControl/>
        <w:spacing w:before="0" w:after="100"/>
        <w:rPr/>
      </w:pPr>
      <w:r>
        <w:rPr/>
        <w:t>2 Preparação e inicialização</w:t>
      </w:r>
    </w:p>
    <w:p>
      <w:pPr>
        <w:pStyle w:val="Normal"/>
        <w:keepNext w:val="false"/>
        <w:widowControl/>
        <w:rPr/>
      </w:pPr>
      <w:r>
        <w:rPr/>
        <w:t>O NexusDB é escrito em Rust. Os scripts do Windows preparam builds debug e release e iniciam o servidor por meio de arquivos de configuração.</w:t>
      </w:r>
    </w:p>
    <w:p>
      <w:pPr>
        <w:pStyle w:val="Heading2"/>
        <w:keepNext w:val="false"/>
        <w:widowControl/>
        <w:rPr/>
      </w:pPr>
      <w:r>
        <w:rPr/>
        <w:t>Definir a senha corretamente</w:t>
      </w:r>
    </w:p>
    <w:p>
      <w:pPr>
        <w:pStyle w:val="Normal"/>
        <w:keepNext w:val="false"/>
        <w:widowControl/>
        <w:rPr/>
      </w:pPr>
      <w:r>
        <w:rPr/>
        <w:t>No PowerShell, use a variável de ambiente abaixo. Na primeira inicialização, o servidor grava apenas o hash Argon2id no banco de configuração.</w:t>
      </w:r>
    </w:p>
    <w:p>
      <w:pPr>
        <w:pStyle w:val="CodeBlock"/>
        <w:keepNext w:val="false"/>
        <w:keepLines w:val="false"/>
        <w:widowControl/>
        <w:spacing w:before="100" w:after="140"/>
        <w:rPr/>
      </w:pPr>
      <w:r>
        <w:rPr/>
        <w:t>$env:NEXUSDB_ADMIN_PASSWORD = "uma-senha-longa-unica-e-segura"</w:t>
      </w:r>
    </w:p>
    <w:p>
      <w:pPr>
        <w:pStyle w:val="Normal"/>
        <w:keepNext w:val="false"/>
        <w:widowControl/>
        <w:rPr/>
      </w:pPr>
      <w:r>
        <w:rPr/>
        <w:t>No Prompt de Comando, não coloque espaços ao redor do sinal de igual. O formato set NOME = valor cria uma variável com nome incorreto.</w:t>
      </w:r>
    </w:p>
    <w:p>
      <w:pPr>
        <w:pStyle w:val="CodeBlock"/>
        <w:keepNext w:val="false"/>
        <w:keepLines w:val="false"/>
        <w:widowControl/>
        <w:spacing w:before="100" w:after="140"/>
        <w:rPr/>
      </w:pPr>
      <w:r>
        <w:rPr/>
        <w:t>set "NEXUSDB_ADMIN_PASSWORD=uma-senha-longa-unica-e-segura"</w:t>
      </w:r>
    </w:p>
    <w:p>
      <w:pPr>
        <w:pStyle w:val="Heading2"/>
        <w:keepNext w:val="false"/>
        <w:widowControl/>
        <w:rPr/>
      </w:pPr>
      <w:r>
        <w:rPr/>
        <w:t>Compilar</w:t>
      </w:r>
    </w:p>
    <w:p>
      <w:pPr>
        <w:pStyle w:val="CodeBlock"/>
        <w:keepNext w:val="false"/>
        <w:keepLines w:val="false"/>
        <w:widowControl/>
        <w:spacing w:before="100" w:after="0"/>
        <w:rPr/>
      </w:pPr>
      <w:r>
        <w:rPr/>
        <w:t>.\build_once_windows.bat debug</w:t>
      </w:r>
    </w:p>
    <w:p>
      <w:pPr>
        <w:pStyle w:val="CodeBlock"/>
        <w:keepNext w:val="false"/>
        <w:keepLines w:val="false"/>
        <w:widowControl/>
        <w:spacing w:before="0" w:after="140"/>
        <w:rPr/>
      </w:pPr>
      <w:r>
        <w:rPr/>
        <w:t>.\build_once_windows.bat release</w:t>
      </w:r>
    </w:p>
    <w:tbl>
      <w:tblPr>
        <w:tblStyle w:val="TableGrid"/>
        <w:tblW w:w="9879" w:type="dxa"/>
        <w:jc w:val="center"/>
        <w:tblInd w:w="0" w:type="dxa"/>
        <w:tblLayout w:type="fixed"/>
        <w:tblCellMar>
          <w:top w:w="110" w:type="dxa"/>
          <w:start w:w="130" w:type="dxa"/>
          <w:bottom w:w="110" w:type="dxa"/>
          <w:end w:w="130" w:type="dxa"/>
        </w:tblCellMar>
        <w:tblLook w:val="04a0" w:firstRow="1" w:noVBand="1" w:lastRow="0" w:firstColumn="1" w:lastColumn="0" w:noHBand="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w="3293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Perfil</w:t>
            </w:r>
          </w:p>
        </w:tc>
        <w:tc>
          <w:tcPr>
            <w:tcW w:w="3293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Uso recomendado</w:t>
            </w:r>
          </w:p>
        </w:tc>
        <w:tc>
          <w:tcPr>
            <w:tcW w:w="3293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Executável</w:t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debug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Desenvolvimento e diagnóstico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target\debug\nexusdb.exe</w:t>
            </w:r>
          </w:p>
        </w:tc>
      </w:tr>
      <w:tr>
        <w:trPr/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release</w:t>
            </w:r>
          </w:p>
        </w:tc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Medição de desempenho e uso prolongado</w:t>
            </w:r>
          </w:p>
        </w:tc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target\release\nexusdb.exe</w:t>
            </w:r>
          </w:p>
        </w:tc>
      </w:tr>
    </w:tbl>
    <w:p>
      <w:pPr>
        <w:pStyle w:val="Normal"/>
        <w:keepNext w:val="false"/>
        <w:widowControl/>
        <w:spacing w:before="0" w:after="40"/>
        <w:rPr/>
      </w:pPr>
      <w:r>
        <w:rPr/>
      </w:r>
    </w:p>
    <w:p>
      <w:pPr>
        <w:pStyle w:val="Heading2"/>
        <w:keepNext w:val="false"/>
        <w:widowControl/>
        <w:rPr/>
      </w:pPr>
      <w:r>
        <w:rPr/>
        <w:t>Iniciar um servidor único</w:t>
      </w:r>
    </w:p>
    <w:p>
      <w:pPr>
        <w:pStyle w:val="CodeBlock"/>
        <w:keepNext w:val="false"/>
        <w:keepLines w:val="false"/>
        <w:widowControl/>
        <w:spacing w:before="100" w:after="140"/>
        <w:rPr/>
      </w:pPr>
      <w:r>
        <w:rPr/>
        <w:t>.\run_node1_single_for_load.bat</w:t>
      </w:r>
    </w:p>
    <w:p>
      <w:pPr>
        <w:pStyle w:val="Normal"/>
        <w:keepNext w:val="false"/>
        <w:widowControl/>
        <w:rPr/>
      </w:pPr>
      <w:r>
        <w:rPr/>
        <w:t>A forma geral do executável é nexusdb run --config arquivo. O script local usa um arquivo de configuração e verifica a existência do executável antes de iniciar.</w:t>
      </w:r>
    </w:p>
    <w:p>
      <w:pPr>
        <w:pStyle w:val="CodeBlock"/>
        <w:keepNext w:val="false"/>
        <w:keepLines w:val="false"/>
        <w:widowControl/>
        <w:spacing w:before="100" w:after="140"/>
        <w:rPr/>
      </w:pPr>
      <w:r>
        <w:rPr/>
        <w:t>.\target\release\nexusdb.exe run --config .\nexusdb_single.conf</w:t>
      </w:r>
    </w:p>
    <w:p>
      <w:pPr>
        <w:pStyle w:val="Heading2"/>
        <w:keepNext w:val="false"/>
        <w:widowControl/>
        <w:rPr/>
      </w:pPr>
      <w:r>
        <w:rPr/>
        <w:t>Encerrar</w:t>
      </w:r>
    </w:p>
    <w:p>
      <w:pPr>
        <w:pStyle w:val="Normal"/>
        <w:keepNext w:val="false"/>
        <w:widowControl/>
        <w:rPr/>
      </w:pPr>
      <w:r>
        <w:rPr/>
        <w:t>Na janela do servidor, pressione Ctrl+C. O processo deixa de aceitar novas conexões, espera as requisições ativas e realiza flush e checkpoint. Para um serviço do Windows, use service stop.</w:t>
      </w:r>
    </w:p>
    <w:p>
      <w:pPr>
        <w:pStyle w:val="CodeBlock"/>
        <w:keepNext w:val="false"/>
        <w:keepLines w:val="false"/>
        <w:widowControl/>
        <w:spacing w:before="100" w:after="0"/>
        <w:rPr/>
      </w:pPr>
      <w:r>
        <w:rPr/>
        <w:t>.\target\release\nexusdb.exe service stop</w:t>
      </w:r>
    </w:p>
    <w:p>
      <w:pPr>
        <w:pStyle w:val="CodeBlock"/>
        <w:keepNext w:val="false"/>
        <w:keepLines w:val="false"/>
        <w:widowControl/>
        <w:spacing w:before="0" w:after="140"/>
        <w:rPr/>
      </w:pPr>
      <w:r>
        <w:rPr/>
        <w:t>.\kill_nexusdb_windows.bat</w:t>
      </w:r>
    </w:p>
    <w:p>
      <w:pPr>
        <w:pStyle w:val="Normal"/>
        <w:keepNext w:val="false"/>
        <w:widowControl/>
        <w:rPr/>
      </w:pPr>
      <w:r>
        <w:rPr/>
        <w:t>O parâmetro --force encerra processos à força e pode interromper trabalho em andamento. Reserve-o para quando o encerramento gracioso falhar.</w:t>
      </w:r>
    </w:p>
    <w:p>
      <w:pPr>
        <w:pStyle w:val="Normal"/>
        <w:keepNext w:val="false"/>
        <w:widowControl/>
        <w:rPr/>
      </w:pPr>
      <w:r>
        <w:rPr/>
      </w:r>
      <w:r>
        <w:br w:type="page"/>
      </w:r>
    </w:p>
    <w:p>
      <w:pPr>
        <w:pStyle w:val="Heading1"/>
        <w:keepNext w:val="false"/>
        <w:widowControl/>
        <w:spacing w:before="0" w:after="100"/>
        <w:rPr/>
      </w:pPr>
      <w:r>
        <w:rPr/>
        <w:t>3 Autenticação e formato das requisições</w:t>
      </w:r>
    </w:p>
    <w:p>
      <w:pPr>
        <w:pStyle w:val="Normal"/>
        <w:keepNext w:val="false"/>
        <w:widowControl/>
        <w:rPr/>
      </w:pPr>
      <w:r>
        <w:rPr/>
        <w:t>A API HTTP recebe credenciais e o banco alvo em cabeçalhos. O corpo é JSON. A maioria das respostas também é JSON e contém status, resultados e erros.</w:t>
      </w:r>
    </w:p>
    <w:p>
      <w:pPr>
        <w:pStyle w:val="Heading2"/>
        <w:keepNext w:val="false"/>
        <w:widowControl/>
        <w:rPr/>
      </w:pPr>
      <w:r>
        <w:rPr/>
        <w:t>Modelo de uma chamada curl</w:t>
      </w:r>
    </w:p>
    <w:p>
      <w:pPr>
        <w:pStyle w:val="CodeBlock"/>
        <w:keepNext w:val="false"/>
        <w:keepLines w:val="false"/>
        <w:widowControl/>
        <w:spacing w:before="100" w:after="0"/>
        <w:rPr/>
      </w:pPr>
      <w:r>
        <w:rPr/>
        <w:t>curl -X POST http://127.0.0.1:7474/db/data/node/create ^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 xml:space="preserve">  </w:t>
      </w:r>
      <w:r>
        <w:rPr/>
        <w:t>-H "Content-Type: application/json" ^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 xml:space="preserve">  </w:t>
      </w:r>
      <w:r>
        <w:rPr/>
        <w:t>-H "X-User: admin" ^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 xml:space="preserve">  </w:t>
      </w:r>
      <w:r>
        <w:rPr/>
        <w:t>-H "X-Pass: SENHA_ADMIN" ^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 xml:space="preserve">  </w:t>
      </w:r>
      <w:r>
        <w:rPr/>
        <w:t>-H "X-Database: loja" ^</w:t>
      </w:r>
    </w:p>
    <w:p>
      <w:pPr>
        <w:pStyle w:val="CodeBlock"/>
        <w:keepNext w:val="false"/>
        <w:keepLines w:val="false"/>
        <w:widowControl/>
        <w:spacing w:before="0" w:after="140"/>
        <w:rPr/>
      </w:pPr>
      <w:r>
        <w:rPr/>
        <w:t xml:space="preserve">  </w:t>
      </w:r>
      <w:r>
        <w:rPr/>
        <w:t>-d "{\"label\":\"Produto\",\"properties\":{\"sku\":\"P-100\",\"nome\":\"Caderno\",\"preco\":18.90}}"</w:t>
      </w:r>
    </w:p>
    <w:p>
      <w:pPr>
        <w:pStyle w:val="Heading2"/>
        <w:keepNext w:val="false"/>
        <w:widowControl/>
        <w:rPr/>
      </w:pPr>
      <w:r>
        <w:rPr/>
        <w:t>Cabeçalhos</w:t>
      </w:r>
    </w:p>
    <w:tbl>
      <w:tblPr>
        <w:tblStyle w:val="TableGrid"/>
        <w:tblW w:w="9879" w:type="dxa"/>
        <w:jc w:val="center"/>
        <w:tblInd w:w="0" w:type="dxa"/>
        <w:tblLayout w:type="fixed"/>
        <w:tblCellMar>
          <w:top w:w="110" w:type="dxa"/>
          <w:start w:w="130" w:type="dxa"/>
          <w:bottom w:w="110" w:type="dxa"/>
          <w:end w:w="130" w:type="dxa"/>
        </w:tblCellMar>
        <w:tblLook w:val="04a0" w:firstRow="1" w:noVBand="1" w:lastRow="0" w:firstColumn="1" w:lastColumn="0" w:noHBand="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w="3293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Cabeçalho</w:t>
            </w:r>
          </w:p>
        </w:tc>
        <w:tc>
          <w:tcPr>
            <w:tcW w:w="3293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Função</w:t>
            </w:r>
          </w:p>
        </w:tc>
        <w:tc>
          <w:tcPr>
            <w:tcW w:w="3293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Exemplo</w:t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Content-Type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Informa que o corpo usa JSON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application/json</w:t>
            </w:r>
          </w:p>
        </w:tc>
      </w:tr>
      <w:tr>
        <w:trPr/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X-User</w:t>
            </w:r>
          </w:p>
        </w:tc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Identifica a conta</w:t>
            </w:r>
          </w:p>
        </w:tc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admin</w:t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X-Pass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Autentica a conta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SENHA_ADMIN</w:t>
            </w:r>
          </w:p>
        </w:tc>
      </w:tr>
      <w:tr>
        <w:trPr/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X-Database</w:t>
            </w:r>
          </w:p>
        </w:tc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Seleciona o banco</w:t>
            </w:r>
          </w:p>
        </w:tc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loja</w:t>
            </w:r>
          </w:p>
        </w:tc>
      </w:tr>
    </w:tbl>
    <w:p>
      <w:pPr>
        <w:pStyle w:val="Normal"/>
        <w:keepNext w:val="false"/>
        <w:widowControl/>
        <w:spacing w:before="0" w:after="40"/>
        <w:rPr/>
      </w:pPr>
      <w:r>
        <w:rPr/>
      </w:r>
    </w:p>
    <w:p>
      <w:pPr>
        <w:pStyle w:val="Heading2"/>
        <w:keepNext w:val="false"/>
        <w:widowControl/>
        <w:rPr/>
      </w:pPr>
      <w:r>
        <w:rPr/>
        <w:t>Ler a resposta</w:t>
      </w:r>
    </w:p>
    <w:p>
      <w:pPr>
        <w:pStyle w:val="Normal"/>
        <w:keepNext w:val="false"/>
        <w:widowControl/>
        <w:spacing w:before="0" w:after="20"/>
        <w:rPr/>
      </w:pPr>
      <w:r>
        <w:rPr/>
      </w:r>
    </w:p>
    <w:p>
      <w:pPr>
        <w:pStyle w:val="Normal"/>
        <w:keepNext w:val="false"/>
        <w:widowControl/>
        <w:rPr/>
      </w:pPr>
      <w:r>
        <w:rPr/>
        <w:t>status igual a success indica conclusão. partial_error significa que parte de uma requisição em lote falhou; examine errors mesmo quando o HTTP retornar 200. status igual a error indica falha total. Em HA, uma escrita enviada a um follower pode ser rejeitada; envie-a ao leader.</w:t>
      </w:r>
    </w:p>
    <w:tbl>
      <w:tblPr>
        <w:tblStyle w:val="TableGrid"/>
        <w:tblW w:w="9878" w:type="dxa"/>
        <w:jc w:val="center"/>
        <w:tblInd w:w="0" w:type="dxa"/>
        <w:tblLayout w:type="fixed"/>
        <w:tblCellMar>
          <w:top w:w="110" w:type="dxa"/>
          <w:start w:w="130" w:type="dxa"/>
          <w:bottom w:w="110" w:type="dxa"/>
          <w:end w:w="130" w:type="dxa"/>
        </w:tblCellMar>
        <w:tblLook w:val="04a0" w:firstRow="1" w:noVBand="1" w:lastRow="0" w:firstColumn="1" w:lastColumn="0" w:noHBand="0"/>
      </w:tblPr>
      <w:tblGrid>
        <w:gridCol w:w="4939"/>
        <w:gridCol w:w="4939"/>
      </w:tblGrid>
      <w:tr>
        <w:trPr>
          <w:tblHeader w:val="true"/>
        </w:trPr>
        <w:tc>
          <w:tcPr>
            <w:tcW w:w="4939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HTTP</w:t>
            </w:r>
          </w:p>
        </w:tc>
        <w:tc>
          <w:tcPr>
            <w:tcW w:w="4939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Interpretação comum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200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 rota respondeu; confirme o campo status.</w:t>
            </w:r>
          </w:p>
        </w:tc>
      </w:tr>
      <w:tr>
        <w:trPr/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400</w:t>
            </w:r>
          </w:p>
        </w:tc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JSON ou parâmetro inválido.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401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Credenciais inválidas.</w:t>
            </w:r>
          </w:p>
        </w:tc>
      </w:tr>
      <w:tr>
        <w:trPr/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403</w:t>
            </w:r>
          </w:p>
        </w:tc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Usuário autenticado sem permissão.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503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Nó HA ainda sincronizando ou indisponível.</w:t>
            </w:r>
          </w:p>
        </w:tc>
      </w:tr>
    </w:tbl>
    <w:p>
      <w:pPr>
        <w:pStyle w:val="Normal"/>
        <w:keepNext w:val="false"/>
        <w:widowControl/>
        <w:spacing w:before="0" w:after="40"/>
        <w:rPr/>
      </w:pPr>
      <w:r>
        <w:rPr/>
      </w:r>
    </w:p>
    <w:p>
      <w:pPr>
        <w:pStyle w:val="Normal"/>
        <w:keepNext w:val="false"/>
        <w:widowControl/>
        <w:rPr/>
      </w:pPr>
      <w:r>
        <w:rPr/>
      </w:r>
      <w:r>
        <w:br w:type="page"/>
      </w:r>
    </w:p>
    <w:p>
      <w:pPr>
        <w:pStyle w:val="Heading1"/>
        <w:keepNext w:val="false"/>
        <w:widowControl/>
        <w:spacing w:before="0" w:after="100"/>
        <w:rPr/>
      </w:pPr>
      <w:r>
        <w:rPr/>
        <w:t>4 Bancos usuários e permissões</w:t>
      </w:r>
    </w:p>
    <w:p>
      <w:pPr>
        <w:pStyle w:val="Normal"/>
        <w:keepNext w:val="false"/>
        <w:widowControl/>
        <w:rPr/>
      </w:pPr>
      <w:r>
        <w:rPr/>
        <w:t>Separe aplicações e equipes em bancos lógicos. Crie contas próprias e conceda somente os acessos necessários.</w:t>
      </w:r>
    </w:p>
    <w:p>
      <w:pPr>
        <w:pStyle w:val="Heading2"/>
        <w:keepNext w:val="false"/>
        <w:widowControl/>
        <w:rPr/>
      </w:pPr>
      <w:r>
        <w:rPr/>
        <w:t>Criar e listar bancos</w:t>
      </w:r>
    </w:p>
    <w:p>
      <w:pPr>
        <w:pStyle w:val="CodeBlock"/>
        <w:keepNext w:val="false"/>
        <w:keepLines w:val="false"/>
        <w:widowControl/>
        <w:spacing w:before="100" w:after="0"/>
        <w:rPr/>
      </w:pPr>
      <w:r>
        <w:rPr/>
        <w:t>curl -X POST http://127.0.0.1:7474/db/admin/database/create ^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 xml:space="preserve">  </w:t>
      </w:r>
      <w:r>
        <w:rPr/>
        <w:t>-H "Content-Type: application/json" -H "X-User: admin" -H "X-Pass: SENHA_ADMIN" ^</w:t>
      </w:r>
    </w:p>
    <w:p>
      <w:pPr>
        <w:pStyle w:val="CodeBlock"/>
        <w:keepNext w:val="false"/>
        <w:keepLines w:val="false"/>
        <w:widowControl/>
        <w:spacing w:before="0" w:after="140"/>
        <w:rPr/>
      </w:pPr>
      <w:r>
        <w:rPr/>
        <w:t xml:space="preserve">  </w:t>
      </w:r>
      <w:r>
        <w:rPr/>
        <w:t>-d "{\"database\":\"loja\"}"</w:t>
      </w:r>
    </w:p>
    <w:p>
      <w:pPr>
        <w:pStyle w:val="CodeBlock"/>
        <w:keepNext w:val="false"/>
        <w:keepLines w:val="false"/>
        <w:widowControl/>
        <w:spacing w:before="100" w:after="0"/>
        <w:rPr/>
      </w:pPr>
      <w:r>
        <w:rPr/>
        <w:t>curl -X POST http://127.0.0.1:7474/db/data/cypher ^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 xml:space="preserve">  </w:t>
      </w:r>
      <w:r>
        <w:rPr/>
        <w:t>-H "Content-Type: application/json" -H "X-User: admin" -H "X-Pass: SENHA_ADMIN" ^</w:t>
      </w:r>
    </w:p>
    <w:p>
      <w:pPr>
        <w:pStyle w:val="CodeBlock"/>
        <w:keepNext w:val="false"/>
        <w:keepLines w:val="false"/>
        <w:widowControl/>
        <w:spacing w:before="0" w:after="140"/>
        <w:rPr/>
      </w:pPr>
      <w:r>
        <w:rPr/>
        <w:t xml:space="preserve">  </w:t>
      </w:r>
      <w:r>
        <w:rPr/>
        <w:t>-H "X-Database: loja" -d "{\"statements\":[{\"query\":\"SHOW DATABASES\"}]}"</w:t>
      </w:r>
    </w:p>
    <w:p>
      <w:pPr>
        <w:pStyle w:val="Heading2"/>
        <w:keepNext w:val="false"/>
        <w:widowControl/>
        <w:rPr/>
      </w:pPr>
      <w:r>
        <w:rPr/>
        <w:t>Criar usuário e conceder acesso</w:t>
      </w:r>
    </w:p>
    <w:p>
      <w:pPr>
        <w:pStyle w:val="CodeBlock"/>
        <w:keepNext w:val="false"/>
        <w:keepLines w:val="false"/>
        <w:widowControl/>
        <w:spacing w:before="100" w:after="0"/>
        <w:rPr/>
      </w:pPr>
      <w:r>
        <w:rPr/>
        <w:t>curl -X POST http://127.0.0.1:7474/db/admin/user/create ^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 xml:space="preserve">  </w:t>
      </w:r>
      <w:r>
        <w:rPr/>
        <w:t>-H "Content-Type: application/json" -H "X-User: admin" -H "X-Pass: SENHA_ADMIN" ^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 xml:space="preserve">  </w:t>
      </w:r>
      <w:r>
        <w:rPr/>
        <w:t>-d "{\"username\":\"analista_loja\",\"password\":\"senha-inicial-com-12-chars\",\"role\":\"user\"}"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 xml:space="preserve"> 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>curl -X POST http://127.0.0.1:7474/db/admin/grant ^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 xml:space="preserve">  </w:t>
      </w:r>
      <w:r>
        <w:rPr/>
        <w:t>-H "Content-Type: application/json" -H "X-User: admin" -H "X-Pass: SENHA_ADMIN" ^</w:t>
      </w:r>
    </w:p>
    <w:p>
      <w:pPr>
        <w:pStyle w:val="CodeBlock"/>
        <w:keepNext w:val="false"/>
        <w:keepLines w:val="false"/>
        <w:widowControl/>
        <w:spacing w:before="0" w:after="140"/>
        <w:rPr/>
      </w:pPr>
      <w:r>
        <w:rPr/>
        <w:t xml:space="preserve">  </w:t>
      </w:r>
      <w:r>
        <w:rPr/>
        <w:t>-d "{\"username\":\"analista_loja\",\"database\":\"loja\",\"access\":[\"GRAFO_READ\"]}"</w:t>
      </w:r>
    </w:p>
    <w:p>
      <w:pPr>
        <w:pStyle w:val="Normal"/>
        <w:keepNext w:val="false"/>
        <w:widowControl/>
        <w:rPr/>
      </w:pPr>
      <w:r>
        <w:rPr/>
        <w:t>Use GRAFO_READ para consulta e GRAFO_WRITE para alteração. Operações destrutivas exigem ADMIN. Conceda escrita somente a processos que realmente criam ou alteram dados.</w:t>
      </w:r>
    </w:p>
    <w:p>
      <w:pPr>
        <w:pStyle w:val="Heading2"/>
        <w:keepNext w:val="false"/>
        <w:widowControl/>
        <w:rPr/>
      </w:pPr>
      <w:r>
        <w:rPr/>
        <w:t>Trocar senha sem reiniciar</w:t>
      </w:r>
    </w:p>
    <w:p>
      <w:pPr>
        <w:pStyle w:val="CodeBlock"/>
        <w:keepNext w:val="false"/>
        <w:keepLines w:val="false"/>
        <w:widowControl/>
        <w:spacing w:before="100" w:after="0"/>
        <w:rPr/>
      </w:pPr>
      <w:r>
        <w:rPr/>
        <w:t>curl -X POST http://127.0.0.1:7474/db/auth/password/change ^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 xml:space="preserve">  </w:t>
      </w:r>
      <w:r>
        <w:rPr/>
        <w:t>-H "Content-Type: application/json" -H "X-User: analista_loja" -H "X-Pass: SENHA_ATUAL" ^</w:t>
      </w:r>
    </w:p>
    <w:p>
      <w:pPr>
        <w:pStyle w:val="CodeBlock"/>
        <w:keepNext w:val="false"/>
        <w:keepLines w:val="false"/>
        <w:widowControl/>
        <w:spacing w:before="0" w:after="140"/>
        <w:rPr/>
      </w:pPr>
      <w:r>
        <w:rPr/>
        <w:t xml:space="preserve">  </w:t>
      </w:r>
      <w:r>
        <w:rPr/>
        <w:t>-d "{\"new_password\":\"uma-nova-senha-longa-e-unica\"}"</w:t>
      </w:r>
    </w:p>
    <w:p>
      <w:pPr>
        <w:pStyle w:val="Heading2"/>
        <w:keepNext w:val="false"/>
        <w:widowControl/>
        <w:rPr/>
      </w:pPr>
      <w:r>
        <w:rPr/>
        <w:t>Comandos administrativos Cypher</w:t>
      </w:r>
    </w:p>
    <w:tbl>
      <w:tblPr>
        <w:tblStyle w:val="TableGrid"/>
        <w:tblW w:w="9878" w:type="dxa"/>
        <w:jc w:val="center"/>
        <w:tblInd w:w="0" w:type="dxa"/>
        <w:tblLayout w:type="fixed"/>
        <w:tblCellMar>
          <w:top w:w="110" w:type="dxa"/>
          <w:start w:w="130" w:type="dxa"/>
          <w:bottom w:w="110" w:type="dxa"/>
          <w:end w:w="130" w:type="dxa"/>
        </w:tblCellMar>
        <w:tblLook w:val="04a0" w:firstRow="1" w:noVBand="1" w:lastRow="0" w:firstColumn="1" w:lastColumn="0" w:noHBand="0"/>
      </w:tblPr>
      <w:tblGrid>
        <w:gridCol w:w="4939"/>
        <w:gridCol w:w="4939"/>
      </w:tblGrid>
      <w:tr>
        <w:trPr>
          <w:tblHeader w:val="true"/>
        </w:trPr>
        <w:tc>
          <w:tcPr>
            <w:tcW w:w="4939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Comando</w:t>
            </w:r>
          </w:p>
        </w:tc>
        <w:tc>
          <w:tcPr>
            <w:tcW w:w="4939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Efeito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SHOW DATABASES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Lista os bancos carregados.</w:t>
            </w:r>
          </w:p>
        </w:tc>
      </w:tr>
      <w:tr>
        <w:trPr/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SHOW LABELS</w:t>
            </w:r>
          </w:p>
        </w:tc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Lista rótulos e quantidade de nós no banco atual.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TRUNCATE Produto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Remove o conteúdo do rótulo Produto.</w:t>
            </w:r>
          </w:p>
        </w:tc>
      </w:tr>
      <w:tr>
        <w:trPr/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DROP LABEL Produto</w:t>
            </w:r>
          </w:p>
        </w:tc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Remove o rótulo e seus dados.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TRUNCATE DATABASE loja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Esvazia o banco loja.</w:t>
            </w:r>
          </w:p>
        </w:tc>
      </w:tr>
      <w:tr>
        <w:trPr/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DROP DATABASE loja</w:t>
            </w:r>
          </w:p>
        </w:tc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Remove o banco; system não pode ser removido.</w:t>
            </w:r>
          </w:p>
        </w:tc>
      </w:tr>
    </w:tbl>
    <w:p>
      <w:pPr>
        <w:pStyle w:val="Normal"/>
        <w:keepNext w:val="false"/>
        <w:widowControl/>
        <w:spacing w:before="0" w:after="40"/>
        <w:rPr/>
      </w:pPr>
      <w:r>
        <w:rPr/>
      </w:r>
    </w:p>
    <w:p>
      <w:pPr>
        <w:pStyle w:val="Normal"/>
        <w:keepNext w:val="false"/>
        <w:widowControl/>
        <w:rPr/>
      </w:pPr>
      <w:r>
        <w:rPr/>
      </w:r>
      <w:r>
        <w:br w:type="page"/>
      </w:r>
    </w:p>
    <w:p>
      <w:pPr>
        <w:pStyle w:val="Heading1"/>
        <w:keepNext w:val="false"/>
        <w:widowControl/>
        <w:spacing w:before="0" w:after="100"/>
        <w:rPr/>
      </w:pPr>
      <w:r>
        <w:rPr/>
        <w:t>5 Nós e propriedades</w:t>
      </w:r>
    </w:p>
    <w:p>
      <w:pPr>
        <w:pStyle w:val="Normal"/>
        <w:keepNext w:val="false"/>
        <w:widowControl/>
        <w:rPr/>
      </w:pPr>
      <w:r>
        <w:rPr/>
        <w:t>Nós guardam entidades do domínio. Comece com propriedades pequenas e estáveis, usando identificadores como sku, username ou codigo_amostra.</w:t>
      </w:r>
    </w:p>
    <w:p>
      <w:pPr>
        <w:pStyle w:val="Heading2"/>
        <w:keepNext w:val="false"/>
        <w:widowControl/>
        <w:rPr/>
      </w:pPr>
      <w:r>
        <w:rPr/>
        <w:t>Criar um nó</w:t>
      </w:r>
    </w:p>
    <w:p>
      <w:pPr>
        <w:pStyle w:val="CodeBlock"/>
        <w:keepNext w:val="false"/>
        <w:keepLines w:val="false"/>
        <w:widowControl/>
        <w:spacing w:before="100" w:after="0"/>
        <w:rPr/>
      </w:pPr>
      <w:r>
        <w:rPr/>
        <w:t>curl -X POST http://127.0.0.1:7474/db/data/node/create ^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 xml:space="preserve">  </w:t>
      </w:r>
      <w:r>
        <w:rPr/>
        <w:t>-H "Content-Type: application/json" -H "X-User: admin" -H "X-Pass: SENHA_ADMIN" ^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 xml:space="preserve">  </w:t>
      </w:r>
      <w:r>
        <w:rPr/>
        <w:t>-H "X-Database: loja" ^</w:t>
      </w:r>
    </w:p>
    <w:p>
      <w:pPr>
        <w:pStyle w:val="CodeBlock"/>
        <w:keepNext w:val="false"/>
        <w:keepLines w:val="false"/>
        <w:widowControl/>
        <w:spacing w:before="0" w:after="140"/>
        <w:rPr/>
      </w:pPr>
      <w:r>
        <w:rPr/>
        <w:t xml:space="preserve">  </w:t>
      </w:r>
      <w:r>
        <w:rPr/>
        <w:t>-d "{\"label\":\"Produto\",\"properties\":{\"sku\":\"P-100\",\"nome\":\"Caderno\",\"preco\":18.90,\"estoque\":40}}"</w:t>
      </w:r>
    </w:p>
    <w:p>
      <w:pPr>
        <w:pStyle w:val="Heading2"/>
        <w:keepNext w:val="false"/>
        <w:widowControl/>
        <w:rPr/>
      </w:pPr>
      <w:r>
        <w:rPr/>
        <w:t>Criar vários nós</w:t>
      </w:r>
    </w:p>
    <w:p>
      <w:pPr>
        <w:pStyle w:val="CodeBlock"/>
        <w:keepNext w:val="false"/>
        <w:keepLines w:val="false"/>
        <w:widowControl/>
        <w:spacing w:before="100" w:after="0"/>
        <w:rPr/>
      </w:pPr>
      <w:r>
        <w:rPr/>
        <w:t>curl -X POST http://127.0.0.1:7474/db/data/node/bulk ^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 xml:space="preserve">  </w:t>
      </w:r>
      <w:r>
        <w:rPr/>
        <w:t>-H "Content-Type: application/json" -H "X-User: admin" -H "X-Pass: SENHA_ADMIN" ^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 xml:space="preserve">  </w:t>
      </w:r>
      <w:r>
        <w:rPr/>
        <w:t>-H "X-Database: loja" ^</w:t>
      </w:r>
    </w:p>
    <w:p>
      <w:pPr>
        <w:pStyle w:val="CodeBlock"/>
        <w:keepNext w:val="false"/>
        <w:keepLines w:val="false"/>
        <w:widowControl/>
        <w:spacing w:before="0" w:after="140"/>
        <w:rPr/>
      </w:pPr>
      <w:r>
        <w:rPr/>
        <w:t xml:space="preserve">  </w:t>
      </w:r>
      <w:r>
        <w:rPr/>
        <w:t>-d "{\"rows\":[{\"key\":\"p101\",\"label\":\"Produto\",\"properties\":{\"sku\":\"P-101\",\"nome\":\"Caneta\",\"preco\":4.50}},{\"key\":\"p102\",\"label\":\"Produto\",\"properties\":{\"sku\":\"P-102\",\"nome\":\"Mochila\",\"preco\":129.00}}]}"</w:t>
      </w:r>
    </w:p>
    <w:p>
      <w:pPr>
        <w:pStyle w:val="Normal"/>
        <w:keepNext w:val="false"/>
        <w:widowControl/>
        <w:rPr/>
      </w:pPr>
      <w:r>
        <w:rPr/>
        <w:t>A chave key ajuda o cliente a relacionar cada resposta com sua linha original. Em lotes, sempre verifique status e errors.</w:t>
      </w:r>
    </w:p>
    <w:p>
      <w:pPr>
        <w:pStyle w:val="Heading2"/>
        <w:keepNext w:val="false"/>
        <w:widowControl/>
        <w:rPr/>
      </w:pPr>
      <w:r>
        <w:rPr/>
        <w:t>Pesquisar</w:t>
      </w:r>
    </w:p>
    <w:p>
      <w:pPr>
        <w:pStyle w:val="CodeBlock"/>
        <w:keepNext w:val="false"/>
        <w:keepLines w:val="false"/>
        <w:widowControl/>
        <w:spacing w:before="100" w:after="0"/>
        <w:rPr/>
      </w:pPr>
      <w:r>
        <w:rPr/>
        <w:t>curl -X POST http://127.0.0.1:7474/db/data/node/search ^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 xml:space="preserve">  </w:t>
      </w:r>
      <w:r>
        <w:rPr/>
        <w:t>-H "Content-Type: application/json" -H "X-User: admin" -H "X-Pass: SENHA_ADMIN" ^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 xml:space="preserve">  </w:t>
      </w:r>
      <w:r>
        <w:rPr/>
        <w:t>-H "X-Database: loja" ^</w:t>
      </w:r>
    </w:p>
    <w:p>
      <w:pPr>
        <w:pStyle w:val="CodeBlock"/>
        <w:keepNext w:val="false"/>
        <w:keepLines w:val="false"/>
        <w:widowControl/>
        <w:spacing w:before="0" w:after="140"/>
        <w:rPr/>
      </w:pPr>
      <w:r>
        <w:rPr/>
        <w:t xml:space="preserve">  </w:t>
      </w:r>
      <w:r>
        <w:rPr/>
        <w:t>-d "{\"label\":\"Produto\",\"filters\":{\"preco\":{\"$lte\":20}},\"order_by\":\"preco\",\"limit\":10}"</w:t>
      </w:r>
    </w:p>
    <w:tbl>
      <w:tblPr>
        <w:tblStyle w:val="TableGrid"/>
        <w:tblW w:w="9879" w:type="dxa"/>
        <w:jc w:val="center"/>
        <w:tblInd w:w="0" w:type="dxa"/>
        <w:tblLayout w:type="fixed"/>
        <w:tblCellMar>
          <w:top w:w="110" w:type="dxa"/>
          <w:start w:w="130" w:type="dxa"/>
          <w:bottom w:w="110" w:type="dxa"/>
          <w:end w:w="130" w:type="dxa"/>
        </w:tblCellMar>
        <w:tblLook w:val="04a0" w:firstRow="1" w:noVBand="1" w:lastRow="0" w:firstColumn="1" w:lastColumn="0" w:noHBand="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w="3293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Operador</w:t>
            </w:r>
          </w:p>
        </w:tc>
        <w:tc>
          <w:tcPr>
            <w:tcW w:w="3293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Pergunta respondida</w:t>
            </w:r>
          </w:p>
        </w:tc>
        <w:tc>
          <w:tcPr>
            <w:tcW w:w="3293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Exemplo</w:t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$contains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 texto contém um trecho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{"nome":{"$contains":"cad"}}</w:t>
            </w:r>
          </w:p>
        </w:tc>
      </w:tr>
      <w:tr>
        <w:trPr/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$ne</w:t>
            </w:r>
          </w:p>
        </w:tc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 valor é diferente</w:t>
            </w:r>
          </w:p>
        </w:tc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{"cidade":{"$ne":"Recife"}}</w:t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$gt e $gte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Maior que ou maior ou igual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{"estoque":{"$gt":0}}</w:t>
            </w:r>
          </w:p>
        </w:tc>
      </w:tr>
      <w:tr>
        <w:trPr/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$lt e $lte</w:t>
            </w:r>
          </w:p>
        </w:tc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Menor que ou menor ou igual</w:t>
            </w:r>
          </w:p>
        </w:tc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{"preco":{"$lte":20}}</w:t>
            </w:r>
          </w:p>
        </w:tc>
      </w:tr>
    </w:tbl>
    <w:p>
      <w:pPr>
        <w:pStyle w:val="Normal"/>
        <w:keepNext w:val="false"/>
        <w:widowControl/>
        <w:spacing w:before="0" w:after="40"/>
        <w:rPr/>
      </w:pPr>
      <w:r>
        <w:rPr/>
      </w:r>
    </w:p>
    <w:p>
      <w:pPr>
        <w:pStyle w:val="Heading2"/>
        <w:keepNext w:val="false"/>
        <w:widowControl/>
        <w:rPr/>
      </w:pPr>
      <w:r>
        <w:rPr/>
        <w:t>Atualizar remover e desatachar</w:t>
      </w:r>
    </w:p>
    <w:p>
      <w:pPr>
        <w:pStyle w:val="Normal"/>
        <w:keepNext w:val="false"/>
        <w:widowControl/>
        <w:rPr/>
      </w:pPr>
      <w:r>
        <w:rPr/>
        <w:t>As rotas node/update, node/delete e node/detach recebem o id do nó. DETACH remove os relacionamentos ligados ao nó; DETACH DELETE remove as relações e o próprio nó. Confirme o id retornado pela criação ou busca antes de apagar.</w:t>
      </w:r>
    </w:p>
    <w:p>
      <w:pPr>
        <w:pStyle w:val="Normal"/>
        <w:keepNext w:val="false"/>
        <w:widowControl/>
        <w:rPr/>
      </w:pPr>
      <w:r>
        <w:rPr/>
      </w:r>
      <w:r>
        <w:br w:type="page"/>
      </w:r>
    </w:p>
    <w:p>
      <w:pPr>
        <w:pStyle w:val="Heading1"/>
        <w:keepNext w:val="false"/>
        <w:widowControl/>
        <w:spacing w:before="0" w:after="100"/>
        <w:rPr/>
      </w:pPr>
      <w:r>
        <w:rPr/>
        <w:t>6 Relacionamentos e consultas Cypher</w:t>
      </w:r>
    </w:p>
    <w:p>
      <w:pPr>
        <w:pStyle w:val="Normal"/>
        <w:keepNext w:val="false"/>
        <w:widowControl/>
        <w:rPr/>
      </w:pPr>
      <w:r>
        <w:rPr/>
        <w:t>A API Cypher recebe uma lista de statements. O NexusDB implementa um subconjunto da linguagem, por isso exemplos de outros bancos podem exigir adaptação.</w:t>
      </w:r>
    </w:p>
    <w:p>
      <w:pPr>
        <w:pStyle w:val="Heading2"/>
        <w:keepNext w:val="false"/>
        <w:widowControl/>
        <w:rPr/>
      </w:pPr>
      <w:r>
        <w:rPr/>
        <w:t>Criar nós com Cypher</w:t>
      </w:r>
    </w:p>
    <w:p>
      <w:pPr>
        <w:pStyle w:val="CodeBlock"/>
        <w:keepNext w:val="false"/>
        <w:keepLines w:val="false"/>
        <w:widowControl/>
        <w:spacing w:before="100" w:after="0"/>
        <w:rPr/>
      </w:pPr>
      <w:r>
        <w:rPr/>
        <w:t>curl -X POST http://127.0.0.1:7474/db/data/cypher ^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 xml:space="preserve">  </w:t>
      </w:r>
      <w:r>
        <w:rPr/>
        <w:t>-H "Content-Type: application/json" -H "X-User: admin" -H "X-Pass: SENHA_ADMIN" ^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 xml:space="preserve">  </w:t>
      </w:r>
      <w:r>
        <w:rPr/>
        <w:t>-H "X-Database: social" ^</w:t>
      </w:r>
    </w:p>
    <w:p>
      <w:pPr>
        <w:pStyle w:val="CodeBlock"/>
        <w:keepNext w:val="false"/>
        <w:keepLines w:val="false"/>
        <w:widowControl/>
        <w:spacing w:before="0" w:after="140"/>
        <w:rPr/>
      </w:pPr>
      <w:r>
        <w:rPr/>
        <w:t xml:space="preserve">  </w:t>
      </w:r>
      <w:r>
        <w:rPr/>
        <w:t>-d "{\"statements\":[{\"query\":\"CREATE (p:Pessoa {nome:\"Ana\", cidade:\"Recife\"})\"},{\"query\":\"CREATE (p:Pessoa {nome:\"Bruno\", cidade:\"Olinda\"})\"}]}"</w:t>
      </w:r>
    </w:p>
    <w:p>
      <w:pPr>
        <w:pStyle w:val="Heading2"/>
        <w:keepNext w:val="false"/>
        <w:widowControl/>
        <w:rPr/>
      </w:pPr>
      <w:r>
        <w:rPr/>
        <w:t>Criar relacionamento por ids</w:t>
      </w:r>
    </w:p>
    <w:p>
      <w:pPr>
        <w:pStyle w:val="CodeBlock"/>
        <w:keepNext w:val="false"/>
        <w:keepLines w:val="false"/>
        <w:widowControl/>
        <w:spacing w:before="100" w:after="0"/>
        <w:rPr/>
      </w:pPr>
      <w:r>
        <w:rPr/>
        <w:t>curl -X POST http://127.0.0.1:7474/db/data/cypher ^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 xml:space="preserve">  </w:t>
      </w:r>
      <w:r>
        <w:rPr/>
        <w:t>-H "Content-Type: application/json" -H "X-User: admin" -H "X-Pass: SENHA_ADMIN" ^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 xml:space="preserve">  </w:t>
      </w:r>
      <w:r>
        <w:rPr/>
        <w:t>-H "X-Database: social" ^</w:t>
      </w:r>
    </w:p>
    <w:p>
      <w:pPr>
        <w:pStyle w:val="CodeBlock"/>
        <w:keepNext w:val="false"/>
        <w:keepLines w:val="false"/>
        <w:widowControl/>
        <w:spacing w:before="0" w:after="140"/>
        <w:rPr/>
      </w:pPr>
      <w:r>
        <w:rPr/>
        <w:t xml:space="preserve">  </w:t>
      </w:r>
      <w:r>
        <w:rPr/>
        <w:t>-d "{\"statements\":[{\"query\":\"CREATE (a {id: 1})-[:SEGUE]-&gt;(b {id: 2})\"}]}"</w:t>
      </w:r>
    </w:p>
    <w:p>
      <w:pPr>
        <w:pStyle w:val="Normal"/>
        <w:keepNext w:val="false"/>
        <w:widowControl/>
        <w:rPr/>
      </w:pPr>
      <w:r>
        <w:rPr/>
        <w:t>Os números 1 e 2 são ids internos. Consulte os nós primeiro e substitua pelos ids reais da sua base.</w:t>
      </w:r>
    </w:p>
    <w:p>
      <w:pPr>
        <w:pStyle w:val="Heading2"/>
        <w:keepNext w:val="false"/>
        <w:widowControl/>
        <w:rPr/>
      </w:pPr>
      <w:r>
        <w:rPr/>
        <w:t>Consultar nós e relações</w:t>
      </w:r>
    </w:p>
    <w:p>
      <w:pPr>
        <w:pStyle w:val="CodeBlock"/>
        <w:keepNext w:val="false"/>
        <w:keepLines w:val="false"/>
        <w:widowControl/>
        <w:spacing w:before="100" w:after="0"/>
        <w:rPr/>
      </w:pPr>
      <w:r>
        <w:rPr/>
        <w:t>MATCH (p:Pessoa) RETURN p LIMIT 20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>MATCH (p:Pessoa {cidade:"Recife"}) RETURN p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>MATCH (a:Pessoa)-[r:SEGUE]-&gt;(b:Pessoa) RETURN a, r, b</w:t>
      </w:r>
    </w:p>
    <w:p>
      <w:pPr>
        <w:pStyle w:val="CodeBlock"/>
        <w:keepNext w:val="false"/>
        <w:keepLines w:val="false"/>
        <w:widowControl/>
        <w:spacing w:before="0" w:after="140"/>
        <w:rPr/>
      </w:pPr>
      <w:r>
        <w:rPr/>
        <w:t>MATCH p=(a)-[*1..3]-&gt;(b) RETURN p LIMIT 50</w:t>
      </w:r>
    </w:p>
    <w:p>
      <w:pPr>
        <w:pStyle w:val="Normal"/>
        <w:keepNext w:val="false"/>
        <w:widowControl/>
        <w:rPr/>
      </w:pPr>
      <w:r>
        <w:rPr/>
        <w:t>A última consulta percorre caminhos de um a três saltos. Limites pequenos evitam respostas muito grandes em redes densas.</w:t>
      </w:r>
    </w:p>
    <w:p>
      <w:pPr>
        <w:pStyle w:val="Heading2"/>
        <w:keepNext w:val="false"/>
        <w:widowControl/>
        <w:rPr/>
      </w:pPr>
      <w:r>
        <w:rPr/>
        <w:t>Saída em tabela</w:t>
      </w:r>
    </w:p>
    <w:p>
      <w:pPr>
        <w:pStyle w:val="CodeBlock"/>
        <w:keepNext w:val="false"/>
        <w:keepLines w:val="false"/>
        <w:widowControl/>
        <w:spacing w:before="100" w:after="0"/>
        <w:rPr/>
      </w:pPr>
      <w:r>
        <w:rPr/>
        <w:t>curl -X POST http://127.0.0.1:7474/db/data/table ^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 xml:space="preserve">  </w:t>
      </w:r>
      <w:r>
        <w:rPr/>
        <w:t>-H "Content-Type: application/json" -H "X-User: admin" -H "X-Pass: SENHA_ADMIN" ^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 xml:space="preserve">  </w:t>
      </w:r>
      <w:r>
        <w:rPr/>
        <w:t>-H "X-Database: loja" ^</w:t>
      </w:r>
    </w:p>
    <w:p>
      <w:pPr>
        <w:pStyle w:val="CodeBlock"/>
        <w:keepNext w:val="false"/>
        <w:keepLines w:val="false"/>
        <w:widowControl/>
        <w:spacing w:before="0" w:after="140"/>
        <w:rPr/>
      </w:pPr>
      <w:r>
        <w:rPr/>
        <w:t xml:space="preserve">  </w:t>
      </w:r>
      <w:r>
        <w:rPr/>
        <w:t>-d "{\"query\":\"SELECT sku,nome,preco FROM Produto LIMIT 20 OFFSET 0\",\"columns\":[\"sku\",\"nome\",\"preco\"]}"</w:t>
      </w:r>
    </w:p>
    <w:p>
      <w:pPr>
        <w:pStyle w:val="Normal"/>
        <w:keepNext w:val="false"/>
        <w:widowControl/>
        <w:rPr/>
      </w:pPr>
      <w:r>
        <w:rPr/>
        <w:t>A rota table aceita SELECT simples por rótulo ou uma consulta MATCH e devolve linhas e colunas adequadas para telas administrativas e relatórios básicos.</w:t>
      </w:r>
    </w:p>
    <w:p>
      <w:pPr>
        <w:pStyle w:val="Normal"/>
        <w:keepNext w:val="false"/>
        <w:widowControl/>
        <w:rPr/>
      </w:pPr>
      <w:r>
        <w:rPr/>
      </w:r>
      <w:r>
        <w:br w:type="page"/>
      </w:r>
    </w:p>
    <w:p>
      <w:pPr>
        <w:pStyle w:val="Heading1"/>
        <w:keepNext w:val="false"/>
        <w:widowControl/>
        <w:spacing w:before="0" w:after="100"/>
        <w:rPr/>
      </w:pPr>
      <w:r>
        <w:rPr/>
        <w:t>7 Índices estatísticas e análise de consultas</w:t>
      </w:r>
    </w:p>
    <w:p>
      <w:pPr>
        <w:pStyle w:val="Normal"/>
        <w:keepNext w:val="false"/>
        <w:widowControl/>
        <w:rPr/>
      </w:pPr>
      <w:r>
        <w:rPr/>
        <w:t>Índices aceleram filtros repetidos em propriedades. Estatísticas e planos de consulta ajudam a descobrir onde a aplicação gasta tempo.</w:t>
      </w:r>
    </w:p>
    <w:p>
      <w:pPr>
        <w:pStyle w:val="Heading2"/>
        <w:keepNext w:val="false"/>
        <w:widowControl/>
        <w:rPr/>
      </w:pPr>
      <w:r>
        <w:rPr/>
        <w:t>Criar índice</w:t>
      </w:r>
    </w:p>
    <w:p>
      <w:pPr>
        <w:pStyle w:val="CodeBlock"/>
        <w:keepNext w:val="false"/>
        <w:keepLines w:val="false"/>
        <w:widowControl/>
        <w:spacing w:before="100" w:after="0"/>
        <w:rPr/>
      </w:pPr>
      <w:r>
        <w:rPr/>
        <w:t>curl -X POST http://127.0.0.1:7474/db/index/create ^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 xml:space="preserve">  </w:t>
      </w:r>
      <w:r>
        <w:rPr/>
        <w:t>-H "Content-Type: application/json" -H "X-User: admin" -H "X-Pass: SENHA_ADMIN" ^</w:t>
      </w:r>
    </w:p>
    <w:p>
      <w:pPr>
        <w:pStyle w:val="CodeBlock"/>
        <w:keepNext w:val="false"/>
        <w:keepLines w:val="false"/>
        <w:widowControl/>
        <w:spacing w:before="0" w:after="140"/>
        <w:rPr/>
      </w:pPr>
      <w:r>
        <w:rPr/>
        <w:t xml:space="preserve">  </w:t>
      </w:r>
      <w:r>
        <w:rPr/>
        <w:t>-H "X-Database: loja" -d "{\"label\":\"Produto\",\"field\":\"sku\"}"</w:t>
      </w:r>
    </w:p>
    <w:p>
      <w:pPr>
        <w:pStyle w:val="CodeBlock"/>
        <w:keepNext w:val="false"/>
        <w:keepLines w:val="false"/>
        <w:widowControl/>
        <w:spacing w:before="100" w:after="140"/>
        <w:rPr/>
      </w:pPr>
      <w:r>
        <w:rPr/>
        <w:t>CREATE INDEX ON :Produto(sku)</w:t>
      </w:r>
    </w:p>
    <w:p>
      <w:pPr>
        <w:pStyle w:val="Normal"/>
        <w:keepNext w:val="false"/>
        <w:widowControl/>
        <w:rPr/>
      </w:pPr>
      <w:r>
        <w:rPr/>
        <w:t>Crie índices para propriedades usadas com frequência em filtros e junções lógicas, como sku, username e codigo_amostra. Índices demais ocupam espaço e aumentam o custo de escrita.</w:t>
      </w:r>
    </w:p>
    <w:p>
      <w:pPr>
        <w:pStyle w:val="Heading2"/>
        <w:keepNext w:val="false"/>
        <w:widowControl/>
        <w:rPr/>
      </w:pPr>
      <w:r>
        <w:rPr/>
        <w:t>Estatísticas e esquema</w:t>
      </w:r>
    </w:p>
    <w:p>
      <w:pPr>
        <w:pStyle w:val="CodeBlock"/>
        <w:keepNext w:val="false"/>
        <w:keepLines w:val="false"/>
        <w:widowControl/>
        <w:spacing w:before="100" w:after="0"/>
        <w:rPr/>
      </w:pPr>
      <w:r>
        <w:rPr/>
        <w:t>CALL db.stats()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>CALL db.schema.visualization()</w:t>
      </w:r>
    </w:p>
    <w:p>
      <w:pPr>
        <w:pStyle w:val="CodeBlock"/>
        <w:keepNext w:val="false"/>
        <w:keepLines w:val="false"/>
        <w:widowControl/>
        <w:spacing w:before="0" w:after="140"/>
        <w:rPr/>
      </w:pPr>
      <w:r>
        <w:rPr/>
        <w:t>CALL apoc.meta.stats()</w:t>
      </w:r>
    </w:p>
    <w:p>
      <w:pPr>
        <w:pStyle w:val="Heading2"/>
        <w:keepNext w:val="false"/>
        <w:widowControl/>
        <w:rPr/>
      </w:pPr>
      <w:r>
        <w:rPr/>
        <w:t>Explicar uma consulta</w:t>
      </w:r>
    </w:p>
    <w:p>
      <w:pPr>
        <w:pStyle w:val="CodeBlock"/>
        <w:keepNext w:val="false"/>
        <w:keepLines w:val="false"/>
        <w:widowControl/>
        <w:spacing w:before="100" w:after="0"/>
        <w:rPr/>
      </w:pPr>
      <w:r>
        <w:rPr/>
        <w:t>curl -X POST http://127.0.0.1:7474/db/query/explain ^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 xml:space="preserve">  </w:t>
      </w:r>
      <w:r>
        <w:rPr/>
        <w:t>-H "Content-Type: application/json" -H "X-User: admin" -H "X-Pass: SENHA_ADMIN" ^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 xml:space="preserve">  </w:t>
      </w:r>
      <w:r>
        <w:rPr/>
        <w:t>-H "X-Database: social" ^</w:t>
      </w:r>
    </w:p>
    <w:p>
      <w:pPr>
        <w:pStyle w:val="CodeBlock"/>
        <w:keepNext w:val="false"/>
        <w:keepLines w:val="false"/>
        <w:widowControl/>
        <w:spacing w:before="0" w:after="140"/>
        <w:rPr/>
      </w:pPr>
      <w:r>
        <w:rPr/>
        <w:t xml:space="preserve">  </w:t>
      </w:r>
      <w:r>
        <w:rPr/>
        <w:t>-d "{\"query\":\"MATCH (p:Pessoa {cidade:\"Recife\"}) RETURN p\",\"profile\":\"BALANCED\"}"</w:t>
      </w:r>
    </w:p>
    <w:p>
      <w:pPr>
        <w:pStyle w:val="Normal"/>
        <w:keepNext w:val="false"/>
        <w:widowControl/>
        <w:rPr/>
      </w:pPr>
      <w:r>
        <w:rPr/>
        <w:t>Use EXPLAIN antes de consultas amplas. Uma consulta MATCH sem filtro seletivo pode varrer muitos nós. Adicione um filtro, um índice ou um LIMIT quando fizer sentido.</w:t>
      </w:r>
    </w:p>
    <w:p>
      <w:pPr>
        <w:pStyle w:val="Heading2"/>
        <w:keepNext w:val="false"/>
        <w:widowControl/>
        <w:rPr/>
      </w:pPr>
      <w:r>
        <w:rPr/>
        <w:t>Manutenção</w:t>
      </w:r>
    </w:p>
    <w:tbl>
      <w:tblPr>
        <w:tblStyle w:val="TableGrid"/>
        <w:tblW w:w="9878" w:type="dxa"/>
        <w:jc w:val="center"/>
        <w:tblInd w:w="0" w:type="dxa"/>
        <w:tblLayout w:type="fixed"/>
        <w:tblCellMar>
          <w:top w:w="110" w:type="dxa"/>
          <w:start w:w="130" w:type="dxa"/>
          <w:bottom w:w="110" w:type="dxa"/>
          <w:end w:w="130" w:type="dxa"/>
        </w:tblCellMar>
        <w:tblLook w:val="04a0" w:firstRow="1" w:noVBand="1" w:lastRow="0" w:firstColumn="1" w:lastColumn="0" w:noHBand="0"/>
      </w:tblPr>
      <w:tblGrid>
        <w:gridCol w:w="4939"/>
        <w:gridCol w:w="4939"/>
      </w:tblGrid>
      <w:tr>
        <w:trPr>
          <w:tblHeader w:val="true"/>
        </w:trPr>
        <w:tc>
          <w:tcPr>
            <w:tcW w:w="4939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Rota ou comando</w:t>
            </w:r>
          </w:p>
        </w:tc>
        <w:tc>
          <w:tcPr>
            <w:tcW w:w="4939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Finalidade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POST /db/admin/flush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Força persistência pendente.</w:t>
            </w:r>
          </w:p>
        </w:tc>
      </w:tr>
      <w:tr>
        <w:trPr/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POST /db/admin/compact</w:t>
            </w:r>
          </w:p>
        </w:tc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Compacta o banco indicado por X-Database.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GET ou POST /db/cache/stats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Exibe estatísticas do cache para admin.</w:t>
            </w:r>
          </w:p>
        </w:tc>
      </w:tr>
      <w:tr>
        <w:trPr/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POST /db/admin/backup</w:t>
            </w:r>
          </w:p>
        </w:tc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Cria backup conforme parâmetros da rota.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POST /db/admin/restore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Restaura backup; valide em ambiente separado.</w:t>
            </w:r>
          </w:p>
        </w:tc>
      </w:tr>
    </w:tbl>
    <w:p>
      <w:pPr>
        <w:pStyle w:val="Normal"/>
        <w:keepNext w:val="false"/>
        <w:widowControl/>
        <w:spacing w:before="0" w:after="40"/>
        <w:rPr/>
      </w:pPr>
      <w:r>
        <w:rPr/>
      </w:r>
    </w:p>
    <w:p>
      <w:pPr>
        <w:pStyle w:val="Normal"/>
        <w:keepNext w:val="false"/>
        <w:widowControl/>
        <w:rPr/>
      </w:pPr>
      <w:r>
        <w:rPr/>
      </w:r>
      <w:r>
        <w:br w:type="page"/>
      </w:r>
    </w:p>
    <w:p>
      <w:pPr>
        <w:pStyle w:val="Heading1"/>
        <w:keepNext w:val="false"/>
        <w:widowControl/>
        <w:spacing w:before="0" w:after="100"/>
        <w:rPr/>
      </w:pPr>
      <w:r>
        <w:rPr/>
        <w:t>8 Algoritmos de grafos e GraphRAG</w:t>
      </w:r>
    </w:p>
    <w:p>
      <w:pPr>
        <w:pStyle w:val="Normal"/>
        <w:keepNext w:val="false"/>
        <w:widowControl/>
        <w:rPr/>
      </w:pPr>
      <w:r>
        <w:rPr/>
        <w:t>Os comandos CALL executam análises nativas sobre o grafo. Eles ajudam a responder perguntas de caminho, influência, comunidade e estrutura.</w:t>
      </w:r>
    </w:p>
    <w:tbl>
      <w:tblPr>
        <w:tblStyle w:val="TableGrid"/>
        <w:tblW w:w="9879" w:type="dxa"/>
        <w:jc w:val="center"/>
        <w:tblInd w:w="0" w:type="dxa"/>
        <w:tblLayout w:type="fixed"/>
        <w:tblCellMar>
          <w:top w:w="110" w:type="dxa"/>
          <w:start w:w="130" w:type="dxa"/>
          <w:bottom w:w="110" w:type="dxa"/>
          <w:end w:w="130" w:type="dxa"/>
        </w:tblCellMar>
        <w:tblLook w:val="04a0" w:firstRow="1" w:noVBand="1" w:lastRow="0" w:firstColumn="1" w:lastColumn="0" w:noHBand="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w="3293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Comando</w:t>
            </w:r>
          </w:p>
        </w:tc>
        <w:tc>
          <w:tcPr>
            <w:tcW w:w="3293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Pergunta simples</w:t>
            </w:r>
          </w:p>
        </w:tc>
        <w:tc>
          <w:tcPr>
            <w:tcW w:w="3293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Aplicação</w:t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CALL algo.degree()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Quem possui mais conexões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Perfis muito conectados</w:t>
            </w:r>
          </w:p>
        </w:tc>
      </w:tr>
      <w:tr>
        <w:trPr/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CALL algo.shortestPath(1,10)</w:t>
            </w:r>
          </w:p>
        </w:tc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Qual é o caminho mais curto</w:t>
            </w:r>
          </w:p>
        </w:tc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Rota entre entidades</w:t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CALL algo.dijkstra(1,10,"peso")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Qual caminho tem menor custo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Logística ou distância</w:t>
            </w:r>
          </w:p>
        </w:tc>
      </w:tr>
      <w:tr>
        <w:trPr/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CALL algo.pageRank(20)</w:t>
            </w:r>
          </w:p>
        </w:tc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Quais nós recebem ligações importantes</w:t>
            </w:r>
          </w:p>
        </w:tc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Influência social</w:t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CALL algo.connectedComponents()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Quais grupos estão desconectados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Coortes científicas</w:t>
            </w:r>
          </w:p>
        </w:tc>
      </w:tr>
      <w:tr>
        <w:trPr/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CALL graph.louvain(20)</w:t>
            </w:r>
          </w:p>
        </w:tc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Quais comunidades aparecem</w:t>
            </w:r>
          </w:p>
        </w:tc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Segmentos de usuários</w:t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CALL graph.statistics()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Qual é o tamanho e estrutura geral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Diagnóstico do conjunto</w:t>
            </w:r>
          </w:p>
        </w:tc>
      </w:tr>
    </w:tbl>
    <w:p>
      <w:pPr>
        <w:pStyle w:val="Normal"/>
        <w:keepNext w:val="false"/>
        <w:widowControl/>
        <w:spacing w:before="0" w:after="40"/>
        <w:rPr/>
      </w:pPr>
      <w:r>
        <w:rPr/>
      </w:r>
    </w:p>
    <w:p>
      <w:pPr>
        <w:pStyle w:val="Heading2"/>
        <w:keepNext w:val="false"/>
        <w:widowControl/>
        <w:rPr/>
      </w:pPr>
      <w:r>
        <w:rPr/>
        <w:t>Exemplo social</w:t>
      </w:r>
    </w:p>
    <w:p>
      <w:pPr>
        <w:pStyle w:val="Normal"/>
        <w:keepNext w:val="false"/>
        <w:widowControl/>
        <w:rPr/>
      </w:pPr>
      <w:r>
        <w:rPr/>
        <w:t>Uma plataforma educacional pode executar PageRank para encontrar contas centrais na circulação de materiais. Centralidade não significa qualidade; o resultado precisa de interpretação humana e regras contra abuso.</w:t>
      </w:r>
    </w:p>
    <w:p>
      <w:pPr>
        <w:pStyle w:val="CodeBlock"/>
        <w:keepNext w:val="false"/>
        <w:keepLines w:val="false"/>
        <w:widowControl/>
        <w:spacing w:before="100" w:after="0"/>
        <w:rPr/>
      </w:pPr>
      <w:r>
        <w:rPr/>
        <w:t>CALL algo.pageRank(20) LIMIT 25</w:t>
      </w:r>
    </w:p>
    <w:p>
      <w:pPr>
        <w:pStyle w:val="CodeBlock"/>
        <w:keepNext w:val="false"/>
        <w:keepLines w:val="false"/>
        <w:widowControl/>
        <w:spacing w:before="0" w:after="140"/>
        <w:rPr/>
      </w:pPr>
      <w:r>
        <w:rPr/>
        <w:t>CALL graph.labelPropagation(20) LIMIT 100</w:t>
      </w:r>
    </w:p>
    <w:p>
      <w:pPr>
        <w:pStyle w:val="Heading2"/>
        <w:keepNext w:val="false"/>
        <w:widowControl/>
        <w:rPr/>
      </w:pPr>
      <w:r>
        <w:rPr/>
        <w:t>Exemplo científico</w:t>
      </w:r>
    </w:p>
    <w:p>
      <w:pPr>
        <w:pStyle w:val="Normal"/>
        <w:keepNext w:val="false"/>
        <w:widowControl/>
        <w:rPr/>
      </w:pPr>
      <w:r>
        <w:rPr/>
        <w:t>Em uma rede de colaboração, componentes conectados mostram grupos que nunca colaboraram entre si. O menor caminho pode revelar intermediários entre dois laboratórios.</w:t>
      </w:r>
    </w:p>
    <w:p>
      <w:pPr>
        <w:pStyle w:val="CodeBlock"/>
        <w:keepNext w:val="false"/>
        <w:keepLines w:val="false"/>
        <w:widowControl/>
        <w:spacing w:before="100" w:after="0"/>
        <w:rPr/>
      </w:pPr>
      <w:r>
        <w:rPr/>
        <w:t>CALL algo.connectedComponents()</w:t>
      </w:r>
    </w:p>
    <w:p>
      <w:pPr>
        <w:pStyle w:val="CodeBlock"/>
        <w:keepNext w:val="false"/>
        <w:keepLines w:val="false"/>
        <w:widowControl/>
        <w:spacing w:before="0" w:after="140"/>
        <w:rPr/>
      </w:pPr>
      <w:r>
        <w:rPr/>
        <w:t>CALL algo.shortestPath(12, 87)</w:t>
      </w:r>
    </w:p>
    <w:p>
      <w:pPr>
        <w:pStyle w:val="Heading2"/>
        <w:keepNext w:val="false"/>
        <w:widowControl/>
        <w:rPr/>
      </w:pPr>
      <w:r>
        <w:rPr/>
        <w:t>Contexto para modelos de linguagem</w:t>
      </w:r>
    </w:p>
    <w:p>
      <w:pPr>
        <w:pStyle w:val="Normal"/>
        <w:keepNext w:val="false"/>
        <w:widowControl/>
        <w:rPr/>
      </w:pPr>
      <w:r>
        <w:rPr/>
        <w:t>GraphRAG coleta uma vizinhança do grafo para formar contexto. Ele não invoca um modelo automaticamente; a aplicação deve enviar o contexto ao provedor de LLM escolhido.</w:t>
      </w:r>
    </w:p>
    <w:p>
      <w:pPr>
        <w:pStyle w:val="CodeBlock"/>
        <w:keepNext w:val="false"/>
        <w:keepLines w:val="false"/>
        <w:widowControl/>
        <w:spacing w:before="100" w:after="0"/>
        <w:rPr/>
      </w:pPr>
      <w:r>
        <w:rPr/>
        <w:t>CALL graphRAG.context(1, 2) LIMIT 50</w:t>
      </w:r>
    </w:p>
    <w:p>
      <w:pPr>
        <w:pStyle w:val="CodeBlock"/>
        <w:keepNext w:val="false"/>
        <w:keepLines w:val="false"/>
        <w:widowControl/>
        <w:spacing w:before="0" w:after="140"/>
        <w:rPr/>
      </w:pPr>
      <w:r>
        <w:rPr/>
        <w:t>CALL graphRAG.prompt(1, 2) LIMIT 50</w:t>
      </w:r>
    </w:p>
    <w:p>
      <w:pPr>
        <w:pStyle w:val="Normal"/>
        <w:keepNext w:val="false"/>
        <w:widowControl/>
        <w:rPr/>
      </w:pPr>
      <w:r>
        <w:rPr/>
      </w:r>
      <w:r>
        <w:br w:type="page"/>
      </w:r>
    </w:p>
    <w:p>
      <w:pPr>
        <w:pStyle w:val="Heading1"/>
        <w:keepNext w:val="false"/>
        <w:widowControl/>
        <w:spacing w:before="0" w:after="100"/>
        <w:rPr/>
      </w:pPr>
      <w:r>
        <w:rPr/>
        <w:t>9 Alta disponibilidade e recuperação</w:t>
      </w:r>
    </w:p>
    <w:p>
      <w:pPr>
        <w:pStyle w:val="Normal"/>
        <w:keepNext w:val="false"/>
        <w:widowControl/>
        <w:rPr/>
      </w:pPr>
      <w:r>
        <w:rPr/>
        <w:t>No modo HA, três nós formam um laboratório de replicação. Dois membros constituem quorum. Somente o leader deve aceitar escritas.</w:t>
      </w:r>
    </w:p>
    <w:p>
      <w:pPr>
        <w:pStyle w:val="Heading2"/>
        <w:keepNext w:val="false"/>
        <w:widowControl/>
        <w:rPr/>
      </w:pPr>
      <w:r>
        <w:rPr/>
        <w:t>Iniciar o cluster local</w:t>
      </w:r>
    </w:p>
    <w:p>
      <w:pPr>
        <w:pStyle w:val="CodeBlock"/>
        <w:keepNext w:val="false"/>
        <w:keepLines w:val="false"/>
        <w:widowControl/>
        <w:spacing w:before="100" w:after="0"/>
        <w:rPr/>
      </w:pPr>
      <w:r>
        <w:rPr/>
        <w:t>set "NEXUSDB_ADMIN_PASSWORD=uma-senha-longa-unica-e-segura"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>set "NEXUSDB_HA_SECRET=segredo-aleatorio-com-pelo-menos-32-caracteres"</w:t>
      </w:r>
    </w:p>
    <w:p>
      <w:pPr>
        <w:pStyle w:val="CodeBlock"/>
        <w:keepNext w:val="false"/>
        <w:keepLines w:val="false"/>
        <w:widowControl/>
        <w:spacing w:before="0" w:after="140"/>
        <w:rPr/>
      </w:pPr>
      <w:r>
        <w:rPr/>
        <w:t>run_cluster_ha.bat</w:t>
      </w:r>
    </w:p>
    <w:p>
      <w:pPr>
        <w:pStyle w:val="Normal"/>
        <w:keepNext w:val="false"/>
        <w:widowControl/>
        <w:rPr/>
      </w:pPr>
      <w:r>
        <w:rPr/>
        <w:t>Todos os nós devem receber exatamente o mesmo segredo. Use NEXUSDB_HA_CLUSTER_AUTH=true, NEXUSDB_HA_STRICT=true e NEXUSDB_HA_ALLOW_SINGLE_NODE_LEADER=false.</w:t>
      </w:r>
    </w:p>
    <w:p>
      <w:pPr>
        <w:pStyle w:val="Heading2"/>
        <w:keepNext w:val="false"/>
        <w:widowControl/>
        <w:rPr/>
      </w:pPr>
      <w:r>
        <w:rPr/>
        <w:t>Consultar o leader</w:t>
      </w:r>
    </w:p>
    <w:p>
      <w:pPr>
        <w:pStyle w:val="CodeBlock"/>
        <w:keepNext w:val="false"/>
        <w:keepLines w:val="false"/>
        <w:widowControl/>
        <w:spacing w:before="100" w:after="0"/>
        <w:rPr/>
      </w:pPr>
      <w:r>
        <w:rPr/>
        <w:t>curl http://127.0.0.1:7474/cluster/health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>curl http://127.0.0.1:7475/cluster/health</w:t>
      </w:r>
    </w:p>
    <w:p>
      <w:pPr>
        <w:pStyle w:val="CodeBlock"/>
        <w:keepNext w:val="false"/>
        <w:keepLines w:val="false"/>
        <w:widowControl/>
        <w:spacing w:before="0" w:after="140"/>
        <w:rPr/>
      </w:pPr>
      <w:r>
        <w:rPr/>
        <w:t>curl http://127.0.0.1:7476/cluster/health</w:t>
      </w:r>
    </w:p>
    <w:p>
      <w:pPr>
        <w:pStyle w:val="Normal"/>
        <w:keepNext w:val="false"/>
        <w:widowControl/>
        <w:rPr/>
      </w:pPr>
      <w:r>
        <w:rPr/>
        <w:t>Procure role igual a LEADER e ready igual a true. O endpoint detalhado /cluster/leader exige credenciais administrativas.</w:t>
      </w:r>
    </w:p>
    <w:p>
      <w:pPr>
        <w:pStyle w:val="CodeBlock"/>
        <w:keepNext w:val="false"/>
        <w:keepLines w:val="false"/>
        <w:widowControl/>
        <w:spacing w:before="100" w:after="140"/>
        <w:rPr/>
      </w:pPr>
      <w:r>
        <w:rPr/>
        <w:t>curl -H "X-User: admin" -H "X-Pass: SENHA_ADMIN" http://127.0.0.1:7474/cluster/leader</w:t>
      </w:r>
    </w:p>
    <w:p>
      <w:pPr>
        <w:pStyle w:val="Heading2"/>
        <w:keepNext w:val="false"/>
        <w:widowControl/>
        <w:rPr/>
      </w:pPr>
      <w:r>
        <w:rPr/>
        <w:t>Falha e retorno de um nó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Se o leader cair e os dois followers continuarem conectados, eles podem eleger um novo leader.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Um único nó isolado não tem quorum e deve rejeitar escritas.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Ao reiniciar, um nó volta indisponível, encontra o leader e informa seu last_log_index.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O nó solicita /cluster/sync, aplica entradas WAL ausentes e instala snapshot quando o WAL não cobre a lacuna.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Somente depois do catch-up ele apresenta ready true como follower atualizado.</w:t>
      </w:r>
    </w:p>
    <w:p>
      <w:pPr>
        <w:pStyle w:val="Heading2"/>
        <w:keepNext w:val="false"/>
        <w:widowControl/>
        <w:rPr/>
      </w:pPr>
      <w:r>
        <w:rPr/>
        <w:t>Nós em máquinas diferentes</w:t>
      </w:r>
    </w:p>
    <w:p>
      <w:pPr>
        <w:pStyle w:val="Normal"/>
        <w:keepNext w:val="false"/>
        <w:widowControl/>
        <w:rPr/>
      </w:pPr>
      <w:r>
        <w:rPr/>
        <w:t>Os peers podem usar endereços de máquinas distintas. Cada servidor mantém armazenamento local. Restrinja a porta à rede privada, sincronize os relógios e use VPN ou proxy TLS. O HMAC autentica mensagens do cluster, mas não cifra o tráfego.</w:t>
      </w:r>
    </w:p>
    <w:p>
      <w:pPr>
        <w:pStyle w:val="CodeBlock"/>
        <w:keepNext w:val="false"/>
        <w:keepLines w:val="false"/>
        <w:widowControl/>
        <w:spacing w:before="100" w:after="0"/>
        <w:rPr/>
      </w:pPr>
      <w:r>
        <w:rPr/>
        <w:t>NEXUSDB_MODE=HA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>NEXUSDB_HA_SERVER_ID=1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>NEXUSDB_HTTP_ADDR=0.0.0.0:7474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>NEXUSDB_HA_PEERS=http://192.168.1.22:7474,http://192.168.1.23:7474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>NEXUSDB_HA_CLUSTER_AUTH=true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>NEXUSDB_HA_STRICT=true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>NEXUSDB_HA_ALLOW_SINGLE_NODE_LEADER=false</w:t>
      </w:r>
    </w:p>
    <w:p>
      <w:pPr>
        <w:pStyle w:val="CodeBlock"/>
        <w:keepNext w:val="false"/>
        <w:keepLines w:val="false"/>
        <w:widowControl/>
        <w:spacing w:before="0" w:after="140"/>
        <w:rPr/>
      </w:pPr>
      <w:r>
        <w:rPr/>
        <w:t>NEXUSDB_ALLOW_INSECURE_REMOTE=true</w:t>
      </w:r>
    </w:p>
    <w:p>
      <w:pPr>
        <w:pStyle w:val="Normal"/>
        <w:keepNext w:val="false"/>
        <w:widowControl/>
        <w:rPr/>
      </w:pPr>
      <w:r>
        <w:rPr/>
        <w:t>NEXUSDB_ALLOW_INSECURE_REMOTE apenas confirma que o operador entende a exposição. Essa opção não protege a conexão. Nunca exponha a porta diretamente à internet.</w:t>
      </w:r>
    </w:p>
    <w:p>
      <w:pPr>
        <w:pStyle w:val="Normal"/>
        <w:keepNext w:val="false"/>
        <w:widowControl/>
        <w:rPr/>
      </w:pPr>
      <w:r>
        <w:rPr/>
      </w:r>
      <w:r>
        <w:br w:type="page"/>
      </w:r>
    </w:p>
    <w:p>
      <w:pPr>
        <w:pStyle w:val="Heading1"/>
        <w:keepNext w:val="false"/>
        <w:widowControl/>
        <w:spacing w:before="0" w:after="100"/>
        <w:rPr/>
      </w:pPr>
      <w:r>
        <w:rPr/>
        <w:t>10 Grafos executáveis</w:t>
      </w:r>
    </w:p>
    <w:p>
      <w:pPr>
        <w:pStyle w:val="Normal"/>
        <w:keepNext w:val="false"/>
        <w:widowControl/>
        <w:rPr/>
      </w:pPr>
      <w:r>
        <w:rPr/>
        <w:t>O módulo Rust nexusdb::execution representa workflows como grafos. Ele calcula nós prontos, executa tarefas independentes em ondas paralelas, valida resultados e registra evidências.</w:t>
      </w:r>
    </w:p>
    <w:p>
      <w:pPr>
        <w:pStyle w:val="Heading2"/>
        <w:keepNext w:val="false"/>
        <w:widowControl/>
        <w:rPr/>
      </w:pPr>
      <w:r>
        <w:rPr/>
        <w:t>Tipos de nó</w:t>
      </w:r>
    </w:p>
    <w:tbl>
      <w:tblPr>
        <w:tblStyle w:val="TableGrid"/>
        <w:tblW w:w="9879" w:type="dxa"/>
        <w:jc w:val="center"/>
        <w:tblInd w:w="0" w:type="dxa"/>
        <w:tblLayout w:type="fixed"/>
        <w:tblCellMar>
          <w:top w:w="110" w:type="dxa"/>
          <w:start w:w="130" w:type="dxa"/>
          <w:bottom w:w="110" w:type="dxa"/>
          <w:end w:w="130" w:type="dxa"/>
        </w:tblCellMar>
        <w:tblLook w:val="04a0" w:firstRow="1" w:noVBand="1" w:lastRow="0" w:firstColumn="1" w:lastColumn="0" w:noHBand="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w="3293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Tipo</w:t>
            </w:r>
          </w:p>
        </w:tc>
        <w:tc>
          <w:tcPr>
            <w:tcW w:w="3293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Responsabilidade</w:t>
            </w:r>
          </w:p>
        </w:tc>
        <w:tc>
          <w:tcPr>
            <w:tcW w:w="3293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Exemplo</w:t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Splitter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Divide uma entrada em subtarefas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Separar pedidos por região</w:t>
            </w:r>
          </w:p>
        </w:tc>
      </w:tr>
      <w:tr>
        <w:trPr/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Worker</w:t>
            </w:r>
          </w:p>
        </w:tc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Executa um agente ou LLM registrado</w:t>
            </w:r>
          </w:p>
        </w:tc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Classificar mensagens</w:t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Code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Executa lógica ou script registrado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Calcular imposto</w:t>
            </w:r>
          </w:p>
        </w:tc>
      </w:tr>
      <w:tr>
        <w:trPr/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Gate</w:t>
            </w:r>
          </w:p>
        </w:tc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Valida uma condição determinística</w:t>
            </w:r>
          </w:p>
        </w:tc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Conferir JSON ou testes</w:t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Human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Pausa para decisão humana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Aprovar reembolso alto</w:t>
            </w:r>
          </w:p>
        </w:tc>
      </w:tr>
    </w:tbl>
    <w:p>
      <w:pPr>
        <w:pStyle w:val="Normal"/>
        <w:keepNext w:val="false"/>
        <w:widowControl/>
        <w:spacing w:before="0" w:after="40"/>
        <w:rPr/>
      </w:pPr>
      <w:r>
        <w:rPr/>
      </w:r>
    </w:p>
    <w:p>
      <w:pPr>
        <w:pStyle w:val="Heading2"/>
        <w:keepNext w:val="false"/>
        <w:widowControl/>
        <w:rPr/>
      </w:pPr>
      <w:r>
        <w:rPr/>
        <w:t>Arestas e condições</w:t>
      </w:r>
    </w:p>
    <w:tbl>
      <w:tblPr>
        <w:tblStyle w:val="TableGrid"/>
        <w:tblW w:w="9878" w:type="dxa"/>
        <w:jc w:val="center"/>
        <w:tblInd w:w="0" w:type="dxa"/>
        <w:tblLayout w:type="fixed"/>
        <w:tblCellMar>
          <w:top w:w="110" w:type="dxa"/>
          <w:start w:w="130" w:type="dxa"/>
          <w:bottom w:w="110" w:type="dxa"/>
          <w:end w:w="130" w:type="dxa"/>
        </w:tblCellMar>
        <w:tblLook w:val="04a0" w:firstRow="1" w:noVBand="1" w:lastRow="0" w:firstColumn="1" w:lastColumn="0" w:noHBand="0"/>
      </w:tblPr>
      <w:tblGrid>
        <w:gridCol w:w="4939"/>
        <w:gridCol w:w="4939"/>
      </w:tblGrid>
      <w:tr>
        <w:trPr>
          <w:tblHeader w:val="true"/>
        </w:trPr>
        <w:tc>
          <w:tcPr>
            <w:tcW w:w="4939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Aresta</w:t>
            </w:r>
          </w:p>
        </w:tc>
        <w:tc>
          <w:tcPr>
            <w:tcW w:w="4939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Uso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dependency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 destino aguarda a conclusão exigida pela origem.</w:t>
            </w:r>
          </w:p>
        </w:tc>
      </w:tr>
      <w:tr>
        <w:trPr/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correction</w:t>
            </w:r>
          </w:p>
        </w:tc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Encaminha uma falha para uma tarefa corretiva; ciclos desse tipo são permitidos.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learning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Registra o caminho usado para derivar uma restrição aprendida.</w:t>
            </w:r>
          </w:p>
        </w:tc>
      </w:tr>
      <w:tr>
        <w:trPr/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approval</w:t>
            </w:r>
          </w:p>
        </w:tc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Libera uma etapa após aprovação.</w:t>
            </w:r>
          </w:p>
        </w:tc>
      </w:tr>
    </w:tbl>
    <w:p>
      <w:pPr>
        <w:pStyle w:val="Normal"/>
        <w:keepNext w:val="false"/>
        <w:widowControl/>
        <w:spacing w:before="0" w:after="40"/>
        <w:rPr/>
      </w:pPr>
      <w:r>
        <w:rPr/>
      </w:r>
    </w:p>
    <w:p>
      <w:pPr>
        <w:pStyle w:val="Normal"/>
        <w:keepNext w:val="false"/>
        <w:widowControl/>
        <w:rPr/>
      </w:pPr>
      <w:r>
        <w:rPr/>
        <w:t>As condições podem verificar status do nó de origem, existência de um valor ou igualdade em um caminho JSON Pointer da saída. Ciclos de dependency são rejeitados porque impediriam o cálculo de ready_nodes.</w:t>
      </w:r>
    </w:p>
    <w:p>
      <w:pPr>
        <w:pStyle w:val="Heading2"/>
        <w:keepNext w:val="false"/>
        <w:widowControl/>
        <w:rPr/>
      </w:pPr>
      <w:r>
        <w:rPr/>
        <w:t>Gates evidências e retries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ExitCode compara o código retornado por um processo com o valor esperado.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JSON Schema básico confere a forma do objeto de saída.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Testes aprovados exigem que a execução registre sucesso nos testes.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HumanApproval aguarda uma decisão explícita de uma pessoa.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Cada tentativa registra status, motivo e detalhes de evidência.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Após falha, retry e sucesso, o grafo pode derivar uma restrição para evitar a repetição do erro.</w:t>
      </w:r>
    </w:p>
    <w:p>
      <w:pPr>
        <w:pStyle w:val="Heading2"/>
        <w:keepNext w:val="false"/>
        <w:widowControl/>
        <w:rPr/>
      </w:pPr>
      <w:r>
        <w:rPr/>
        <w:t>Exemplo conceitual comercial</w:t>
      </w:r>
    </w:p>
    <w:p>
      <w:pPr>
        <w:pStyle w:val="Normal"/>
        <w:keepNext w:val="false"/>
        <w:widowControl/>
        <w:spacing w:before="0" w:after="20"/>
        <w:rPr/>
      </w:pPr>
      <w:r>
        <w:rPr/>
      </w:r>
    </w:p>
    <w:p>
      <w:pPr>
        <w:pStyle w:val="CodeBlock"/>
        <w:keepNext w:val="false"/>
        <w:keepLines w:val="false"/>
        <w:widowControl/>
        <w:spacing w:before="100" w:after="0"/>
        <w:rPr/>
      </w:pPr>
      <w:r>
        <w:rPr/>
        <w:t>Receber pedido [Splitter]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 xml:space="preserve">  </w:t>
      </w:r>
      <w:r>
        <w:rPr/>
        <w:t>-&gt; verificar estoque [Code]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 xml:space="preserve">  </w:t>
      </w:r>
      <w:r>
        <w:rPr/>
        <w:t>-&gt; gerar mensagem ao cliente [Worker]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 xml:space="preserve">  </w:t>
      </w:r>
      <w:r>
        <w:rPr/>
        <w:t>-&gt; validar JSON obrigatório [Gate]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 xml:space="preserve">  </w:t>
      </w:r>
      <w:r>
        <w:rPr/>
        <w:t>-&gt; aprovar desconto acima do limite [Human]</w:t>
      </w:r>
    </w:p>
    <w:p>
      <w:pPr>
        <w:pStyle w:val="CodeBlock"/>
        <w:keepNext w:val="false"/>
        <w:keepLines w:val="false"/>
        <w:widowControl/>
        <w:spacing w:before="0" w:after="140"/>
        <w:rPr/>
      </w:pPr>
      <w:r>
        <w:rPr/>
        <w:t xml:space="preserve">  </w:t>
      </w:r>
      <w:r>
        <w:rPr/>
        <w:t>-&gt; registrar resultado [Code]</w:t>
      </w:r>
    </w:p>
    <w:p>
      <w:pPr>
        <w:pStyle w:val="Normal"/>
        <w:keepNext w:val="false"/>
        <w:widowControl/>
        <w:rPr/>
      </w:pPr>
      <w:r>
        <w:rPr/>
        <w:t>A aplicação registra executores por nome em ExecutorRegistry. O NexusDB não habilita chamadas de LLM nem scripts arbitrários sozinho. Essa separação permite que a equipe escolha provedores, limites e isolamento.</w:t>
      </w:r>
    </w:p>
    <w:p>
      <w:pPr>
        <w:pStyle w:val="Heading2"/>
        <w:keepNext w:val="false"/>
        <w:widowControl/>
        <w:rPr/>
      </w:pPr>
      <w:r>
        <w:rPr/>
        <w:t>Fachada Rust</w:t>
      </w:r>
    </w:p>
    <w:p>
      <w:pPr>
        <w:pStyle w:val="CodeBlock"/>
        <w:keepNext w:val="false"/>
        <w:keepLines w:val="false"/>
        <w:widowControl/>
        <w:spacing w:before="100" w:after="0"/>
        <w:rPr/>
      </w:pPr>
      <w:r>
        <w:rPr/>
        <w:t>db.put_execution_graph(graph)?;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>let saved = db.get_execution_graph("pedido-42")?;</w:t>
      </w:r>
    </w:p>
    <w:p>
      <w:pPr>
        <w:pStyle w:val="CodeBlock"/>
        <w:keepNext w:val="false"/>
        <w:keepLines w:val="false"/>
        <w:widowControl/>
        <w:spacing w:before="0" w:after="0"/>
        <w:rPr/>
      </w:pPr>
      <w:r>
        <w:rPr/>
        <w:t>let report = db.run_execution_graph("pedido-42", &amp;registry)?;</w:t>
      </w:r>
    </w:p>
    <w:p>
      <w:pPr>
        <w:pStyle w:val="CodeBlock"/>
        <w:keepNext w:val="false"/>
        <w:keepLines w:val="false"/>
        <w:widowControl/>
        <w:spacing w:before="0" w:after="140"/>
        <w:rPr/>
      </w:pPr>
      <w:r>
        <w:rPr/>
        <w:t>db.approve_execution_node("pedido-42", "aprovacao", true, Some("supervisor"))?;</w:t>
      </w:r>
    </w:p>
    <w:p>
      <w:pPr>
        <w:pStyle w:val="Heading2"/>
        <w:keepNext w:val="false"/>
        <w:widowControl/>
        <w:rPr/>
      </w:pPr>
      <w:r>
        <w:rPr/>
        <w:t>Três camadas</w:t>
      </w:r>
    </w:p>
    <w:tbl>
      <w:tblPr>
        <w:tblStyle w:val="TableGrid"/>
        <w:tblW w:w="9879" w:type="dxa"/>
        <w:jc w:val="center"/>
        <w:tblInd w:w="0" w:type="dxa"/>
        <w:tblLayout w:type="fixed"/>
        <w:tblCellMar>
          <w:top w:w="110" w:type="dxa"/>
          <w:start w:w="130" w:type="dxa"/>
          <w:bottom w:w="110" w:type="dxa"/>
          <w:end w:w="130" w:type="dxa"/>
        </w:tblCellMar>
        <w:tblLook w:val="04a0" w:firstRow="1" w:noVBand="1" w:lastRow="0" w:firstColumn="1" w:lastColumn="0" w:noHBand="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w="3293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Camada</w:t>
            </w:r>
          </w:p>
        </w:tc>
        <w:tc>
          <w:tcPr>
            <w:tcW w:w="3293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Conteúdo</w:t>
            </w:r>
          </w:p>
        </w:tc>
        <w:tc>
          <w:tcPr>
            <w:tcW w:w="3293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Exemplo científico</w:t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Dados brutos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Leitura de temperatura</w:t>
            </w:r>
          </w:p>
        </w:tc>
      </w:tr>
      <w:tr>
        <w:trPr/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Knowledge</w:t>
            </w:r>
          </w:p>
        </w:tc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Conceitos e relações interpretadas</w:t>
            </w:r>
          </w:p>
        </w:tc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Amostra exposta a calor</w:t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Execution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Quem produziu, validou e aprovou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Script, gate e pesquisador</w:t>
            </w:r>
          </w:p>
        </w:tc>
      </w:tr>
    </w:tbl>
    <w:p>
      <w:pPr>
        <w:pStyle w:val="Normal"/>
        <w:keepNext w:val="false"/>
        <w:widowControl/>
        <w:spacing w:before="0" w:after="40"/>
        <w:rPr/>
      </w:pPr>
      <w:r>
        <w:rPr/>
      </w:r>
    </w:p>
    <w:p>
      <w:pPr>
        <w:pStyle w:val="Normal"/>
        <w:keepNext w:val="false"/>
        <w:widowControl/>
        <w:rPr/>
      </w:pPr>
      <w:r>
        <w:rPr/>
      </w:r>
      <w:r>
        <w:br w:type="page"/>
      </w:r>
    </w:p>
    <w:p>
      <w:pPr>
        <w:pStyle w:val="Heading1"/>
        <w:keepNext w:val="false"/>
        <w:widowControl/>
        <w:spacing w:before="0" w:after="100"/>
        <w:rPr/>
      </w:pPr>
      <w:r>
        <w:rPr/>
        <w:t>11 Projetos guiados</w:t>
      </w:r>
    </w:p>
    <w:p>
      <w:pPr>
        <w:pStyle w:val="Normal"/>
        <w:keepNext w:val="false"/>
        <w:widowControl/>
        <w:rPr/>
      </w:pPr>
      <w:r>
        <w:rPr/>
        <w:t>Os três exercícios seguintes usam poucos tipos de nó e relações. Eles podem ser ampliados conforme o estudante domina consultas, índices e análise de grafos.</w:t>
      </w:r>
    </w:p>
    <w:p>
      <w:pPr>
        <w:pStyle w:val="Heading2"/>
        <w:keepNext w:val="false"/>
        <w:widowControl/>
        <w:rPr/>
      </w:pPr>
      <w:r>
        <w:rPr/>
        <w:t>Projeto de catálogo comercial</w:t>
      </w:r>
    </w:p>
    <w:p>
      <w:pPr>
        <w:pStyle w:val="Normal"/>
        <w:keepNext w:val="false"/>
        <w:widowControl/>
        <w:rPr/>
      </w:pPr>
      <w:r>
        <w:rPr/>
        <w:t>Objetivo: cadastrar produtos e clientes, registrar compras e localizar produtos baratos em estoque.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Crie o banco loja_escola.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Cadastre três Produto e dois Cliente.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Crie relações COMPRA entre clientes e produtos usando os ids retornados.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Crie um índice em Produto(sku).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Pesquise Produto com estoque maior que zero e preço menor ou igual a 50.</w:t>
      </w:r>
    </w:p>
    <w:p>
      <w:pPr>
        <w:pStyle w:val="Heading2"/>
        <w:keepNext w:val="false"/>
        <w:widowControl/>
        <w:rPr/>
      </w:pPr>
      <w:r>
        <w:rPr/>
        <w:t>Projeto de rede social escolar</w:t>
      </w:r>
    </w:p>
    <w:p>
      <w:pPr>
        <w:pStyle w:val="Normal"/>
        <w:keepNext w:val="false"/>
        <w:widowControl/>
        <w:rPr/>
      </w:pPr>
      <w:r>
        <w:rPr/>
        <w:t>Objetivo: representar estudantes que seguem colegas e participam de grupos de estudo.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Crie Pessoa e Grupo com nomes fictícios.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Use SEGUE entre pessoas e PARTICIPA entre pessoa e grupo.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Execute degree para observar os nós mais conectados.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Execute connectedComponents para verificar se há grupos isolados.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Explique por que conexão alta não prova influência positiva.</w:t>
      </w:r>
    </w:p>
    <w:p>
      <w:pPr>
        <w:pStyle w:val="Heading2"/>
        <w:keepNext w:val="false"/>
        <w:widowControl/>
        <w:rPr/>
      </w:pPr>
      <w:r>
        <w:rPr/>
        <w:t>Projeto de proveniência científica</w:t>
      </w:r>
    </w:p>
    <w:p>
      <w:pPr>
        <w:pStyle w:val="Normal"/>
        <w:keepNext w:val="false"/>
        <w:widowControl/>
        <w:rPr/>
      </w:pPr>
      <w:r>
        <w:rPr/>
        <w:t>Objetivo: rastrear como uma medição se tornou um resultado aprovado.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Na camada Data, crie Amostra e Medicao.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Na camada Knowledge, relacione a medição a uma hipótese ou conceito.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Na camada Execution, modele Code para análise, Gate para validar o esquema e Human para revisão.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Force uma falha de validação, corrija a saída e observe as evidências de cada tentativa.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Registre uma restrição aprendida somente quando a sequência falha, retry e sucesso estiver comprovada.</w:t>
      </w:r>
    </w:p>
    <w:p>
      <w:pPr>
        <w:pStyle w:val="Normal"/>
        <w:keepNext w:val="false"/>
        <w:widowControl/>
        <w:rPr/>
      </w:pPr>
      <w:r>
        <w:rPr/>
      </w:r>
      <w:r>
        <w:br w:type="page"/>
      </w:r>
    </w:p>
    <w:p>
      <w:pPr>
        <w:pStyle w:val="Heading1"/>
        <w:keepNext w:val="false"/>
        <w:widowControl/>
        <w:spacing w:before="0" w:after="100"/>
        <w:rPr/>
      </w:pPr>
      <w:r>
        <w:rPr/>
        <w:t>12 Erros comuns glossário e referência rápida</w:t>
      </w:r>
    </w:p>
    <w:p>
      <w:pPr>
        <w:pStyle w:val="Normal"/>
        <w:keepNext w:val="false"/>
        <w:widowControl/>
        <w:rPr/>
      </w:pPr>
      <w:r>
        <w:rPr/>
        <w:t>A maior parte dos problemas iniciais vem de variáveis mal definidas, credenciais ausentes, envio ao follower ou uso de uma sintaxe fora do subconjunto implementado.</w:t>
      </w:r>
    </w:p>
    <w:p>
      <w:pPr>
        <w:pStyle w:val="Heading2"/>
        <w:keepNext w:val="false"/>
        <w:widowControl/>
        <w:rPr/>
      </w:pPr>
      <w:r>
        <w:rPr/>
        <w:t>Diagnóstico rápido</w:t>
      </w:r>
    </w:p>
    <w:tbl>
      <w:tblPr>
        <w:tblStyle w:val="TableGrid"/>
        <w:tblW w:w="9879" w:type="dxa"/>
        <w:jc w:val="center"/>
        <w:tblInd w:w="0" w:type="dxa"/>
        <w:tblLayout w:type="fixed"/>
        <w:tblCellMar>
          <w:top w:w="110" w:type="dxa"/>
          <w:start w:w="130" w:type="dxa"/>
          <w:bottom w:w="110" w:type="dxa"/>
          <w:end w:w="130" w:type="dxa"/>
        </w:tblCellMar>
        <w:tblLook w:val="04a0" w:firstRow="1" w:noVBand="1" w:lastRow="0" w:firstColumn="1" w:lastColumn="0" w:noHBand="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w="3293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Sintoma</w:t>
            </w:r>
          </w:p>
        </w:tc>
        <w:tc>
          <w:tcPr>
            <w:tcW w:w="3293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Causa provável</w:t>
            </w:r>
          </w:p>
        </w:tc>
        <w:tc>
          <w:tcPr>
            <w:tcW w:w="3293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Ação</w:t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Senha não encontrada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definida com espaços no CMD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Use set "NEXUSDB_ADMIN_PASSWORD=valor".</w:t>
            </w:r>
          </w:p>
        </w:tc>
      </w:tr>
      <w:tr>
        <w:trPr/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401</w:t>
            </w:r>
          </w:p>
        </w:tc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Usuário ou senha incorretos</w:t>
            </w:r>
          </w:p>
        </w:tc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Confira X-User e X-Pass.</w:t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403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Permissão insuficiente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Conceda GRAFO_READ, GRAFO_WRITE ou ADMIN conforme a tarefa.</w:t>
            </w:r>
          </w:p>
        </w:tc>
      </w:tr>
      <w:tr>
        <w:trPr/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FOLLOWER SLAVE</w:t>
            </w:r>
          </w:p>
        </w:tc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Escrita enviada ao nó errado</w:t>
            </w:r>
          </w:p>
        </w:tc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Consulte /cluster/health e envie ao leader.</w:t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503 SYNCING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Nó recuperando WAL ou snapshot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Aguarde ready true.</w:t>
            </w:r>
          </w:p>
        </w:tc>
      </w:tr>
      <w:tr>
        <w:trPr/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partial_error</w:t>
            </w:r>
          </w:p>
        </w:tc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Parte do lote falhou</w:t>
            </w:r>
          </w:p>
        </w:tc>
        <w:tc>
          <w:tcPr>
            <w:tcW w:w="3293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Leia errors e corrija somente as linhas inválidas.</w:t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Query não suportada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Sintaxe fora do subconjunto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Use os padrões deste manual e valide por EXPLAIN.</w:t>
            </w:r>
          </w:p>
        </w:tc>
      </w:tr>
    </w:tbl>
    <w:p>
      <w:pPr>
        <w:pStyle w:val="Normal"/>
        <w:keepNext w:val="false"/>
        <w:widowControl/>
        <w:spacing w:before="0" w:after="40"/>
        <w:rPr/>
      </w:pPr>
      <w:r>
        <w:rPr/>
      </w:r>
    </w:p>
    <w:p>
      <w:pPr>
        <w:pStyle w:val="Heading2"/>
        <w:keepNext w:val="false"/>
        <w:widowControl/>
        <w:rPr/>
      </w:pPr>
      <w:r>
        <w:rPr/>
        <w:t>Glossário</w:t>
      </w:r>
    </w:p>
    <w:tbl>
      <w:tblPr>
        <w:tblStyle w:val="TableGrid"/>
        <w:tblW w:w="9878" w:type="dxa"/>
        <w:jc w:val="center"/>
        <w:tblInd w:w="0" w:type="dxa"/>
        <w:tblLayout w:type="fixed"/>
        <w:tblCellMar>
          <w:top w:w="110" w:type="dxa"/>
          <w:start w:w="130" w:type="dxa"/>
          <w:bottom w:w="110" w:type="dxa"/>
          <w:end w:w="130" w:type="dxa"/>
        </w:tblCellMar>
        <w:tblLook w:val="04a0" w:firstRow="1" w:noVBand="1" w:lastRow="0" w:firstColumn="1" w:lastColumn="0" w:noHBand="0"/>
      </w:tblPr>
      <w:tblGrid>
        <w:gridCol w:w="4939"/>
        <w:gridCol w:w="4939"/>
      </w:tblGrid>
      <w:tr>
        <w:trPr>
          <w:tblHeader w:val="true"/>
        </w:trPr>
        <w:tc>
          <w:tcPr>
            <w:tcW w:w="4939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Termo</w:t>
            </w:r>
          </w:p>
        </w:tc>
        <w:tc>
          <w:tcPr>
            <w:tcW w:w="4939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Explicação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Nó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Entidade armazenada no grafo.</w:t>
            </w:r>
          </w:p>
        </w:tc>
      </w:tr>
      <w:tr>
        <w:trPr/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Rótulo</w:t>
            </w:r>
          </w:p>
        </w:tc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Categoria de um nó, como Produto ou Pessoa.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Propriedade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Par chave e valor pertencente a um nó.</w:t>
            </w:r>
          </w:p>
        </w:tc>
      </w:tr>
      <w:tr>
        <w:trPr/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Relacionamento</w:t>
            </w:r>
          </w:p>
        </w:tc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Ligação tipada e direcionada entre dois nós.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Cypher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Linguagem de consulta de grafos; o NexusDB implementa um subconjunto.</w:t>
            </w:r>
          </w:p>
        </w:tc>
      </w:tr>
      <w:tr>
        <w:trPr/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Leader</w:t>
            </w:r>
          </w:p>
        </w:tc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Membro HA que aceita e coordena escritas.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Follower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Membro HA que replica o estado do leader.</w:t>
            </w:r>
          </w:p>
        </w:tc>
      </w:tr>
      <w:tr>
        <w:trPr/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Quorum</w:t>
            </w:r>
          </w:p>
        </w:tc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Maioria necessária para decisões do cluster.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WAL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Registro sequencial de alterações usado no catch-up.</w:t>
            </w:r>
          </w:p>
        </w:tc>
      </w:tr>
      <w:tr>
        <w:trPr/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Snapshot</w:t>
            </w:r>
          </w:p>
        </w:tc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Cópia completa usada quando o WAL não cobre a lacuna.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Gate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Validador determinístico dentro de um grafo executável.</w:t>
            </w:r>
          </w:p>
        </w:tc>
      </w:tr>
      <w:tr>
        <w:trPr/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Evidência</w:t>
            </w:r>
          </w:p>
        </w:tc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Registro estruturado do resultado de uma tentativa.</w:t>
            </w:r>
          </w:p>
        </w:tc>
      </w:tr>
    </w:tbl>
    <w:p>
      <w:pPr>
        <w:pStyle w:val="Normal"/>
        <w:keepNext w:val="false"/>
        <w:widowControl/>
        <w:spacing w:before="0" w:after="40"/>
        <w:rPr/>
      </w:pPr>
      <w:r>
        <w:rPr/>
      </w:r>
    </w:p>
    <w:p>
      <w:pPr>
        <w:pStyle w:val="Heading2"/>
        <w:keepNext w:val="false"/>
        <w:widowControl/>
        <w:rPr/>
      </w:pPr>
      <w:r>
        <w:rPr/>
        <w:t>Mapa de rotas</w:t>
      </w:r>
    </w:p>
    <w:tbl>
      <w:tblPr>
        <w:tblStyle w:val="TableGrid"/>
        <w:tblW w:w="9878" w:type="dxa"/>
        <w:jc w:val="center"/>
        <w:tblInd w:w="0" w:type="dxa"/>
        <w:tblLayout w:type="fixed"/>
        <w:tblCellMar>
          <w:top w:w="110" w:type="dxa"/>
          <w:start w:w="130" w:type="dxa"/>
          <w:bottom w:w="110" w:type="dxa"/>
          <w:end w:w="130" w:type="dxa"/>
        </w:tblCellMar>
        <w:tblLook w:val="04a0" w:firstRow="1" w:noVBand="1" w:lastRow="0" w:firstColumn="1" w:lastColumn="0" w:noHBand="0"/>
      </w:tblPr>
      <w:tblGrid>
        <w:gridCol w:w="4939"/>
        <w:gridCol w:w="4939"/>
      </w:tblGrid>
      <w:tr>
        <w:trPr>
          <w:tblHeader w:val="true"/>
        </w:trPr>
        <w:tc>
          <w:tcPr>
            <w:tcW w:w="4939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Tarefa</w:t>
            </w:r>
          </w:p>
        </w:tc>
        <w:tc>
          <w:tcPr>
            <w:tcW w:w="4939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Rota principal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Criar banco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POST /db/admin/database/create</w:t>
            </w:r>
          </w:p>
        </w:tc>
      </w:tr>
      <w:tr>
        <w:trPr/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Criar usuário</w:t>
            </w:r>
          </w:p>
        </w:tc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POST /db/admin/user/create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Conceder acesso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POST /db/admin/grant</w:t>
            </w:r>
          </w:p>
        </w:tc>
      </w:tr>
      <w:tr>
        <w:trPr/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Criar nó</w:t>
            </w:r>
          </w:p>
        </w:tc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POST /db/data/node/create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Criar nós em lote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POST /db/data/node/bulk</w:t>
            </w:r>
          </w:p>
        </w:tc>
      </w:tr>
      <w:tr>
        <w:trPr/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Pesquisar nós</w:t>
            </w:r>
          </w:p>
        </w:tc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POST /db/data/node/search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Criar ou consultar relações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POST /db/data/cypher</w:t>
            </w:r>
          </w:p>
        </w:tc>
      </w:tr>
      <w:tr>
        <w:trPr/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Exibir tabela</w:t>
            </w:r>
          </w:p>
        </w:tc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POST /db/data/table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Criar índice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POST /db/index/create</w:t>
            </w:r>
          </w:p>
        </w:tc>
      </w:tr>
      <w:tr>
        <w:trPr/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Explicar consulta</w:t>
            </w:r>
          </w:p>
        </w:tc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POST /db/query/explain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Ver saúde HA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GET /cluster/health</w:t>
            </w:r>
          </w:p>
        </w:tc>
      </w:tr>
      <w:tr>
        <w:trPr/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Ver leader</w:t>
            </w:r>
          </w:p>
        </w:tc>
        <w:tc>
          <w:tcPr>
            <w:tcW w:w="4939" w:type="dxa"/>
            <w:tcBorders/>
            <w:shd w:fill="F2F6FA" w:val="clear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GET /cluster/leader</w:t>
            </w:r>
          </w:p>
        </w:tc>
      </w:tr>
    </w:tbl>
    <w:p>
      <w:pPr>
        <w:pStyle w:val="Normal"/>
        <w:keepNext w:val="false"/>
        <w:widowControl/>
        <w:spacing w:before="0" w:after="40"/>
        <w:rPr/>
      </w:pPr>
      <w:r>
        <w:rPr/>
      </w:r>
    </w:p>
    <w:p>
      <w:pPr>
        <w:pStyle w:val="Heading2"/>
        <w:keepNext w:val="false"/>
        <w:widowControl/>
        <w:rPr/>
      </w:pPr>
      <w:r>
        <w:rPr/>
        <w:t>Checklist antes de um teste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O executável existe no perfil escolhido.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A senha administrativa foi definida sem espaços indevidos.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O servidor respondeu em /cluster/health ou na porta configurada.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O banco de destino existe e X-Database está correto.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O usuário possui a permissão necessária.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Em HA, o destino da escrita é o leader com ready true.</w:t>
      </w:r>
    </w:p>
    <w:p>
      <w:pPr>
        <w:pStyle w:val="ListBullet"/>
        <w:keepNext w:val="false"/>
        <w:widowControl/>
        <w:numPr>
          <w:ilvl w:val="0"/>
          <w:numId w:val="1"/>
        </w:numPr>
        <w:rPr/>
      </w:pPr>
      <w:r>
        <w:rPr/>
        <w:t>A resposta foi verificada por status, errors e código HTTP.</w:t>
      </w:r>
    </w:p>
    <w:p>
      <w:pPr>
        <w:pStyle w:val="Normal"/>
        <w:keepNext w:val="false"/>
        <w:widowControl/>
        <w:rPr/>
      </w:pPr>
      <w:r>
        <w:rPr/>
      </w:r>
    </w:p>
    <w:p>
      <w:pPr>
        <w:pStyle w:val="Normal"/>
        <w:keepNext w:val="false"/>
        <w:widowControl/>
        <w:spacing w:before="0" w:after="120"/>
        <w:jc w:val="center"/>
        <w:rPr/>
      </w:pPr>
      <w:r>
        <w:rPr>
          <w:b/>
          <w:sz w:val="22"/>
        </w:rPr>
        <w:t>Fim do manual</w:t>
      </w:r>
    </w:p>
    <w:sectPr>
      <w:headerReference w:type="default" r:id="rId2"/>
      <w:footerReference w:type="even" r:id="rId3"/>
      <w:footerReference w:type="default" r:id="rId4"/>
      <w:footerReference w:type="first" r:id="rId5"/>
      <w:type w:val="nextPage"/>
      <w:pgSz w:w="12240" w:h="15840"/>
      <w:pgMar w:left="1181" w:right="1181" w:gutter="0" w:header="1037" w:top="1562" w:footer="720" w:bottom="103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scadia Mono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color w:val="5A5A5A"/>
        <w:sz w:val="17"/>
      </w:rPr>
      <w:t>Manual NexusDB</w:t>
    </w:r>
  </w:p>
  <w:p>
    <w:pPr>
      <w:pStyle w:val="Header"/>
      <w:jc w:val="center"/>
      <w:rPr/>
    </w:pPr>
    <w:r>
      <w:rPr/>
      <w:t xml:space="preserve">Adriano Lima e Souza – </w:t>
    </w:r>
    <w:hyperlink r:id="rId1">
      <w:r>
        <w:rPr>
          <w:rStyle w:val="Hyperlink"/>
        </w:rPr>
        <w:t>adrianoucam@gmail.com</w:t>
      </w:r>
    </w:hyperlink>
    <w:r>
      <w:rPr/>
      <w:t xml:space="preserve">  </w:t>
    </w:r>
  </w:p>
  <w:p>
    <w:pPr>
      <w:pStyle w:val="Header"/>
      <w:jc w:val="center"/>
      <w:rPr/>
    </w:pPr>
    <w:r>
      <w:rPr/>
      <w:t>Phd Student – UFF – Niterói – Brasil</w:t>
    </w:r>
  </w:p>
  <w:p>
    <w:pPr>
      <w:pStyle w:val="Normal"/>
      <w:spacing w:before="0" w:after="120"/>
      <w:jc w:val="end"/>
      <w:rPr/>
    </w:pPr>
    <w:r>
      <w:rPr>
        <w:sz w:val="18"/>
      </w:rPr>
      <w:t xml:space="preserve">Página </w:t>
    </w:r>
    <w:r>
      <w:rPr>
        <w:b/>
        <w:sz w:val="22"/>
      </w:rPr>
      <w:fldChar w:fldCharType="begin"/>
    </w:r>
    <w:r>
      <w:rPr>
        <w:b/>
        <w:sz w:val="22"/>
      </w:rPr>
      <w:instrText xml:space="preserve"> PAGE </w:instrText>
    </w:r>
    <w:r>
      <w:rPr>
        <w:b/>
        <w:sz w:val="22"/>
      </w:rPr>
      <w:fldChar w:fldCharType="separate"/>
    </w:r>
    <w:r>
      <w:rPr>
        <w:b/>
        <w:sz w:val="22"/>
      </w:rPr>
      <w:t>18</w:t>
    </w:r>
    <w:r>
      <w:rPr>
        <w:b/>
        <w:sz w:val="22"/>
      </w:rPr>
      <w:fldChar w:fldCharType="end"/>
    </w:r>
    <w:r>
      <w:rPr>
        <w:b/>
        <w:sz w:val="22"/>
      </w:rPr>
      <w:t>/</w:t>
    </w:r>
    <w:r>
      <w:rPr>
        <w:b/>
        <w:sz w:val="22"/>
      </w:rPr>
      <w:fldChar w:fldCharType="begin"/>
    </w:r>
    <w:r>
      <w:rPr>
        <w:b/>
        <w:sz w:val="22"/>
      </w:rPr>
      <w:instrText xml:space="preserve"> NUMPAGES </w:instrText>
    </w:r>
    <w:r>
      <w:rPr>
        <w:b/>
        <w:sz w:val="22"/>
      </w:rPr>
      <w:fldChar w:fldCharType="separate"/>
    </w:r>
    <w:r>
      <w:rPr>
        <w:b/>
        <w:sz w:val="22"/>
      </w:rPr>
      <w:t>18</w:t>
    </w:r>
    <w:r>
      <w:rPr>
        <w:b/>
        <w:sz w:val="22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color w:val="5A5A5A"/>
        <w:sz w:val="17"/>
      </w:rPr>
      <w:t>Manual NexusDB</w:t>
    </w:r>
  </w:p>
  <w:p>
    <w:pPr>
      <w:pStyle w:val="Header"/>
      <w:jc w:val="center"/>
      <w:rPr/>
    </w:pPr>
    <w:r>
      <w:rPr/>
      <w:t xml:space="preserve">Adriano Lima e Souza – </w:t>
    </w:r>
    <w:hyperlink r:id="rId1">
      <w:r>
        <w:rPr>
          <w:rStyle w:val="Hyperlink"/>
        </w:rPr>
        <w:t>adrianoucam@gmail.com</w:t>
      </w:r>
    </w:hyperlink>
    <w:r>
      <w:rPr/>
      <w:t xml:space="preserve">  </w:t>
    </w:r>
  </w:p>
  <w:p>
    <w:pPr>
      <w:pStyle w:val="Header"/>
      <w:jc w:val="center"/>
      <w:rPr/>
    </w:pPr>
    <w:r>
      <w:rPr/>
      <w:t>Phd Student – UFF – Niterói – Brasil</w:t>
    </w:r>
  </w:p>
  <w:p>
    <w:pPr>
      <w:pStyle w:val="Normal"/>
      <w:spacing w:before="0" w:after="120"/>
      <w:jc w:val="end"/>
      <w:rPr/>
    </w:pPr>
    <w:r>
      <w:rPr>
        <w:sz w:val="18"/>
      </w:rPr>
      <w:t xml:space="preserve">Página </w:t>
    </w:r>
    <w:r>
      <w:rPr>
        <w:b/>
        <w:sz w:val="22"/>
      </w:rPr>
      <w:fldChar w:fldCharType="begin"/>
    </w:r>
    <w:r>
      <w:rPr>
        <w:b/>
        <w:sz w:val="22"/>
      </w:rPr>
      <w:instrText xml:space="preserve"> PAGE </w:instrText>
    </w:r>
    <w:r>
      <w:rPr>
        <w:b/>
        <w:sz w:val="22"/>
      </w:rPr>
      <w:fldChar w:fldCharType="separate"/>
    </w:r>
    <w:r>
      <w:rPr>
        <w:b/>
        <w:sz w:val="22"/>
      </w:rPr>
      <w:t>18</w:t>
    </w:r>
    <w:r>
      <w:rPr>
        <w:b/>
        <w:sz w:val="22"/>
      </w:rPr>
      <w:fldChar w:fldCharType="end"/>
    </w:r>
    <w:r>
      <w:rPr>
        <w:b/>
        <w:sz w:val="22"/>
      </w:rPr>
      <w:t>/</w:t>
    </w:r>
    <w:r>
      <w:rPr>
        <w:b/>
        <w:sz w:val="22"/>
      </w:rPr>
      <w:fldChar w:fldCharType="begin"/>
    </w:r>
    <w:r>
      <w:rPr>
        <w:b/>
        <w:sz w:val="22"/>
      </w:rPr>
      <w:instrText xml:space="preserve"> NUMPAGES </w:instrText>
    </w:r>
    <w:r>
      <w:rPr>
        <w:b/>
        <w:sz w:val="22"/>
      </w:rPr>
      <w:fldChar w:fldCharType="separate"/>
    </w:r>
    <w:r>
      <w:rPr>
        <w:b/>
        <w:sz w:val="22"/>
      </w:rPr>
      <w:t>18</w:t>
    </w:r>
    <w:r>
      <w:rPr>
        <w:b/>
        <w:sz w:val="22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/>
    </w:pPr>
    <w:r>
      <w:rPr/>
      <w:t>Manual de Comandos do NexusDB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120"/>
      <w:jc w:val="start"/>
    </w:pPr>
    <w:rPr>
      <w:rFonts w:ascii="Aptos" w:hAnsi="Aptos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false"/>
      <w:keepLines/>
      <w:spacing w:before="200" w:after="1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false"/>
      <w:keepLines/>
      <w:spacing w:before="200" w:after="10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false"/>
      <w:keepLines/>
      <w:spacing w:before="200" w:after="10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Cabealhoerodap">
    <w:name w:val="Cabeçalho e rodapé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false"/>
      <w:spacing w:lineRule="auto" w:line="240" w:before="0" w:after="1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000000"/>
      <w:spacing w:val="5"/>
      <w:kern w:val="2"/>
      <w:sz w:val="5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false"/>
      <w:spacing w:before="0" w:after="100"/>
    </w:pPr>
    <w:rPr>
      <w:rFonts w:ascii="Calibri" w:hAnsi="Calibri" w:eastAsia="ＭＳ ゴシック" w:cs="" w:asciiTheme="majorHAnsi" w:cstheme="majorBidi" w:eastAsiaTheme="majorEastAsia" w:hAnsiTheme="majorHAnsi"/>
      <w:b w:val="false"/>
      <w:i/>
      <w:iCs/>
      <w:color w:val="000000"/>
      <w:spacing w:val="15"/>
      <w:sz w:val="26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 Block"/>
    <w:pPr>
      <w:widowControl/>
      <w:shd w:fill="F3F4F6" w:val="clear"/>
      <w:bidi w:val="0"/>
      <w:spacing w:lineRule="auto" w:line="240" w:before="60" w:after="140"/>
      <w:ind w:start="259" w:end="115"/>
      <w:jc w:val="start"/>
    </w:pPr>
    <w:rPr>
      <w:rFonts w:ascii="Cascadia Mono" w:hAnsi="Cascadia Mono" w:eastAsia="ＭＳ 明朝" w:cs="" w:cstheme="minorBidi" w:eastAsiaTheme="minorEastAsia"/>
      <w:color w:val="auto"/>
      <w:kern w:val="0"/>
      <w:sz w:val="16"/>
      <w:szCs w:val="22"/>
      <w:lang w:val="en-US" w:eastAsia="en-US" w:bidi="ar-SA"/>
    </w:rPr>
  </w:style>
  <w:style w:type="numbering" w:styleId="Semlista" w:default="1">
    <w:name w:val="Sem lista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mailto:adrianoucam@gmail.com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mailto:adrianoucam@gma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Application>LibreOffice/26.8.0.3$Windows_X86_64 LibreOffice_project/bce0998afefdbc355585ca324285661a2170ba77</Application>
  <AppVersion>15.0000</AppVersion>
  <Pages>18</Pages>
  <Words>2982</Words>
  <Characters>19454</Characters>
  <CharactersWithSpaces>21975</CharactersWithSpaces>
  <Paragraphs>508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Projeto NexusDB</dc:creator>
  <dc:description>generated by python-docx</dc:description>
  <cp:keywords>NexusDB banco de grafos Cypher HA Rust manual</cp:keywords>
  <dc:language>pt-BR</dc:language>
  <cp:lastModifiedBy/>
  <cp:lastPrinted>2026-09-04T11:24:59Z</cp:lastPrinted>
  <dcterms:modified xsi:type="dcterms:W3CDTF">2026-09-04T12:41:10Z</dcterms:modified>
  <cp:revision>3</cp:revision>
  <dc:subject>Guia introdutório do NexusDB</dc:subject>
  <dc:title>Manual de Comandos do NexusDB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