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A7" w:rsidRDefault="00FC2AA7"/>
    <w:p w:rsidR="00C24EC0" w:rsidRPr="00C24EC0" w:rsidRDefault="00C24EC0" w:rsidP="00C24EC0">
      <w:pPr>
        <w:spacing w:before="83" w:after="0" w:line="320" w:lineRule="exact"/>
        <w:ind w:left="828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b/>
          <w:color w:val="3F3F3F"/>
          <w:position w:val="7"/>
          <w:sz w:val="20"/>
          <w:szCs w:val="20"/>
        </w:rPr>
        <w:t xml:space="preserve">LEY DE GAUSS 1                                                                            </w:t>
      </w:r>
      <w:r w:rsidRPr="00C24EC0">
        <w:rPr>
          <w:rFonts w:ascii="Times New Roman" w:eastAsia="Times New Roman" w:hAnsi="Times New Roman" w:cs="Times New Roman"/>
          <w:b/>
          <w:color w:val="3F3F3F"/>
          <w:spacing w:val="25"/>
          <w:position w:val="7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position w:val="-2"/>
          <w:sz w:val="20"/>
          <w:szCs w:val="20"/>
        </w:rPr>
        <w:t xml:space="preserve">Nombre    </w:t>
      </w:r>
      <w:r w:rsidRPr="00C24EC0">
        <w:rPr>
          <w:rFonts w:ascii="Times New Roman" w:eastAsia="Times New Roman" w:hAnsi="Times New Roman" w:cs="Times New Roman"/>
          <w:color w:val="3F3F3F"/>
          <w:spacing w:val="5"/>
          <w:position w:val="-2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position w:val="-2"/>
          <w:sz w:val="20"/>
          <w:szCs w:val="20"/>
          <w:u w:val="single" w:color="545454"/>
        </w:rPr>
        <w:t xml:space="preserve">                                     </w:t>
      </w:r>
      <w:r w:rsidRPr="00C24EC0">
        <w:rPr>
          <w:rFonts w:ascii="Times New Roman" w:eastAsia="Times New Roman" w:hAnsi="Times New Roman" w:cs="Times New Roman"/>
          <w:color w:val="3F3F3F"/>
          <w:spacing w:val="36"/>
          <w:position w:val="-2"/>
          <w:sz w:val="20"/>
          <w:szCs w:val="20"/>
          <w:u w:val="single" w:color="545454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position w:val="-2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pacing w:val="36"/>
          <w:position w:val="-2"/>
          <w:sz w:val="20"/>
          <w:szCs w:val="20"/>
        </w:rPr>
        <w:t xml:space="preserve"> </w:t>
      </w:r>
    </w:p>
    <w:p w:rsidR="00C24EC0" w:rsidRPr="00C24EC0" w:rsidRDefault="00C24EC0" w:rsidP="00C24EC0">
      <w:pPr>
        <w:spacing w:after="0" w:line="180" w:lineRule="exact"/>
        <w:ind w:right="114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109855</wp:posOffset>
                </wp:positionV>
                <wp:extent cx="4826000" cy="0"/>
                <wp:effectExtent l="19050" t="22860" r="22225" b="2476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00" cy="0"/>
                          <a:chOff x="2040" y="173"/>
                          <a:chExt cx="7600" cy="0"/>
                        </a:xfrm>
                      </wpg:grpSpPr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2040" y="173"/>
                            <a:ext cx="7600" cy="0"/>
                          </a:xfrm>
                          <a:custGeom>
                            <a:avLst/>
                            <a:gdLst>
                              <a:gd name="T0" fmla="+- 0 2040 2040"/>
                              <a:gd name="T1" fmla="*/ T0 w 7600"/>
                              <a:gd name="T2" fmla="+- 0 9640 2040"/>
                              <a:gd name="T3" fmla="*/ T2 w 7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600">
                                <a:moveTo>
                                  <a:pt x="0" y="0"/>
                                </a:moveTo>
                                <a:lnTo>
                                  <a:pt x="760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0E8EC" id="Group 26" o:spid="_x0000_s1026" style="position:absolute;margin-left:102pt;margin-top:8.65pt;width:380pt;height:0;z-index:-251648000;mso-position-horizontal-relative:page" coordorigin="2040,173" coordsize="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">
                <v:shape id="Freeform 23" o:spid="_x0000_s1027" style="position:absolute;left:2040;top:173;width:7600;height:0;visibility:visible;mso-wrap-style:square;v-text-anchor:top" coordsize="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" path="m,l7600,e" filled="f" strokecolor="#3f3f3f" strokeweight="3pt">
                  <v:path arrowok="t" o:connecttype="custom" o:connectlocs="0,0;7600,0" o:connectangles="0,0"/>
                </v:shape>
                <w10:wrap anchorx="page"/>
              </v:group>
            </w:pict>
          </mc:Fallback>
        </mc:AlternateContent>
      </w:r>
    </w:p>
    <w:p w:rsidR="00C24EC0" w:rsidRPr="00C24EC0" w:rsidRDefault="00C24EC0" w:rsidP="00C24EC0">
      <w:pPr>
        <w:spacing w:before="15" w:after="0" w:line="22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20" w:lineRule="exact"/>
        <w:ind w:left="828" w:right="3736" w:hanging="284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4981893</wp:posOffset>
            </wp:positionH>
            <wp:positionV relativeFrom="paragraph">
              <wp:posOffset>70485</wp:posOffset>
            </wp:positionV>
            <wp:extent cx="655320" cy="1085215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EC0">
        <w:rPr>
          <w:rFonts w:ascii="Times New Roman" w:eastAsia="Times New Roman" w:hAnsi="Times New Roman" w:cs="Times New Roman"/>
          <w:color w:val="545454"/>
          <w:w w:val="53"/>
          <w:sz w:val="20"/>
          <w:szCs w:val="20"/>
        </w:rPr>
        <w:t>1</w:t>
      </w:r>
      <w:r w:rsidRPr="00C24EC0">
        <w:rPr>
          <w:rFonts w:ascii="Times New Roman" w:eastAsia="Times New Roman" w:hAnsi="Times New Roman" w:cs="Times New Roman"/>
          <w:color w:val="3F3F3F"/>
          <w:w w:val="53"/>
          <w:sz w:val="20"/>
          <w:szCs w:val="20"/>
        </w:rPr>
        <w:t xml:space="preserve">.       </w:t>
      </w:r>
      <w:r w:rsidRPr="00C24EC0">
        <w:rPr>
          <w:rFonts w:ascii="Times New Roman" w:eastAsia="Times New Roman" w:hAnsi="Times New Roman" w:cs="Times New Roman"/>
          <w:color w:val="3F3F3F"/>
          <w:spacing w:val="18"/>
          <w:w w:val="53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La superficie gaussiana</w:t>
      </w:r>
      <w:r w:rsidRPr="00C24EC0">
        <w:rPr>
          <w:rFonts w:ascii="Times New Roman" w:eastAsia="Times New Roman" w:hAnsi="Times New Roman" w:cs="Times New Roman"/>
          <w:color w:val="3F3F3F"/>
          <w:spacing w:val="28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i/>
          <w:color w:val="545454"/>
          <w:sz w:val="20"/>
          <w:szCs w:val="20"/>
        </w:rPr>
        <w:t>cerrada</w:t>
      </w:r>
      <w:r w:rsidRPr="00C24EC0">
        <w:rPr>
          <w:rFonts w:ascii="Times New Roman" w:eastAsia="Times New Roman" w:hAnsi="Times New Roman" w:cs="Times New Roman"/>
          <w:color w:val="3F3F3F"/>
          <w:spacing w:val="40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mostrada a la derecha consiste de una superficie  hem</w:t>
      </w:r>
      <w:r w:rsidRPr="00C24EC0">
        <w:rPr>
          <w:rFonts w:ascii="Times New Roman" w:eastAsia="Times New Roman" w:hAnsi="Times New Roman" w:cs="Times New Roman"/>
          <w:color w:val="545454"/>
          <w:sz w:val="20"/>
          <w:szCs w:val="20"/>
        </w:rPr>
        <w:t>is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férica y una plana.  Una carga puntual </w:t>
      </w:r>
      <w:r w:rsidRPr="00C24EC0">
        <w:rPr>
          <w:rFonts w:ascii="Times New Roman" w:eastAsia="Times New Roman" w:hAnsi="Times New Roman" w:cs="Times New Roman"/>
          <w:i/>
          <w:color w:val="3F3F3F"/>
          <w:w w:val="89"/>
          <w:sz w:val="20"/>
          <w:szCs w:val="20"/>
        </w:rPr>
        <w:t>+q</w:t>
      </w:r>
      <w:r w:rsidRPr="00C24EC0">
        <w:rPr>
          <w:rFonts w:ascii="Times New Roman" w:eastAsia="Times New Roman" w:hAnsi="Times New Roman" w:cs="Times New Roman"/>
          <w:i/>
          <w:color w:val="3F3F3F"/>
          <w:spacing w:val="9"/>
          <w:w w:val="89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se encuentra fuera de la superficie, y no hay carga neta encerrada por la superficie.</w:t>
      </w:r>
    </w:p>
    <w:p w:rsidR="00C24EC0" w:rsidRPr="00C24EC0" w:rsidRDefault="00C24EC0" w:rsidP="00C24EC0">
      <w:pPr>
        <w:spacing w:before="6" w:after="0" w:line="1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3F3F3F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spacing w:val="5"/>
          <w:sz w:val="20"/>
          <w:szCs w:val="20"/>
        </w:rPr>
        <w:t xml:space="preserve">¿Cuál es el flujo a través de la superficie cerrada </w:t>
      </w:r>
      <w:r w:rsidRPr="00C24EC0">
        <w:rPr>
          <w:rFonts w:ascii="Times New Roman" w:eastAsia="Times New Roman" w:hAnsi="Times New Roman" w:cs="Times New Roman"/>
          <w:i/>
          <w:color w:val="3F3F3F"/>
          <w:sz w:val="20"/>
          <w:szCs w:val="20"/>
        </w:rPr>
        <w:t>completa?</w:t>
      </w:r>
    </w:p>
    <w:p w:rsidR="00C24EC0" w:rsidRPr="00C24EC0" w:rsidRDefault="00C24EC0" w:rsidP="00C24EC0">
      <w:pPr>
        <w:spacing w:after="0" w:line="240" w:lineRule="auto"/>
        <w:ind w:left="119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pacing w:val="41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Explique su respuesta.</w:t>
      </w:r>
    </w:p>
    <w:p w:rsidR="00C24EC0" w:rsidRPr="00C24EC0" w:rsidRDefault="00C24EC0" w:rsidP="00C24EC0">
      <w:pPr>
        <w:spacing w:before="38" w:after="0" w:line="240" w:lineRule="auto"/>
        <w:ind w:right="1154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5863590</wp:posOffset>
                </wp:positionH>
                <wp:positionV relativeFrom="paragraph">
                  <wp:posOffset>-149860</wp:posOffset>
                </wp:positionV>
                <wp:extent cx="69215" cy="266700"/>
                <wp:effectExtent l="0" t="0" r="1270" b="44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EC0" w:rsidRDefault="00C24EC0" w:rsidP="00C24EC0">
                            <w:pPr>
                              <w:spacing w:line="420" w:lineRule="exact"/>
                              <w:ind w:right="-83"/>
                              <w:rPr>
                                <w:rFonts w:ascii="Arial" w:eastAsia="Arial" w:hAnsi="Arial" w:cs="Arial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F3F3F"/>
                                <w:w w:val="74"/>
                                <w:sz w:val="42"/>
                                <w:szCs w:val="42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61.7pt;margin-top:-11.8pt;width:5.45pt;height:2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gxBrwIAAKk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" filled="f" stroked="f">
                <v:textbox inset="0,0,0,0">
                  <w:txbxContent>
                    <w:p w:rsidR="00C24EC0" w:rsidRDefault="00C24EC0" w:rsidP="00C24EC0">
                      <w:pPr>
                        <w:spacing w:line="420" w:lineRule="exact"/>
                        <w:ind w:right="-83"/>
                        <w:rPr>
                          <w:rFonts w:ascii="Arial" w:eastAsia="Arial" w:hAnsi="Arial" w:cs="Arial"/>
                          <w:sz w:val="42"/>
                          <w:szCs w:val="42"/>
                        </w:rPr>
                      </w:pPr>
                      <w:r>
                        <w:rPr>
                          <w:rFonts w:ascii="Arial" w:eastAsia="Arial" w:hAnsi="Arial" w:cs="Arial"/>
                          <w:color w:val="3F3F3F"/>
                          <w:w w:val="74"/>
                          <w:sz w:val="42"/>
                          <w:szCs w:val="42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24EC0">
        <w:rPr>
          <w:rFonts w:ascii="Times New Roman" w:eastAsia="Times New Roman" w:hAnsi="Times New Roman" w:cs="Times New Roman"/>
          <w:i/>
          <w:color w:val="3F3F3F"/>
          <w:w w:val="86"/>
          <w:sz w:val="20"/>
          <w:szCs w:val="20"/>
        </w:rPr>
        <w:t>+</w:t>
      </w:r>
      <w:r w:rsidRPr="00C24EC0">
        <w:rPr>
          <w:rFonts w:ascii="Times New Roman" w:eastAsia="Times New Roman" w:hAnsi="Times New Roman" w:cs="Times New Roman"/>
          <w:i/>
          <w:color w:val="545454"/>
          <w:sz w:val="20"/>
          <w:szCs w:val="20"/>
        </w:rPr>
        <w:t>q</w:t>
      </w:r>
      <w:bookmarkStart w:id="0" w:name="_GoBack"/>
      <w:bookmarkEnd w:id="0"/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6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0" w:lineRule="auto"/>
        <w:ind w:left="1174" w:right="349" w:hanging="4"/>
        <w:rPr>
          <w:rFonts w:ascii="Arial" w:eastAsia="Arial" w:hAnsi="Arial" w:cs="Arial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Digamos que</w:t>
      </w:r>
      <w:r w:rsidRPr="00C24EC0">
        <w:rPr>
          <w:rFonts w:ascii="Times New Roman" w:eastAsia="Times New Roman" w:hAnsi="Times New Roman" w:cs="Times New Roman"/>
          <w:color w:val="3F3F3F"/>
          <w:position w:val="-12"/>
          <w:sz w:val="20"/>
          <w:szCs w:val="20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8pt;height:18pt" o:ole="">
            <v:imagedata r:id="rId6" o:title=""/>
          </v:shape>
          <o:OLEObject Type="Embed" ProgID="Equation.DSMT4" ShapeID="_x0000_i1121" DrawAspect="Content" ObjectID="_1552473961" r:id="rId7"/>
        </w:objec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 representa el flujo a través de la superficie plana de la izquierda.  Escriba una expresión en términos de </w:t>
      </w:r>
      <w:r w:rsidRPr="00C24EC0">
        <w:rPr>
          <w:rFonts w:ascii="Times New Roman" w:eastAsia="Times New Roman" w:hAnsi="Times New Roman" w:cs="Times New Roman"/>
          <w:color w:val="3F3F3F"/>
          <w:position w:val="-12"/>
          <w:sz w:val="20"/>
          <w:szCs w:val="20"/>
        </w:rPr>
        <w:object w:dxaOrig="360" w:dyaOrig="360">
          <v:shape id="_x0000_i1122" type="#_x0000_t75" style="width:18pt;height:18pt" o:ole="">
            <v:imagedata r:id="rId8" o:title=""/>
          </v:shape>
          <o:OLEObject Type="Embed" ProgID="Equation.DSMT4" ShapeID="_x0000_i1122" DrawAspect="Content" ObjectID="_1552473962" r:id="rId9"/>
        </w:objec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 para el flujo a través de la porción curva de la superficie gaussiana,</w:t>
      </w:r>
      <w:r w:rsidRPr="00C24EC0">
        <w:rPr>
          <w:rFonts w:ascii="Times New Roman" w:eastAsia="Times New Roman" w:hAnsi="Times New Roman" w:cs="Times New Roman"/>
          <w:color w:val="3F3F3F"/>
          <w:position w:val="-12"/>
          <w:sz w:val="20"/>
          <w:szCs w:val="20"/>
        </w:rPr>
        <w:object w:dxaOrig="340" w:dyaOrig="360">
          <v:shape id="_x0000_i1123" type="#_x0000_t75" style="width:17.25pt;height:18pt" o:ole="">
            <v:imagedata r:id="rId10" o:title=""/>
          </v:shape>
          <o:OLEObject Type="Embed" ProgID="Equation.DSMT4" ShapeID="_x0000_i1123" DrawAspect="Content" ObjectID="_1552473963" r:id="rId11"/>
        </w:objec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.</w:t>
      </w:r>
      <w:r w:rsidRPr="00C24EC0">
        <w:rPr>
          <w:rFonts w:ascii="Arial" w:eastAsia="Arial" w:hAnsi="Arial" w:cs="Arial"/>
          <w:i/>
          <w:color w:val="3F3F3F"/>
          <w:w w:val="44"/>
          <w:sz w:val="20"/>
          <w:szCs w:val="20"/>
        </w:rPr>
        <w:t>.</w:t>
      </w:r>
    </w:p>
    <w:p w:rsidR="00C24EC0" w:rsidRPr="00C24EC0" w:rsidRDefault="00C24EC0" w:rsidP="00C24EC0">
      <w:pPr>
        <w:spacing w:before="9" w:after="0" w:line="14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before="36" w:after="0" w:line="240" w:lineRule="auto"/>
        <w:ind w:left="1181" w:right="3338" w:hanging="317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4788535</wp:posOffset>
            </wp:positionH>
            <wp:positionV relativeFrom="paragraph">
              <wp:posOffset>49530</wp:posOffset>
            </wp:positionV>
            <wp:extent cx="1049020" cy="12223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EC0">
        <w:rPr>
          <w:rFonts w:ascii="Times New Roman" w:eastAsia="Times New Roman" w:hAnsi="Times New Roman" w:cs="Times New Roman"/>
          <w:color w:val="3F3F3F"/>
          <w:w w:val="91"/>
          <w:sz w:val="20"/>
          <w:szCs w:val="20"/>
        </w:rPr>
        <w:t>b</w:t>
      </w:r>
      <w:r w:rsidRPr="00C24EC0">
        <w:rPr>
          <w:rFonts w:ascii="Times New Roman" w:eastAsia="Times New Roman" w:hAnsi="Times New Roman" w:cs="Times New Roman"/>
          <w:color w:val="545454"/>
          <w:w w:val="45"/>
          <w:sz w:val="20"/>
          <w:szCs w:val="20"/>
        </w:rPr>
        <w:t>.</w:t>
      </w:r>
      <w:r w:rsidRPr="00C24EC0">
        <w:rPr>
          <w:rFonts w:ascii="Times New Roman" w:eastAsia="Times New Roman" w:hAnsi="Times New Roman" w:cs="Times New Roman"/>
          <w:color w:val="545454"/>
          <w:sz w:val="20"/>
          <w:szCs w:val="20"/>
        </w:rPr>
        <w:t xml:space="preserve">    </w:t>
      </w:r>
      <w:r w:rsidRPr="00C24EC0">
        <w:rPr>
          <w:rFonts w:ascii="Times New Roman" w:eastAsia="Times New Roman" w:hAnsi="Times New Roman" w:cs="Times New Roman"/>
          <w:color w:val="545454"/>
          <w:spacing w:val="-7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Suponga que la porción curva de la superficie gaussiana de la parte </w:t>
      </w:r>
      <w:r w:rsidRPr="00C24EC0">
        <w:rPr>
          <w:rFonts w:ascii="Times New Roman" w:eastAsia="Times New Roman" w:hAnsi="Times New Roman" w:cs="Times New Roman"/>
          <w:i/>
          <w:color w:val="3F3F3F"/>
          <w:sz w:val="20"/>
          <w:szCs w:val="20"/>
        </w:rPr>
        <w:t>a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 es reemplazada por una superficie curva más grande como se muestra.  La superficie plana de la izquierda se mantiene sin cambio.</w:t>
      </w:r>
    </w:p>
    <w:p w:rsidR="00C24EC0" w:rsidRPr="00C24EC0" w:rsidRDefault="00C24EC0" w:rsidP="00C24EC0">
      <w:pPr>
        <w:spacing w:before="13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24EC0" w:rsidRPr="00C24EC0" w:rsidRDefault="00C24EC0" w:rsidP="00C24EC0">
      <w:pPr>
        <w:numPr>
          <w:ilvl w:val="0"/>
          <w:numId w:val="1"/>
        </w:numPr>
        <w:spacing w:after="0" w:line="240" w:lineRule="auto"/>
        <w:ind w:hanging="152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¿Cambia el valor del flujo </w:t>
      </w:r>
      <w:r w:rsidRPr="00C24EC0">
        <w:rPr>
          <w:rFonts w:ascii="Times New Roman" w:eastAsia="Times New Roman" w:hAnsi="Times New Roman" w:cs="Times New Roman"/>
          <w:color w:val="3F3F3F"/>
          <w:position w:val="-12"/>
          <w:sz w:val="20"/>
          <w:szCs w:val="20"/>
        </w:rPr>
        <w:object w:dxaOrig="360" w:dyaOrig="360">
          <v:shape id="_x0000_i1124" type="#_x0000_t75" style="width:18pt;height:18pt" o:ole="">
            <v:imagedata r:id="rId13" o:title=""/>
          </v:shape>
          <o:OLEObject Type="Embed" ProgID="Equation.DSMT4" ShapeID="_x0000_i1124" DrawAspect="Content" ObjectID="_1552473964" r:id="rId14"/>
        </w:objec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?  </w:t>
      </w:r>
      <w:r w:rsidRPr="00C24EC0">
        <w:rPr>
          <w:rFonts w:ascii="Times New Roman" w:eastAsia="Times New Roman" w:hAnsi="Times New Roman" w:cs="Times New Roman"/>
          <w:color w:val="3F3F3F"/>
          <w:spacing w:val="3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Explique.</w:t>
      </w:r>
    </w:p>
    <w:p w:rsidR="00C24EC0" w:rsidRPr="00C24EC0" w:rsidRDefault="00C24EC0" w:rsidP="00C24EC0">
      <w:pPr>
        <w:spacing w:before="78" w:after="0" w:line="240" w:lineRule="auto"/>
        <w:ind w:right="1122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5886450</wp:posOffset>
                </wp:positionH>
                <wp:positionV relativeFrom="paragraph">
                  <wp:posOffset>-114300</wp:posOffset>
                </wp:positionV>
                <wp:extent cx="69215" cy="2540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EC0" w:rsidRDefault="00C24EC0" w:rsidP="00C24EC0">
                            <w:pPr>
                              <w:spacing w:line="400" w:lineRule="exact"/>
                              <w:ind w:right="-80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F3F3F"/>
                                <w:w w:val="78"/>
                                <w:sz w:val="40"/>
                                <w:szCs w:val="4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463.5pt;margin-top:-9pt;width:5.45pt;height:20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" filled="f" stroked="f">
                <v:textbox inset="0,0,0,0">
                  <w:txbxContent>
                    <w:p w:rsidR="00C24EC0" w:rsidRDefault="00C24EC0" w:rsidP="00C24EC0">
                      <w:pPr>
                        <w:spacing w:line="400" w:lineRule="exact"/>
                        <w:ind w:right="-80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Arial" w:hAnsi="Arial" w:cs="Arial"/>
                          <w:color w:val="3F3F3F"/>
                          <w:w w:val="78"/>
                          <w:sz w:val="40"/>
                          <w:szCs w:val="4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24EC0">
        <w:rPr>
          <w:rFonts w:ascii="Times New Roman" w:eastAsia="Times New Roman" w:hAnsi="Times New Roman" w:cs="Times New Roman"/>
          <w:i/>
          <w:color w:val="3F3F3F"/>
          <w:w w:val="83"/>
          <w:sz w:val="20"/>
          <w:szCs w:val="20"/>
        </w:rPr>
        <w:t>+</w:t>
      </w:r>
      <w:r w:rsidRPr="00C24EC0">
        <w:rPr>
          <w:rFonts w:ascii="Times New Roman" w:eastAsia="Times New Roman" w:hAnsi="Times New Roman" w:cs="Times New Roman"/>
          <w:i/>
          <w:color w:val="545454"/>
          <w:sz w:val="20"/>
          <w:szCs w:val="20"/>
        </w:rPr>
        <w:t>q</w:t>
      </w:r>
    </w:p>
    <w:p w:rsidR="00C24EC0" w:rsidRPr="00C24EC0" w:rsidRDefault="00C24EC0" w:rsidP="00C24EC0">
      <w:pPr>
        <w:spacing w:before="9" w:after="0" w:line="12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4" w:lineRule="auto"/>
        <w:ind w:left="1512" w:right="3337" w:hanging="317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ii.  </w:t>
      </w:r>
      <w:r w:rsidRPr="00C24EC0">
        <w:rPr>
          <w:rFonts w:ascii="Times New Roman" w:eastAsia="Times New Roman" w:hAnsi="Times New Roman" w:cs="Times New Roman"/>
          <w:color w:val="3F3F3F"/>
          <w:spacing w:val="37"/>
          <w:sz w:val="20"/>
          <w:szCs w:val="20"/>
        </w:rPr>
        <w:t xml:space="preserve"> ¿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Cómo se comparan el flujo a través de la nueva superficie curva con el flujo a través de la superficie curva original?  Explique. </w:t>
      </w:r>
    </w:p>
    <w:p w:rsidR="00C24EC0" w:rsidRPr="00C24EC0" w:rsidRDefault="00C24EC0" w:rsidP="00C24EC0">
      <w:pPr>
        <w:spacing w:before="7" w:after="0" w:line="1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3" w:lineRule="auto"/>
        <w:ind w:left="1217" w:right="3300" w:hanging="320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4806950</wp:posOffset>
            </wp:positionH>
            <wp:positionV relativeFrom="paragraph">
              <wp:posOffset>113665</wp:posOffset>
            </wp:positionV>
            <wp:extent cx="1341120" cy="123190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EC0">
        <w:rPr>
          <w:rFonts w:ascii="Times New Roman" w:eastAsia="Times New Roman" w:hAnsi="Times New Roman" w:cs="Times New Roman"/>
          <w:color w:val="3F3F3F"/>
          <w:w w:val="90"/>
          <w:sz w:val="20"/>
          <w:szCs w:val="20"/>
        </w:rPr>
        <w:t>c</w:t>
      </w:r>
      <w:r w:rsidRPr="00C24EC0">
        <w:rPr>
          <w:rFonts w:ascii="Times New Roman" w:eastAsia="Times New Roman" w:hAnsi="Times New Roman" w:cs="Times New Roman"/>
          <w:color w:val="545454"/>
          <w:w w:val="53"/>
          <w:sz w:val="20"/>
          <w:szCs w:val="20"/>
        </w:rPr>
        <w:t>.</w:t>
      </w:r>
      <w:r w:rsidRPr="00C24EC0">
        <w:rPr>
          <w:rFonts w:ascii="Times New Roman" w:eastAsia="Times New Roman" w:hAnsi="Times New Roman" w:cs="Times New Roman"/>
          <w:color w:val="545454"/>
          <w:sz w:val="20"/>
          <w:szCs w:val="20"/>
        </w:rPr>
        <w:t xml:space="preserve">    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Suponga que la porción curva de la superficie gaussiana  es reemplazada por una superficie curva más larga que encierra a la carga como se muestra.  La superficie plana de la izquierda permanece igual. </w:t>
      </w:r>
    </w:p>
    <w:p w:rsidR="00C24EC0" w:rsidRPr="00C24EC0" w:rsidRDefault="00C24EC0" w:rsidP="00C24EC0">
      <w:pPr>
        <w:spacing w:before="6" w:after="0" w:line="1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0" w:lineRule="auto"/>
        <w:ind w:left="1232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position w:val="-1"/>
          <w:sz w:val="20"/>
          <w:szCs w:val="20"/>
        </w:rPr>
        <w:t xml:space="preserve">i.      </w:t>
      </w:r>
      <w:r w:rsidRPr="00C24EC0">
        <w:rPr>
          <w:rFonts w:ascii="Times New Roman" w:eastAsia="Times New Roman" w:hAnsi="Times New Roman" w:cs="Times New Roman"/>
          <w:color w:val="3F3F3F"/>
          <w:spacing w:val="13"/>
          <w:position w:val="-1"/>
          <w:sz w:val="20"/>
          <w:szCs w:val="20"/>
        </w:rPr>
        <w:t xml:space="preserve"> ¿Cambia </w:t>
      </w:r>
      <w:r w:rsidRPr="00C24EC0">
        <w:rPr>
          <w:rFonts w:ascii="Times New Roman" w:eastAsia="Times New Roman" w:hAnsi="Times New Roman" w:cs="Times New Roman"/>
          <w:color w:val="3F3F3F"/>
          <w:position w:val="-1"/>
          <w:sz w:val="20"/>
          <w:szCs w:val="20"/>
        </w:rPr>
        <w:t xml:space="preserve">el valor de </w:t>
      </w:r>
      <w:r w:rsidRPr="00C24EC0">
        <w:rPr>
          <w:rFonts w:ascii="Times New Roman" w:eastAsia="Times New Roman" w:hAnsi="Times New Roman" w:cs="Times New Roman"/>
          <w:color w:val="3F3F3F"/>
          <w:position w:val="-12"/>
          <w:sz w:val="20"/>
          <w:szCs w:val="20"/>
        </w:rPr>
        <w:object w:dxaOrig="360" w:dyaOrig="360">
          <v:shape id="_x0000_i1125" type="#_x0000_t75" style="width:18pt;height:18pt" o:ole="">
            <v:imagedata r:id="rId16" o:title=""/>
          </v:shape>
          <o:OLEObject Type="Embed" ProgID="Equation.DSMT4" ShapeID="_x0000_i1125" DrawAspect="Content" ObjectID="_1552473965" r:id="rId17"/>
        </w:object>
      </w:r>
      <w:r w:rsidRPr="00C24EC0">
        <w:rPr>
          <w:rFonts w:ascii="Times New Roman" w:eastAsia="Times New Roman" w:hAnsi="Times New Roman" w:cs="Times New Roman"/>
          <w:color w:val="3F3F3F"/>
          <w:position w:val="-1"/>
          <w:sz w:val="20"/>
          <w:szCs w:val="20"/>
        </w:rPr>
        <w:t xml:space="preserve">?  </w:t>
      </w:r>
      <w:r w:rsidRPr="00C24EC0">
        <w:rPr>
          <w:rFonts w:ascii="Times New Roman" w:eastAsia="Times New Roman" w:hAnsi="Times New Roman" w:cs="Times New Roman"/>
          <w:color w:val="3F3F3F"/>
          <w:spacing w:val="6"/>
          <w:position w:val="-1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position w:val="-1"/>
          <w:sz w:val="20"/>
          <w:szCs w:val="20"/>
        </w:rPr>
        <w:t>Explique.</w:t>
      </w:r>
    </w:p>
    <w:p w:rsidR="00C24EC0" w:rsidRPr="00C24EC0" w:rsidRDefault="00C24EC0" w:rsidP="00C24EC0">
      <w:pPr>
        <w:spacing w:before="2" w:after="0" w:line="14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before="13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0" w:lineRule="auto"/>
        <w:ind w:left="1602" w:right="1213" w:hanging="320"/>
        <w:rPr>
          <w:rFonts w:ascii="Times New Roman" w:eastAsia="Times New Roman" w:hAnsi="Times New Roman" w:cs="Times New Roman"/>
          <w:color w:val="3F3F3F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>ii. Use la ley de</w:t>
      </w:r>
      <w:r w:rsidRPr="00C24EC0">
        <w:rPr>
          <w:rFonts w:ascii="Times New Roman" w:eastAsia="Times New Roman" w:hAnsi="Times New Roman" w:cs="Times New Roman"/>
          <w:color w:val="3F3F3F"/>
          <w:spacing w:val="28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Gauss para escribir una expresión en términos de </w:t>
      </w:r>
      <w:r w:rsidRPr="00C24EC0">
        <w:rPr>
          <w:rFonts w:ascii="Times New Roman" w:eastAsia="Times New Roman" w:hAnsi="Times New Roman" w:cs="Times New Roman"/>
          <w:color w:val="3F3F3F"/>
          <w:position w:val="-12"/>
          <w:sz w:val="20"/>
          <w:szCs w:val="20"/>
        </w:rPr>
        <w:object w:dxaOrig="360" w:dyaOrig="360">
          <v:shape id="_x0000_i1126" type="#_x0000_t75" style="width:18pt;height:18pt" o:ole="">
            <v:imagedata r:id="rId18" o:title=""/>
          </v:shape>
          <o:OLEObject Type="Embed" ProgID="Equation.DSMT4" ShapeID="_x0000_i1126" DrawAspect="Content" ObjectID="_1552473966" r:id="rId19"/>
        </w:objec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y </w:t>
      </w:r>
      <w:r w:rsidRPr="00C24EC0">
        <w:rPr>
          <w:rFonts w:ascii="Times New Roman" w:eastAsia="Times New Roman" w:hAnsi="Times New Roman" w:cs="Times New Roman"/>
          <w:color w:val="3F3F3F"/>
          <w:spacing w:val="19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i/>
          <w:color w:val="3F3F3F"/>
          <w:sz w:val="20"/>
          <w:szCs w:val="20"/>
        </w:rPr>
        <w:t>q</w:t>
      </w:r>
      <w:r w:rsidRPr="00C24EC0">
        <w:rPr>
          <w:rFonts w:ascii="Times New Roman" w:eastAsia="Times New Roman" w:hAnsi="Times New Roman" w:cs="Times New Roman"/>
          <w:i/>
          <w:color w:val="3F3F3F"/>
          <w:spacing w:val="13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3F3F3F"/>
          <w:sz w:val="20"/>
          <w:szCs w:val="20"/>
        </w:rPr>
        <w:t xml:space="preserve">para el flujo a través de la porción curva de la superficie gaussiana. </w:t>
      </w: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color w:val="3F3F3F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color w:val="3F3F3F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color w:val="3F3F3F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180" w:lineRule="exact"/>
        <w:ind w:left="1602" w:right="1213" w:hanging="320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Default="00C24EC0" w:rsidP="00C24EC0">
      <w:pPr>
        <w:spacing w:after="0" w:line="180" w:lineRule="exact"/>
        <w:ind w:right="1213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before="62" w:after="0" w:line="240" w:lineRule="auto"/>
        <w:ind w:left="390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b/>
          <w:color w:val="414141"/>
          <w:w w:val="89"/>
          <w:sz w:val="20"/>
          <w:szCs w:val="20"/>
        </w:rPr>
        <w:t xml:space="preserve">DIFERENCIA DE </w:t>
      </w:r>
      <w:r w:rsidRPr="00C24EC0">
        <w:rPr>
          <w:rFonts w:ascii="Times New Roman" w:eastAsia="Times New Roman" w:hAnsi="Times New Roman" w:cs="Times New Roman"/>
          <w:b/>
          <w:color w:val="414141"/>
          <w:sz w:val="20"/>
          <w:szCs w:val="20"/>
        </w:rPr>
        <w:t xml:space="preserve">POTENCIAL ELECTRICO 1                 </w:t>
      </w:r>
      <w:r w:rsidRPr="00C24EC0">
        <w:rPr>
          <w:rFonts w:ascii="Times New Roman" w:eastAsia="Times New Roman" w:hAnsi="Times New Roman" w:cs="Times New Roman"/>
          <w:color w:val="414141"/>
          <w:position w:val="-10"/>
          <w:sz w:val="20"/>
          <w:szCs w:val="20"/>
        </w:rPr>
        <w:t xml:space="preserve">    </w:t>
      </w:r>
      <w:r w:rsidRPr="00C24EC0">
        <w:rPr>
          <w:rFonts w:ascii="Times New Roman" w:eastAsia="Times New Roman" w:hAnsi="Times New Roman" w:cs="Times New Roman"/>
          <w:color w:val="414141"/>
          <w:position w:val="-10"/>
          <w:sz w:val="20"/>
          <w:szCs w:val="20"/>
          <w:u w:val="single" w:color="414141"/>
        </w:rPr>
        <w:t xml:space="preserve">                                      </w:t>
      </w:r>
      <w:r w:rsidRPr="00C24EC0">
        <w:rPr>
          <w:rFonts w:ascii="Times New Roman" w:eastAsia="Times New Roman" w:hAnsi="Times New Roman" w:cs="Times New Roman"/>
          <w:color w:val="414141"/>
          <w:position w:val="-10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pacing w:val="31"/>
          <w:position w:val="-10"/>
          <w:sz w:val="20"/>
          <w:szCs w:val="20"/>
        </w:rPr>
        <w:t xml:space="preserve"> </w:t>
      </w:r>
    </w:p>
    <w:p w:rsidR="00C24EC0" w:rsidRPr="00C24EC0" w:rsidRDefault="00C24EC0" w:rsidP="00C24EC0">
      <w:pPr>
        <w:spacing w:after="0" w:line="180" w:lineRule="exact"/>
        <w:ind w:right="119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109855</wp:posOffset>
                </wp:positionV>
                <wp:extent cx="4838700" cy="0"/>
                <wp:effectExtent l="22225" t="24130" r="25400" b="2349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00" cy="0"/>
                          <a:chOff x="1880" y="173"/>
                          <a:chExt cx="7620" cy="0"/>
                        </a:xfrm>
                      </wpg:grpSpPr>
                      <wps:wsp>
                        <wps:cNvPr id="43" name="Freeform 37"/>
                        <wps:cNvSpPr>
                          <a:spLocks/>
                        </wps:cNvSpPr>
                        <wps:spPr bwMode="auto">
                          <a:xfrm>
                            <a:off x="1880" y="173"/>
                            <a:ext cx="7620" cy="0"/>
                          </a:xfrm>
                          <a:custGeom>
                            <a:avLst/>
                            <a:gdLst>
                              <a:gd name="T0" fmla="+- 0 1880 1880"/>
                              <a:gd name="T1" fmla="*/ T0 w 7620"/>
                              <a:gd name="T2" fmla="+- 0 9500 1880"/>
                              <a:gd name="T3" fmla="*/ T2 w 76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2F2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05A83" id="Group 42" o:spid="_x0000_s1026" style="position:absolute;margin-left:94pt;margin-top:8.65pt;width:381pt;height:0;z-index:-251642880;mso-position-horizontal-relative:page" coordorigin="1880,173" coordsize="76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">
                <v:shape id="Freeform 37" o:spid="_x0000_s1027" style="position:absolute;left:1880;top:173;width:7620;height:0;visibility:visible;mso-wrap-style:square;v-text-anchor:top" coordsize="7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" path="m,l7620,e" filled="f" strokecolor="#2f2f2f" strokeweight="3pt">
                  <v:path arrowok="t" o:connecttype="custom" o:connectlocs="0,0;7620,0" o:connectangles="0,0"/>
                </v:shape>
                <w10:wrap anchorx="page"/>
              </v:group>
            </w:pict>
          </mc:Fallback>
        </mc:AlternateContent>
      </w:r>
    </w:p>
    <w:p w:rsidR="00C24EC0" w:rsidRPr="00C24EC0" w:rsidRDefault="00C24EC0" w:rsidP="00C24EC0">
      <w:pPr>
        <w:spacing w:before="5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0" w:lineRule="auto"/>
        <w:ind w:left="401" w:right="990" w:hanging="284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1.  </w:t>
      </w:r>
      <w:r w:rsidRPr="00C24EC0">
        <w:rPr>
          <w:rFonts w:ascii="Times New Roman" w:eastAsia="Times New Roman" w:hAnsi="Times New Roman" w:cs="Times New Roman"/>
          <w:color w:val="414141"/>
          <w:spacing w:val="10"/>
          <w:sz w:val="20"/>
          <w:szCs w:val="20"/>
        </w:rPr>
        <w:t xml:space="preserve"> Dos barras cargadas, cada una con carga neta</w:t>
      </w:r>
      <w:r w:rsidRPr="00C24EC0">
        <w:rPr>
          <w:rFonts w:ascii="Times New Roman" w:eastAsia="Times New Roman" w:hAnsi="Times New Roman" w:cs="Times New Roman"/>
          <w:color w:val="414141"/>
          <w:spacing w:val="33"/>
          <w:sz w:val="20"/>
          <w:szCs w:val="20"/>
        </w:rPr>
        <w:t xml:space="preserve"> </w:t>
      </w:r>
      <w:r w:rsidRPr="00C24EC0">
        <w:rPr>
          <w:rFonts w:ascii="Arial" w:eastAsia="Arial" w:hAnsi="Arial" w:cs="Arial"/>
          <w:i/>
          <w:color w:val="696969"/>
          <w:w w:val="150"/>
          <w:sz w:val="20"/>
          <w:szCs w:val="20"/>
        </w:rPr>
        <w:t>-</w:t>
      </w:r>
      <w:r w:rsidRPr="00C24EC0">
        <w:rPr>
          <w:rFonts w:ascii="Arial" w:eastAsia="Arial" w:hAnsi="Arial" w:cs="Arial"/>
          <w:i/>
          <w:color w:val="414141"/>
          <w:w w:val="83"/>
          <w:sz w:val="20"/>
          <w:szCs w:val="20"/>
        </w:rPr>
        <w:t>Q</w:t>
      </w:r>
      <w:r w:rsidRPr="00C24EC0">
        <w:rPr>
          <w:rFonts w:ascii="Times New Roman" w:eastAsia="Times New Roman" w:hAnsi="Times New Roman" w:cs="Times New Roman"/>
          <w:i/>
          <w:color w:val="696969"/>
          <w:w w:val="140"/>
          <w:sz w:val="20"/>
          <w:szCs w:val="20"/>
        </w:rPr>
        <w:t>0</w:t>
      </w:r>
      <w:r w:rsidRPr="00C24EC0">
        <w:rPr>
          <w:rFonts w:ascii="Times New Roman" w:eastAsia="Times New Roman" w:hAnsi="Times New Roman" w:cs="Times New Roman"/>
          <w:i/>
          <w:color w:val="4F4F4F"/>
          <w:w w:val="110"/>
          <w:sz w:val="20"/>
          <w:szCs w:val="20"/>
        </w:rPr>
        <w:t>,</w:t>
      </w:r>
      <w:r w:rsidRPr="00C24EC0">
        <w:rPr>
          <w:rFonts w:ascii="Times New Roman" w:eastAsia="Times New Roman" w:hAnsi="Times New Roman" w:cs="Times New Roman"/>
          <w:i/>
          <w:color w:val="4F4F4F"/>
          <w:sz w:val="20"/>
          <w:szCs w:val="20"/>
        </w:rPr>
        <w:t xml:space="preserve">    </w:t>
      </w:r>
      <w:r w:rsidRPr="00C24EC0">
        <w:rPr>
          <w:rFonts w:ascii="Times New Roman" w:eastAsia="Times New Roman" w:hAnsi="Times New Roman" w:cs="Times New Roman"/>
          <w:i/>
          <w:color w:val="4F4F4F"/>
          <w:spacing w:val="-4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se mantienen en las posiciones como se muestra en la figura.  La figura muestra la sección transversal de las barras.</w:t>
      </w:r>
    </w:p>
    <w:p w:rsidR="00C24EC0" w:rsidRPr="00C24EC0" w:rsidRDefault="00C24EC0" w:rsidP="00C24EC0">
      <w:pPr>
        <w:spacing w:before="10" w:after="0" w:line="14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before="10" w:after="0" w:line="14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noProof/>
          <w:sz w:val="20"/>
          <w:szCs w:val="20"/>
          <w:lang w:eastAsia="es-EC"/>
        </w:rPr>
        <w:drawing>
          <wp:anchor distT="0" distB="0" distL="114300" distR="114300" simplePos="0" relativeHeight="251677696" behindDoc="0" locked="0" layoutInCell="1" allowOverlap="1" wp14:anchorId="2C1B8A46" wp14:editId="3794621E">
            <wp:simplePos x="0" y="0"/>
            <wp:positionH relativeFrom="column">
              <wp:posOffset>3594735</wp:posOffset>
            </wp:positionH>
            <wp:positionV relativeFrom="paragraph">
              <wp:posOffset>26670</wp:posOffset>
            </wp:positionV>
            <wp:extent cx="1805940" cy="133413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EC0" w:rsidRPr="00C24EC0" w:rsidRDefault="00C24EC0" w:rsidP="00C24EC0">
      <w:pPr>
        <w:spacing w:before="10"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  <w:sectPr w:rsidR="00C24EC0" w:rsidRPr="00C24EC0" w:rsidSect="00C24EC0">
          <w:pgSz w:w="11920" w:h="16840"/>
          <w:pgMar w:top="1020" w:right="1600" w:bottom="280" w:left="1500" w:header="720" w:footer="720" w:gutter="0"/>
          <w:cols w:space="720"/>
        </w:sectPr>
      </w:pPr>
      <w:r w:rsidRPr="00C24EC0">
        <w:rPr>
          <w:rFonts w:ascii="Times New Roman" w:eastAsia="Times New Roman" w:hAnsi="Times New Roman" w:cs="Times New Roman"/>
          <w:sz w:val="20"/>
          <w:szCs w:val="20"/>
        </w:rPr>
        <w:t xml:space="preserve">a.    Una pequeña carga de prueba </w:t>
      </w:r>
      <w:proofErr w:type="spellStart"/>
      <w:r w:rsidRPr="00C24EC0">
        <w:rPr>
          <w:rFonts w:ascii="Times New Roman" w:eastAsia="Times New Roman" w:hAnsi="Times New Roman" w:cs="Times New Roman"/>
          <w:i/>
          <w:sz w:val="20"/>
          <w:szCs w:val="20"/>
        </w:rPr>
        <w:t>q</w:t>
      </w:r>
      <w:r w:rsidRPr="00C24EC0">
        <w:rPr>
          <w:rFonts w:ascii="Times New Roman" w:eastAsia="Times New Roman" w:hAnsi="Times New Roman" w:cs="Times New Roman"/>
          <w:i/>
          <w:sz w:val="20"/>
          <w:szCs w:val="20"/>
          <w:vertAlign w:val="subscript"/>
        </w:rPr>
        <w:t>o</w:t>
      </w:r>
      <w:proofErr w:type="spellEnd"/>
      <w:r w:rsidRPr="00C24EC0">
        <w:rPr>
          <w:rFonts w:ascii="Times New Roman" w:eastAsia="Times New Roman" w:hAnsi="Times New Roman" w:cs="Times New Roman"/>
          <w:sz w:val="20"/>
          <w:szCs w:val="20"/>
        </w:rPr>
        <w:t xml:space="preserve"> viaja desde el punto X hasta el punto Y a lo largo de una trayectoria circular como se muestra.</w:t>
      </w:r>
    </w:p>
    <w:p w:rsidR="00C24EC0" w:rsidRPr="00C24EC0" w:rsidRDefault="00C24EC0" w:rsidP="00C24EC0">
      <w:pPr>
        <w:spacing w:before="34" w:after="0" w:line="240" w:lineRule="auto"/>
        <w:ind w:left="408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before="13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</w:t>
      </w:r>
    </w:p>
    <w:p w:rsidR="00C24EC0" w:rsidRPr="00C24EC0" w:rsidRDefault="00C24EC0" w:rsidP="00C24EC0">
      <w:pPr>
        <w:spacing w:after="0" w:line="236" w:lineRule="auto"/>
        <w:ind w:left="1056" w:right="3942" w:hanging="320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414141"/>
          <w:w w:val="82"/>
          <w:sz w:val="20"/>
          <w:szCs w:val="20"/>
        </w:rPr>
        <w:t>i</w:t>
      </w:r>
      <w:r w:rsidRPr="00C24EC0">
        <w:rPr>
          <w:rFonts w:ascii="Times New Roman" w:eastAsia="Times New Roman" w:hAnsi="Times New Roman" w:cs="Times New Roman"/>
          <w:color w:val="4F4F4F"/>
          <w:w w:val="45"/>
          <w:sz w:val="20"/>
          <w:szCs w:val="20"/>
        </w:rPr>
        <w:t>.</w:t>
      </w:r>
      <w:r w:rsidRPr="00C24EC0">
        <w:rPr>
          <w:rFonts w:ascii="Times New Roman" w:eastAsia="Times New Roman" w:hAnsi="Times New Roman" w:cs="Times New Roman"/>
          <w:color w:val="4F4F4F"/>
          <w:sz w:val="20"/>
          <w:szCs w:val="20"/>
        </w:rPr>
        <w:t xml:space="preserve">     </w:t>
      </w:r>
      <w:r w:rsidRPr="00C24EC0">
        <w:rPr>
          <w:rFonts w:ascii="Times New Roman" w:eastAsia="Times New Roman" w:hAnsi="Times New Roman" w:cs="Times New Roman"/>
          <w:color w:val="4F4F4F"/>
          <w:spacing w:val="-22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Dibuje una flecha sobre el diagrama en cada punto</w:t>
      </w:r>
      <w:r w:rsidRPr="00C24EC0">
        <w:rPr>
          <w:rFonts w:ascii="Times New Roman" w:eastAsia="Times New Roman" w:hAnsi="Times New Roman" w:cs="Times New Roman"/>
          <w:color w:val="414141"/>
          <w:spacing w:val="39"/>
          <w:sz w:val="20"/>
          <w:szCs w:val="20"/>
        </w:rPr>
        <w:t xml:space="preserve"> </w:t>
      </w:r>
      <w:r w:rsidRPr="00C24EC0">
        <w:rPr>
          <w:rFonts w:ascii="Arial" w:eastAsia="Arial" w:hAnsi="Arial" w:cs="Arial"/>
          <w:i/>
          <w:color w:val="4F4F4F"/>
          <w:w w:val="106"/>
          <w:sz w:val="20"/>
          <w:szCs w:val="20"/>
        </w:rPr>
        <w:t>(</w:t>
      </w:r>
      <w:r w:rsidRPr="00C24EC0">
        <w:rPr>
          <w:rFonts w:ascii="Arial" w:eastAsia="Arial" w:hAnsi="Arial" w:cs="Arial"/>
          <w:i/>
          <w:color w:val="414141"/>
          <w:w w:val="106"/>
          <w:sz w:val="20"/>
          <w:szCs w:val="20"/>
        </w:rPr>
        <w:t xml:space="preserve">X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y</w:t>
      </w:r>
      <w:r w:rsidRPr="00C24EC0">
        <w:rPr>
          <w:rFonts w:ascii="Times New Roman" w:eastAsia="Times New Roman" w:hAnsi="Times New Roman" w:cs="Times New Roman"/>
          <w:color w:val="414141"/>
          <w:spacing w:val="37"/>
          <w:sz w:val="20"/>
          <w:szCs w:val="20"/>
        </w:rPr>
        <w:t xml:space="preserve"> </w:t>
      </w:r>
      <w:r w:rsidRPr="00C24EC0">
        <w:rPr>
          <w:rFonts w:ascii="Arial" w:eastAsia="Arial" w:hAnsi="Arial" w:cs="Arial"/>
          <w:i/>
          <w:color w:val="414141"/>
          <w:sz w:val="20"/>
          <w:szCs w:val="20"/>
        </w:rPr>
        <w:t>Y</w:t>
      </w:r>
      <w:r w:rsidRPr="00C24EC0">
        <w:rPr>
          <w:rFonts w:ascii="Arial" w:eastAsia="Arial" w:hAnsi="Arial" w:cs="Arial"/>
          <w:i/>
          <w:color w:val="4F4F4F"/>
          <w:sz w:val="20"/>
          <w:szCs w:val="20"/>
        </w:rPr>
        <w:t>)</w:t>
      </w:r>
      <w:r w:rsidRPr="00C24EC0">
        <w:rPr>
          <w:rFonts w:ascii="Arial" w:eastAsia="Arial" w:hAnsi="Arial" w:cs="Arial"/>
          <w:i/>
          <w:color w:val="4F4F4F"/>
          <w:spacing w:val="8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para mostrar la dirección de la fuerza eléctrica sobre la carga de prueba.</w:t>
      </w:r>
    </w:p>
    <w:p w:rsidR="00C24EC0" w:rsidRPr="00C24EC0" w:rsidRDefault="00C24EC0" w:rsidP="00C24EC0">
      <w:pPr>
        <w:spacing w:before="7" w:after="0" w:line="16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0" w:lineRule="auto"/>
        <w:ind w:left="775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414141"/>
          <w:w w:val="99"/>
          <w:sz w:val="20"/>
          <w:szCs w:val="20"/>
        </w:rPr>
        <w:t>ii</w:t>
      </w:r>
      <w:r w:rsidRPr="00C24EC0">
        <w:rPr>
          <w:rFonts w:ascii="Times New Roman" w:eastAsia="Times New Roman" w:hAnsi="Times New Roman" w:cs="Times New Roman"/>
          <w:color w:val="4F4F4F"/>
          <w:w w:val="47"/>
          <w:sz w:val="20"/>
          <w:szCs w:val="20"/>
        </w:rPr>
        <w:t>.</w:t>
      </w:r>
      <w:r w:rsidRPr="00C24EC0">
        <w:rPr>
          <w:rFonts w:ascii="Times New Roman" w:eastAsia="Times New Roman" w:hAnsi="Times New Roman" w:cs="Times New Roman"/>
          <w:color w:val="4F4F4F"/>
          <w:sz w:val="20"/>
          <w:szCs w:val="20"/>
        </w:rPr>
        <w:t xml:space="preserve">   </w:t>
      </w:r>
      <w:r w:rsidRPr="00C24EC0">
        <w:rPr>
          <w:rFonts w:ascii="Times New Roman" w:eastAsia="Times New Roman" w:hAnsi="Times New Roman" w:cs="Times New Roman"/>
          <w:color w:val="4F4F4F"/>
          <w:spacing w:val="13"/>
          <w:sz w:val="20"/>
          <w:szCs w:val="20"/>
        </w:rPr>
        <w:t xml:space="preserve"> ¿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Es el trabajo hecho sobre la carga por el campo eléctrico </w:t>
      </w:r>
      <w:r w:rsidRPr="00C24EC0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>positivo, negativo o cero?  Explique.</w:t>
      </w:r>
      <w:r w:rsidRPr="00C24EC0">
        <w:rPr>
          <w:rFonts w:ascii="Times New Roman" w:eastAsia="Times New Roman" w:hAnsi="Times New Roman" w:cs="Times New Roman"/>
          <w:color w:val="4F4F4F"/>
          <w:w w:val="45"/>
          <w:sz w:val="20"/>
          <w:szCs w:val="20"/>
        </w:rPr>
        <w:t>.</w:t>
      </w:r>
    </w:p>
    <w:p w:rsidR="00C24EC0" w:rsidRPr="00C24EC0" w:rsidRDefault="00C24EC0" w:rsidP="00C24EC0">
      <w:pPr>
        <w:spacing w:before="3" w:after="0" w:line="1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0" w:lineRule="auto"/>
        <w:ind w:left="815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iii. ¿Es la diferencia de potencial eléctrico </w:t>
      </w:r>
      <w:r w:rsidRPr="00C24EC0">
        <w:rPr>
          <w:rFonts w:ascii="Times New Roman" w:eastAsia="Times New Roman" w:hAnsi="Times New Roman" w:cs="Times New Roman"/>
          <w:color w:val="414141"/>
          <w:position w:val="-6"/>
          <w:sz w:val="20"/>
          <w:szCs w:val="20"/>
        </w:rPr>
        <w:object w:dxaOrig="400" w:dyaOrig="279">
          <v:shape id="_x0000_i1181" type="#_x0000_t75" style="width:20.25pt;height:13.9pt" o:ole="">
            <v:imagedata r:id="rId21" o:title=""/>
          </v:shape>
          <o:OLEObject Type="Embed" ProgID="Equation.DSMT4" ShapeID="_x0000_i1181" DrawAspect="Content" ObjectID="_1552473967" r:id="rId22"/>
        </w:objec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 xml:space="preserve">positivo, negativo o cero?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Explique.</w:t>
      </w:r>
    </w:p>
    <w:p w:rsidR="00C24EC0" w:rsidRPr="00C24EC0" w:rsidRDefault="00C24EC0" w:rsidP="00C24EC0">
      <w:pPr>
        <w:spacing w:before="9" w:after="0" w:line="14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45" w:lineRule="auto"/>
        <w:ind w:left="872" w:right="981" w:hanging="328"/>
        <w:rPr>
          <w:rFonts w:ascii="Times New Roman" w:eastAsia="Times New Roman" w:hAnsi="Times New Roman" w:cs="Times New Roman"/>
          <w:sz w:val="20"/>
          <w:szCs w:val="20"/>
        </w:rPr>
      </w:pPr>
      <w:r w:rsidRPr="00C24EC0">
        <w:rPr>
          <w:rFonts w:ascii="Times New Roman" w:eastAsia="Times New Roman" w:hAnsi="Times New Roman" w:cs="Times New Roman"/>
          <w:color w:val="414141"/>
          <w:w w:val="99"/>
          <w:sz w:val="20"/>
          <w:szCs w:val="20"/>
        </w:rPr>
        <w:t>b</w:t>
      </w:r>
      <w:r w:rsidRPr="00C24EC0">
        <w:rPr>
          <w:rFonts w:ascii="Times New Roman" w:eastAsia="Times New Roman" w:hAnsi="Times New Roman" w:cs="Times New Roman"/>
          <w:color w:val="4F4F4F"/>
          <w:w w:val="45"/>
          <w:sz w:val="20"/>
          <w:szCs w:val="20"/>
        </w:rPr>
        <w:t>.</w:t>
      </w:r>
      <w:r w:rsidRPr="00C24EC0">
        <w:rPr>
          <w:rFonts w:ascii="Times New Roman" w:eastAsia="Times New Roman" w:hAnsi="Times New Roman" w:cs="Times New Roman"/>
          <w:color w:val="4F4F4F"/>
          <w:sz w:val="20"/>
          <w:szCs w:val="20"/>
        </w:rPr>
        <w:t xml:space="preserve">    </w:t>
      </w:r>
      <w:r w:rsidRPr="00C24EC0">
        <w:rPr>
          <w:rFonts w:ascii="Times New Roman" w:eastAsia="Times New Roman" w:hAnsi="Times New Roman" w:cs="Times New Roman"/>
          <w:color w:val="4F4F4F"/>
          <w:spacing w:val="-14"/>
          <w:sz w:val="20"/>
          <w:szCs w:val="20"/>
        </w:rPr>
        <w:t xml:space="preserve"> La carga de prueba es lanzada desde el punto X con una rapidez inicial</w:t>
      </w:r>
      <w:r w:rsidRPr="00C24EC0">
        <w:rPr>
          <w:rFonts w:ascii="Times New Roman" w:eastAsia="Times New Roman" w:hAnsi="Times New Roman" w:cs="Times New Roman"/>
          <w:color w:val="4F4F4F"/>
          <w:spacing w:val="-14"/>
          <w:position w:val="-12"/>
          <w:sz w:val="20"/>
          <w:szCs w:val="20"/>
        </w:rPr>
        <w:object w:dxaOrig="240" w:dyaOrig="360">
          <v:shape id="_x0000_i1182" type="#_x0000_t75" style="width:12pt;height:18.4pt" o:ole="">
            <v:imagedata r:id="rId23" o:title=""/>
          </v:shape>
          <o:OLEObject Type="Embed" ProgID="Equation.DSMT4" ShapeID="_x0000_i1182" DrawAspect="Content" ObjectID="_1552473968" r:id="rId24"/>
        </w:object>
      </w:r>
      <w:r w:rsidRPr="00C24EC0">
        <w:rPr>
          <w:rFonts w:ascii="Times New Roman" w:eastAsia="Times New Roman" w:hAnsi="Times New Roman" w:cs="Times New Roman"/>
          <w:color w:val="4F4F4F"/>
          <w:spacing w:val="-14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i/>
          <w:color w:val="696969"/>
          <w:spacing w:val="7"/>
          <w:position w:val="-2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y se observa que pasa por el punto Y</w:t>
      </w:r>
      <w:r w:rsidRPr="00C24EC0">
        <w:rPr>
          <w:rFonts w:ascii="Arial" w:eastAsia="Arial" w:hAnsi="Arial" w:cs="Arial"/>
          <w:i/>
          <w:color w:val="414141"/>
          <w:w w:val="78"/>
          <w:sz w:val="20"/>
          <w:szCs w:val="20"/>
        </w:rPr>
        <w:t xml:space="preserve">. </w:t>
      </w:r>
      <w:r w:rsidRPr="00C24EC0">
        <w:rPr>
          <w:rFonts w:ascii="Arial" w:eastAsia="Arial" w:hAnsi="Arial" w:cs="Arial"/>
          <w:i/>
          <w:color w:val="414141"/>
          <w:spacing w:val="24"/>
          <w:w w:val="78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¿Es la rapidez de la carga de prueba en el punto Y</w:t>
      </w:r>
      <w:r w:rsidRPr="00C24EC0">
        <w:rPr>
          <w:rFonts w:ascii="Arial" w:eastAsia="Arial" w:hAnsi="Arial" w:cs="Arial"/>
          <w:i/>
          <w:color w:val="414141"/>
          <w:spacing w:val="-20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 xml:space="preserve">mayor que, menor que o igual a </w:t>
      </w:r>
      <w:r w:rsidRPr="00C24EC0">
        <w:rPr>
          <w:rFonts w:ascii="Times New Roman" w:eastAsia="Times New Roman" w:hAnsi="Times New Roman" w:cs="Times New Roman"/>
          <w:i/>
          <w:color w:val="414141"/>
          <w:position w:val="-12"/>
          <w:sz w:val="20"/>
          <w:szCs w:val="20"/>
        </w:rPr>
        <w:object w:dxaOrig="240" w:dyaOrig="360">
          <v:shape id="_x0000_i1183" type="#_x0000_t75" style="width:12pt;height:18.4pt" o:ole="">
            <v:imagedata r:id="rId25" o:title=""/>
          </v:shape>
          <o:OLEObject Type="Embed" ProgID="Equation.DSMT4" ShapeID="_x0000_i1183" DrawAspect="Content" ObjectID="_1552473969" r:id="rId26"/>
        </w:object>
      </w:r>
      <w:r w:rsidRPr="00C24EC0"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  <w:t xml:space="preserve">?   </w:t>
      </w:r>
      <w:r w:rsidRPr="00C24EC0">
        <w:rPr>
          <w:rFonts w:ascii="Times New Roman" w:eastAsia="Times New Roman" w:hAnsi="Times New Roman" w:cs="Times New Roman"/>
          <w:i/>
          <w:color w:val="414141"/>
          <w:spacing w:val="-17"/>
          <w:sz w:val="20"/>
          <w:szCs w:val="20"/>
        </w:rPr>
        <w:t xml:space="preserve"> 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E</w:t>
      </w:r>
      <w:r w:rsidRPr="00C24EC0">
        <w:rPr>
          <w:rFonts w:ascii="Times New Roman" w:eastAsia="Times New Roman" w:hAnsi="Times New Roman" w:cs="Times New Roman"/>
          <w:color w:val="4F4F4F"/>
          <w:sz w:val="20"/>
          <w:szCs w:val="20"/>
        </w:rPr>
        <w:t>x</w:t>
      </w:r>
      <w:r w:rsidRPr="00C24EC0">
        <w:rPr>
          <w:rFonts w:ascii="Times New Roman" w:eastAsia="Times New Roman" w:hAnsi="Times New Roman" w:cs="Times New Roman"/>
          <w:color w:val="414141"/>
          <w:sz w:val="20"/>
          <w:szCs w:val="20"/>
        </w:rPr>
        <w:t>plique su razonamiento.</w:t>
      </w: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C24EC0" w:rsidRPr="00C24EC0" w:rsidRDefault="00C24EC0" w:rsidP="00C24EC0">
      <w:pPr>
        <w:spacing w:before="9" w:after="0" w:line="220" w:lineRule="exact"/>
        <w:rPr>
          <w:rFonts w:ascii="Times New Roman" w:eastAsia="Times New Roman" w:hAnsi="Times New Roman" w:cs="Times New Roman"/>
          <w:sz w:val="20"/>
          <w:szCs w:val="20"/>
        </w:rPr>
        <w:sectPr w:rsidR="00C24EC0" w:rsidRPr="00C24EC0">
          <w:type w:val="continuous"/>
          <w:pgSz w:w="11920" w:h="16840"/>
          <w:pgMar w:top="1020" w:right="1600" w:bottom="280" w:left="1500" w:header="720" w:footer="720" w:gutter="0"/>
          <w:cols w:space="720"/>
        </w:sectPr>
      </w:pPr>
    </w:p>
    <w:p w:rsidR="00C24EC0" w:rsidRPr="00C24EC0" w:rsidRDefault="00C24EC0" w:rsidP="00C24EC0">
      <w:pPr>
        <w:spacing w:before="46" w:after="0" w:line="240" w:lineRule="auto"/>
        <w:ind w:left="628"/>
        <w:rPr>
          <w:rFonts w:ascii="Times New Roman" w:eastAsia="Times New Roman" w:hAnsi="Times New Roman" w:cs="Times New Roman"/>
          <w:i/>
          <w:color w:val="414141"/>
          <w:sz w:val="20"/>
          <w:szCs w:val="20"/>
        </w:rPr>
      </w:pPr>
    </w:p>
    <w:sectPr w:rsidR="00C24EC0" w:rsidRPr="00C24EC0" w:rsidSect="00C24EC0">
      <w:pgSz w:w="11920" w:h="16840"/>
      <w:pgMar w:top="78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325"/>
    <w:multiLevelType w:val="hybridMultilevel"/>
    <w:tmpl w:val="A4AA9F14"/>
    <w:lvl w:ilvl="0" w:tplc="787EE688">
      <w:start w:val="1"/>
      <w:numFmt w:val="lowerLetter"/>
      <w:lvlText w:val="%1."/>
      <w:lvlJc w:val="left"/>
      <w:pPr>
        <w:ind w:left="1196" w:hanging="360"/>
      </w:pPr>
      <w:rPr>
        <w:rFonts w:hint="default"/>
        <w:i w:val="0"/>
      </w:rPr>
    </w:lvl>
    <w:lvl w:ilvl="1" w:tplc="300A0019" w:tentative="1">
      <w:start w:val="1"/>
      <w:numFmt w:val="lowerLetter"/>
      <w:lvlText w:val="%2."/>
      <w:lvlJc w:val="left"/>
      <w:pPr>
        <w:ind w:left="1916" w:hanging="360"/>
      </w:pPr>
    </w:lvl>
    <w:lvl w:ilvl="2" w:tplc="300A001B" w:tentative="1">
      <w:start w:val="1"/>
      <w:numFmt w:val="lowerRoman"/>
      <w:lvlText w:val="%3."/>
      <w:lvlJc w:val="right"/>
      <w:pPr>
        <w:ind w:left="2636" w:hanging="180"/>
      </w:pPr>
    </w:lvl>
    <w:lvl w:ilvl="3" w:tplc="300A000F" w:tentative="1">
      <w:start w:val="1"/>
      <w:numFmt w:val="decimal"/>
      <w:lvlText w:val="%4."/>
      <w:lvlJc w:val="left"/>
      <w:pPr>
        <w:ind w:left="3356" w:hanging="360"/>
      </w:pPr>
    </w:lvl>
    <w:lvl w:ilvl="4" w:tplc="300A0019" w:tentative="1">
      <w:start w:val="1"/>
      <w:numFmt w:val="lowerLetter"/>
      <w:lvlText w:val="%5."/>
      <w:lvlJc w:val="left"/>
      <w:pPr>
        <w:ind w:left="4076" w:hanging="360"/>
      </w:pPr>
    </w:lvl>
    <w:lvl w:ilvl="5" w:tplc="300A001B" w:tentative="1">
      <w:start w:val="1"/>
      <w:numFmt w:val="lowerRoman"/>
      <w:lvlText w:val="%6."/>
      <w:lvlJc w:val="right"/>
      <w:pPr>
        <w:ind w:left="4796" w:hanging="180"/>
      </w:pPr>
    </w:lvl>
    <w:lvl w:ilvl="6" w:tplc="300A000F" w:tentative="1">
      <w:start w:val="1"/>
      <w:numFmt w:val="decimal"/>
      <w:lvlText w:val="%7."/>
      <w:lvlJc w:val="left"/>
      <w:pPr>
        <w:ind w:left="5516" w:hanging="360"/>
      </w:pPr>
    </w:lvl>
    <w:lvl w:ilvl="7" w:tplc="300A0019" w:tentative="1">
      <w:start w:val="1"/>
      <w:numFmt w:val="lowerLetter"/>
      <w:lvlText w:val="%8."/>
      <w:lvlJc w:val="left"/>
      <w:pPr>
        <w:ind w:left="6236" w:hanging="360"/>
      </w:pPr>
    </w:lvl>
    <w:lvl w:ilvl="8" w:tplc="300A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 w15:restartNumberingAfterBreak="0">
    <w:nsid w:val="31A53FAF"/>
    <w:multiLevelType w:val="hybridMultilevel"/>
    <w:tmpl w:val="82D0FCCE"/>
    <w:lvl w:ilvl="0" w:tplc="B8AE86D0">
      <w:start w:val="1"/>
      <w:numFmt w:val="lowerRoman"/>
      <w:lvlText w:val="%1."/>
      <w:lvlJc w:val="left"/>
      <w:pPr>
        <w:ind w:left="1428" w:hanging="720"/>
      </w:pPr>
      <w:rPr>
        <w:rFonts w:hint="default"/>
        <w:color w:val="3F3F3F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C0"/>
    <w:rsid w:val="006D12F7"/>
    <w:rsid w:val="00C24EC0"/>
    <w:rsid w:val="00FC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EB41E"/>
  <w15:chartTrackingRefBased/>
  <w15:docId w15:val="{AC757F4B-E214-4239-B9A6-C693B850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vmendeybmgc</dc:creator>
  <cp:keywords/>
  <dc:description/>
  <cp:lastModifiedBy>vmendeybmgc</cp:lastModifiedBy>
  <cp:revision>1</cp:revision>
  <dcterms:created xsi:type="dcterms:W3CDTF">2017-03-31T18:56:00Z</dcterms:created>
  <dcterms:modified xsi:type="dcterms:W3CDTF">2017-03-31T18:59:00Z</dcterms:modified>
</cp:coreProperties>
</file>