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Student propunator: Anton Mihai     Grupa: 221     Email: amir2229@scs.ubbcluj.ro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Ce se afiseaza la rularea codului urmator?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Animal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 sound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"woof"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Bark()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Console.WriteLine(sound);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Animal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Bark()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.sound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Console.WriteLine(sound);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Animal scooby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scooby.Bark();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Variante de raspuns: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eroare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woof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ham &lt;-----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woof ham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Explicatie: Metoda scooby.Bark() suprascrie metoda din clasa de baza. In aceasta se reseteaza valoarea string-ului sound, afisandu-se "ham".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