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Student propun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ător: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Manolachi Andrei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Grupa: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224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mair2338 @scs.ubbcluj.ro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Ce se 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șează la rularea codului urmator? Explicați.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class LinkedHashSetTest{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   public static void main(String[] args)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       Set s = new LinkedHashSet();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       s.add("1");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       s.add(1);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       s.add(2);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       s.add(3);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       s.add(2);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       System.out.println(s);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FFFFFF" w:val="clear"/>
        </w:rPr>
        <w:t xml:space="preserve">Variante de r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FFFFFF" w:val="clear"/>
        </w:rPr>
        <w:t xml:space="preserve">ăspuns:</w:t>
      </w: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[1, 2, 3, 2]</w:t>
      </w: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eroare</w:t>
      </w: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[1, 1, 2, 3, 2]</w:t>
      </w: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00FF00" w:val="clear"/>
        </w:rPr>
        <w:t xml:space="preserve">[1, 1, 2, 3]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Explica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ții: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Clasa LinkedHashSet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 con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ține elemente duplicate și păstrează ordinea de inserare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