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"frozen" (self-contained) app and executable program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for Mac, Windows, and Linux.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version of Python you use to run the build scripts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crucial--it's the version bundled with the app/exe.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