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resize-and-build.sh to make icons here.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--PyEdit version notes follow--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build folder creates icons shipped in ../icons.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Ths PNG images at the top of this folder are the originals, from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resizes and icons are made.  "images-*" subfolders are resizes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icon builds, and generated icons are moved to ../icons.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icon build folder: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Windows .ico is made on any platform with: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 -3 iconify.py -win images pyedit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Mac .icns is made on any platform with: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python3 iconify.py -mac images pyedit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on a Mac with its built-in: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iconutil -c icns pyedit.iconset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step is run if required from ../build-app-exe build scripts.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details: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iconify is run, a 1024x1024 PNG image is first resized for icons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resize-on-mac.sh on Mac using sips (or manually elsewhere).  This makes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folder with one image per scaled size (16, 32, 64, 128, 256, 512, and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1024), which is then used as input to iconify.py: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./resize-on-mac.sh pyedit.png images-pyedit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python3 iconify.py -mac images-pyedit pyedit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GIFs for Linux + Help are made manually from 1024 PNGs via Mac Preview: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Tools=&gt;Adjust Size to 256, File=&gt;Export+option-click to GIF no Alpha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could be automated with sips too, but it's a one-time task).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tool iconify.py was also extended for Mac .icns as part of the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 OS X port work.  Apple's iconutil is built-in on Macs, but must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be run there only; iconify.py makes Windows and Mac icons,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either.  See learning-python.com/iconify.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UPDATE: Windows now uses two icons - one for main windows and 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popup windows, to make them distinct (main window quits close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program).  The popop icon is named pyeditpopup.ico.  Linux uses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too, but uses manually-ceated GIFs.  Mac uses just one icon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contexts (border icons aren't supported, so Mac PyEdit uses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characters in titles to differentiate window types instead).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icons appear: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Mac, icons are used for Desktop aliases, Dock, common dialogs in Tk,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 of associated files in Finder, the app itself in Finder, and the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bundle itself in Lauchpad if it's been drug (copied) there or to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/Applications.  They do not appear on windows themselves.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Windows, icons are used for Desktop shortcuts, taskbar, icons of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files, and the executable itself in Explorer and Start.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can also arrange to set them on the borders of windows.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Linux, programs can arrange to set an icon on the app bar, from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general image type.  Other contexts may vary per window system.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Icons do not appear in some of these contexts for source-code based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- only for executables and Mac apps (a.k.a. app bundles).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icons can generally be set manually by users, though the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latest/current Macs require a security system to be disabled first.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