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image processing library, Windows installers (optional)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"win32" installers on 32-bit Windows systems, and the "amd64"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 on 64-bit systems.  Other platforms: fetch Pillow on the web.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X: after installing Python 3.X, run a "pip3 install Pillow"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Terminal to install Pillow if needed.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UPDATE: as of frigcal version 1.6, Pillow is NO LONGER REQUIRED to display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images, when using either: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PNG images and a Python that uses Tk 8.6 or later (including standard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Windows installs of Python 3.4 or later), 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GIF or PPM/PPG images under any Python 3.X and Tk.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either image-type and Python-version combination, you do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to install Pillow for frigcal month images.  See the top-level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UserGuide.html for more dependency and release details.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**PYTHON 3.5 NOTE**: the early 32-bit Pillow installer here for Python 3.5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some issues, though it's not yet clear if these are related to Python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3.5.0 or Pillow 3.0.0.  If this or any other of these installers fail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for you, fetch the latest versions from the Pillow website described 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"Using the Program" / "Dependencies", in the top-level UserGuide.html.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UPDATE: as of Jan-2016, the former Pillow 3.0.0 installers for Python 3.5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have been replaced with the newer Pillow 3.1.0 installers.  These may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 not fix the 3.0.0 install issue, but you should still fetch the latest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from the web if these fail or you are working on other platforms,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require Pillow for your Python and image file types.  Search on "Pillow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Python" for links, or browse the PyPI extensions site.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