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Frigcal Screenshots — Linux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  <w:t xml:space="preserve">These shots were captured on Ubuntu Linux, using the Linux-executable package. Click the thumbnails below to view full-size images, and see the main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README</w:t>
        </w:r>
      </w:hyperlink>
      <w:r w:rsidDel="00000000" w:rsidR="00000000" w:rsidRPr="00000000">
        <w:rPr>
          <w:rtl w:val="0"/>
        </w:rPr>
        <w:t xml:space="preserve"> for platform-version details. You can also view other platforms' screenshots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ind w:left="180" w:right="18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README.txt" TargetMode="External"/><Relationship Id="rId7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