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F21" w:rsidRPr="00DC5A36" w:rsidRDefault="00DE0F21" w:rsidP="00DE0F21">
      <w:pPr>
        <w:pStyle w:val="Prrafodelista"/>
        <w:shd w:val="clear" w:color="auto" w:fill="00B0F0"/>
        <w:spacing w:line="360" w:lineRule="auto"/>
        <w:jc w:val="center"/>
        <w:rPr>
          <w:rFonts w:asciiTheme="majorHAnsi" w:hAnsiTheme="majorHAnsi" w:cstheme="majorHAnsi"/>
          <w:b/>
          <w:bCs/>
          <w:sz w:val="22"/>
          <w:szCs w:val="22"/>
        </w:rPr>
      </w:pPr>
      <w:r w:rsidRPr="00DC5A36">
        <w:rPr>
          <w:rFonts w:asciiTheme="majorHAnsi" w:hAnsiTheme="majorHAnsi" w:cstheme="majorHAnsi"/>
          <w:b/>
          <w:bCs/>
          <w:sz w:val="22"/>
          <w:szCs w:val="22"/>
        </w:rPr>
        <w:t>ILUSTRACIÓN (CURSO OPCIÓN A TITULACIÓN)</w:t>
      </w:r>
    </w:p>
    <w:p w:rsidR="00DE0F21" w:rsidRPr="00DC5A36" w:rsidRDefault="00DE0F21" w:rsidP="00DE0F21">
      <w:pPr>
        <w:pStyle w:val="Prrafodelista"/>
        <w:jc w:val="both"/>
        <w:rPr>
          <w:rFonts w:asciiTheme="majorHAnsi" w:hAnsiTheme="majorHAnsi" w:cstheme="majorHAnsi"/>
          <w:sz w:val="22"/>
          <w:szCs w:val="22"/>
        </w:rPr>
      </w:pPr>
    </w:p>
    <w:p w:rsidR="00DE0F21" w:rsidRPr="00DC5A36" w:rsidRDefault="00DE0F21" w:rsidP="00DE0F21">
      <w:pPr>
        <w:pStyle w:val="Prrafodelista"/>
        <w:jc w:val="both"/>
        <w:rPr>
          <w:rFonts w:asciiTheme="majorHAnsi" w:hAnsiTheme="majorHAnsi" w:cstheme="majorHAnsi"/>
          <w:b/>
          <w:sz w:val="22"/>
          <w:szCs w:val="22"/>
        </w:rPr>
      </w:pP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b/>
          <w:sz w:val="22"/>
          <w:szCs w:val="22"/>
        </w:rPr>
        <w:t xml:space="preserve">Coordinador: Gerardo </w:t>
      </w:r>
      <w:proofErr w:type="spellStart"/>
      <w:r w:rsidRPr="00DC5A36">
        <w:rPr>
          <w:rFonts w:asciiTheme="majorHAnsi" w:hAnsiTheme="majorHAnsi" w:cstheme="majorHAnsi"/>
          <w:b/>
          <w:sz w:val="22"/>
          <w:szCs w:val="22"/>
        </w:rPr>
        <w:t>Suzán</w:t>
      </w:r>
      <w:proofErr w:type="spellEnd"/>
      <w:r w:rsidRPr="00DC5A36">
        <w:rPr>
          <w:rFonts w:asciiTheme="majorHAnsi" w:hAnsiTheme="majorHAnsi" w:cstheme="majorHAnsi"/>
          <w:sz w:val="22"/>
          <w:szCs w:val="22"/>
        </w:rPr>
        <w:t xml:space="preserve">, México D.F. 1962, estudió Diseño Gráfico en la Escuela Nacional de Artes Plásticas, grabado y dibujo en Milán, Italia. Cuenta con más de 20 premios nacionales e internacionales. En su experiencia docente ha trabajado para universidades e instituciones a nivel nacional, en licenciaturas y posgrados, así como coordinando diplomados. Es fundador del Catálogo de Ilustradores de la Dirección General de Publicaciones. Seleccionado en 2011 en el Primer Catálogo Iberoamericano de Ilustración, en la exposición I </w:t>
      </w:r>
      <w:proofErr w:type="spellStart"/>
      <w:r w:rsidRPr="00DC5A36">
        <w:rPr>
          <w:rFonts w:asciiTheme="majorHAnsi" w:hAnsiTheme="majorHAnsi" w:cstheme="majorHAnsi"/>
          <w:sz w:val="22"/>
          <w:szCs w:val="22"/>
        </w:rPr>
        <w:t>Colori</w:t>
      </w:r>
      <w:proofErr w:type="spellEnd"/>
      <w:r w:rsidRPr="00DC5A36">
        <w:rPr>
          <w:rFonts w:asciiTheme="majorHAnsi" w:hAnsiTheme="majorHAnsi" w:cstheme="majorHAnsi"/>
          <w:sz w:val="22"/>
          <w:szCs w:val="22"/>
        </w:rPr>
        <w:t xml:space="preserve"> del Sacro en Padua Italia y la Bienal de Ilustración de Bratislava, Eslovaquia.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sz w:val="22"/>
          <w:szCs w:val="22"/>
        </w:rPr>
        <w:t>Http://suzanilustrador.blogspot.com</w:t>
      </w:r>
    </w:p>
    <w:p w:rsidR="00DE0F21" w:rsidRPr="00DC5A36" w:rsidRDefault="00DE0F21" w:rsidP="00DE0F21">
      <w:pPr>
        <w:pStyle w:val="Prrafodelista"/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sz w:val="22"/>
          <w:szCs w:val="22"/>
        </w:rPr>
        <w:t xml:space="preserve"> 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b/>
          <w:bCs/>
          <w:sz w:val="22"/>
          <w:szCs w:val="22"/>
        </w:rPr>
        <w:t>Objetivo</w:t>
      </w:r>
      <w:r w:rsidRPr="00DC5A36">
        <w:rPr>
          <w:rFonts w:asciiTheme="majorHAnsi" w:hAnsiTheme="majorHAnsi" w:cstheme="majorHAnsi"/>
          <w:sz w:val="22"/>
          <w:szCs w:val="22"/>
        </w:rPr>
        <w:t>: El curso está orientado a adquirir las habilidades y conocimientos necesarios para producir ilustraciones de calidad profesional, está enfocado principalmente en técnicas de representación, procesos creativos y experimentación aplicados a proyectos específicos de esta área de la comunicación gráfica.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b/>
          <w:bCs/>
          <w:sz w:val="22"/>
          <w:szCs w:val="22"/>
        </w:rPr>
        <w:t>Dirigido a:</w:t>
      </w:r>
      <w:r w:rsidRPr="00DC5A36">
        <w:rPr>
          <w:rFonts w:asciiTheme="majorHAnsi" w:hAnsiTheme="majorHAnsi" w:cstheme="majorHAnsi"/>
          <w:sz w:val="22"/>
          <w:szCs w:val="22"/>
        </w:rPr>
        <w:t xml:space="preserve"> Egresados o estudiantes de las carreras de Diseño y Comunicación Visual, Diseño Gráfico, Artes Visuales y carreras afines interesados en producir proyectos de ilustración.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C5A36">
        <w:rPr>
          <w:rFonts w:asciiTheme="majorHAnsi" w:hAnsiTheme="majorHAnsi" w:cstheme="majorHAnsi"/>
          <w:b/>
          <w:sz w:val="22"/>
          <w:szCs w:val="22"/>
        </w:rPr>
        <w:t xml:space="preserve">Duración: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80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Hrs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>. Inicio, jueves 3</w:t>
      </w:r>
      <w:r w:rsidRPr="00DC5A3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de septiembre de 201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5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C5A36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Horarios:</w:t>
      </w:r>
      <w:r w:rsidRPr="00DC5A3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Jueves de 10:00 a 14:00 </w:t>
      </w:r>
      <w:proofErr w:type="spellStart"/>
      <w:r w:rsidRPr="00DC5A36">
        <w:rPr>
          <w:rFonts w:asciiTheme="majorHAnsi" w:hAnsiTheme="majorHAnsi" w:cstheme="majorHAnsi"/>
          <w:color w:val="000000" w:themeColor="text1"/>
          <w:sz w:val="22"/>
          <w:szCs w:val="22"/>
        </w:rPr>
        <w:t>Hrs</w:t>
      </w:r>
      <w:proofErr w:type="spellEnd"/>
      <w:r w:rsidRPr="00DC5A36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b/>
          <w:sz w:val="22"/>
          <w:szCs w:val="22"/>
        </w:rPr>
        <w:t>Costo:</w:t>
      </w:r>
      <w:r w:rsidRPr="00DC5A36">
        <w:rPr>
          <w:rFonts w:asciiTheme="majorHAnsi" w:hAnsiTheme="majorHAnsi" w:cstheme="majorHAnsi"/>
          <w:sz w:val="22"/>
          <w:szCs w:val="22"/>
        </w:rPr>
        <w:t xml:space="preserve"> $5,000.00 (pueden ser pagados en dos parcialidades) Extranjeros $7,000.00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DC5A36">
        <w:rPr>
          <w:rFonts w:asciiTheme="majorHAnsi" w:hAnsiTheme="majorHAnsi" w:cstheme="majorHAnsi"/>
          <w:b/>
          <w:bCs/>
          <w:sz w:val="22"/>
          <w:szCs w:val="22"/>
        </w:rPr>
        <w:t>CONTENIDO TEMÁTICO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:rsidR="00DE0F21" w:rsidRPr="00DC5A36" w:rsidRDefault="00DE0F21" w:rsidP="00DE0F21">
      <w:pPr>
        <w:pStyle w:val="Prrafodelista"/>
        <w:widowControl w:val="0"/>
        <w:suppressAutoHyphens/>
        <w:spacing w:line="360" w:lineRule="auto"/>
        <w:ind w:left="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DC5A36">
        <w:rPr>
          <w:rFonts w:asciiTheme="majorHAnsi" w:hAnsiTheme="majorHAnsi" w:cstheme="majorHAnsi"/>
          <w:b/>
          <w:bCs/>
          <w:sz w:val="22"/>
          <w:szCs w:val="22"/>
        </w:rPr>
        <w:t>I.- Creatividad y concepto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sz w:val="22"/>
          <w:szCs w:val="22"/>
        </w:rPr>
        <w:t>Acercamiento a los tipos y definición de la ilustración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sz w:val="22"/>
          <w:szCs w:val="22"/>
        </w:rPr>
        <w:t>Investigación y documentación gráfica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sz w:val="22"/>
          <w:szCs w:val="22"/>
        </w:rPr>
        <w:t xml:space="preserve">Procesos de </w:t>
      </w:r>
      <w:proofErr w:type="spellStart"/>
      <w:r w:rsidRPr="00DC5A36">
        <w:rPr>
          <w:rFonts w:asciiTheme="majorHAnsi" w:hAnsiTheme="majorHAnsi" w:cstheme="majorHAnsi"/>
          <w:sz w:val="22"/>
          <w:szCs w:val="22"/>
        </w:rPr>
        <w:t>bocetaje</w:t>
      </w:r>
      <w:proofErr w:type="spellEnd"/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:rsidR="00DE0F21" w:rsidRPr="00DC5A36" w:rsidRDefault="00DE0F21" w:rsidP="00DE0F21">
      <w:pPr>
        <w:pStyle w:val="Prrafodelista"/>
        <w:widowControl w:val="0"/>
        <w:suppressAutoHyphens/>
        <w:spacing w:line="360" w:lineRule="auto"/>
        <w:ind w:left="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DC5A36">
        <w:rPr>
          <w:rFonts w:asciiTheme="majorHAnsi" w:hAnsiTheme="majorHAnsi" w:cstheme="majorHAnsi"/>
          <w:b/>
          <w:bCs/>
          <w:sz w:val="22"/>
          <w:szCs w:val="22"/>
        </w:rPr>
        <w:t>II.- Técnicas tradicionales: blanco y negro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sz w:val="22"/>
          <w:szCs w:val="22"/>
        </w:rPr>
        <w:t>Grafito, tintas, acuarelas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sz w:val="22"/>
          <w:szCs w:val="22"/>
        </w:rPr>
        <w:lastRenderedPageBreak/>
        <w:t>Soportes y materiales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sz w:val="22"/>
          <w:szCs w:val="22"/>
        </w:rPr>
        <w:t>Luz y composición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sz w:val="22"/>
          <w:szCs w:val="22"/>
        </w:rPr>
        <w:t>Tipografía e imagen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:rsidR="00DE0F21" w:rsidRPr="00DC5A36" w:rsidRDefault="00DE0F21" w:rsidP="00DE0F21">
      <w:pPr>
        <w:pStyle w:val="Prrafodelista"/>
        <w:widowControl w:val="0"/>
        <w:suppressAutoHyphens/>
        <w:spacing w:line="360" w:lineRule="auto"/>
        <w:ind w:left="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DC5A36">
        <w:rPr>
          <w:rFonts w:asciiTheme="majorHAnsi" w:hAnsiTheme="majorHAnsi" w:cstheme="majorHAnsi"/>
          <w:b/>
          <w:bCs/>
          <w:sz w:val="22"/>
          <w:szCs w:val="22"/>
        </w:rPr>
        <w:t>III.- Técnicas tradicionales: color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sz w:val="22"/>
          <w:szCs w:val="22"/>
        </w:rPr>
        <w:t>Acuarelas, acrílicos, lápiz de color.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sz w:val="22"/>
          <w:szCs w:val="22"/>
        </w:rPr>
        <w:t>Soportes y materiales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sz w:val="22"/>
          <w:szCs w:val="22"/>
        </w:rPr>
        <w:t>Composición, redes y retículas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:rsidR="00DE0F21" w:rsidRPr="00DC5A36" w:rsidRDefault="00DE0F21" w:rsidP="00DE0F21">
      <w:pPr>
        <w:pStyle w:val="Prrafodelista"/>
        <w:widowControl w:val="0"/>
        <w:suppressAutoHyphens/>
        <w:spacing w:line="360" w:lineRule="auto"/>
        <w:ind w:left="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DC5A36">
        <w:rPr>
          <w:rFonts w:asciiTheme="majorHAnsi" w:hAnsiTheme="majorHAnsi" w:cstheme="majorHAnsi"/>
          <w:b/>
          <w:bCs/>
          <w:sz w:val="22"/>
          <w:szCs w:val="22"/>
        </w:rPr>
        <w:t>IV.- Técnicas experimentales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sz w:val="22"/>
          <w:szCs w:val="22"/>
        </w:rPr>
        <w:t>Cultura visual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sz w:val="22"/>
          <w:szCs w:val="22"/>
        </w:rPr>
        <w:t>Procesos creativos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sz w:val="22"/>
          <w:szCs w:val="22"/>
        </w:rPr>
        <w:t>Soportes y materiales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:rsidR="00DE0F21" w:rsidRPr="00DC5A36" w:rsidRDefault="00DE0F21" w:rsidP="00DE0F21">
      <w:pPr>
        <w:pStyle w:val="Prrafodelista"/>
        <w:widowControl w:val="0"/>
        <w:suppressAutoHyphens/>
        <w:spacing w:line="360" w:lineRule="auto"/>
        <w:ind w:left="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DC5A36">
        <w:rPr>
          <w:rFonts w:asciiTheme="majorHAnsi" w:hAnsiTheme="majorHAnsi" w:cstheme="majorHAnsi"/>
          <w:b/>
          <w:bCs/>
          <w:sz w:val="22"/>
          <w:szCs w:val="22"/>
        </w:rPr>
        <w:t>V.- Gestión de proyectos.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sz w:val="22"/>
          <w:szCs w:val="22"/>
        </w:rPr>
        <w:t>Ética profesional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sz w:val="22"/>
          <w:szCs w:val="22"/>
        </w:rPr>
        <w:t>Cotización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sz w:val="22"/>
          <w:szCs w:val="22"/>
        </w:rPr>
        <w:t>Tratos con el cliente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sz w:val="22"/>
          <w:szCs w:val="22"/>
        </w:rPr>
        <w:t>Presentación de proyectos, autopromoción.</w:t>
      </w:r>
    </w:p>
    <w:p w:rsidR="00DE0F21" w:rsidRPr="00DC5A36" w:rsidRDefault="00DE0F21" w:rsidP="00DE0F21">
      <w:pPr>
        <w:pStyle w:val="Prrafodelista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:rsidR="00DE0F21" w:rsidRPr="00DC5A36" w:rsidRDefault="00DE0F21" w:rsidP="00DE0F21">
      <w:p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b/>
          <w:sz w:val="22"/>
          <w:szCs w:val="22"/>
        </w:rPr>
        <w:t>Forma de evaluación:</w:t>
      </w:r>
      <w:r w:rsidRPr="00DC5A36">
        <w:rPr>
          <w:rFonts w:asciiTheme="majorHAnsi" w:hAnsiTheme="majorHAnsi" w:cstheme="majorHAnsi"/>
          <w:sz w:val="22"/>
          <w:szCs w:val="22"/>
        </w:rPr>
        <w:t xml:space="preserve"> Para aprobar el curso es necesario que los estudiantes hayan asistido al menos al 80% de las sesiones del curso.</w:t>
      </w:r>
    </w:p>
    <w:p w:rsidR="00DE0F21" w:rsidRDefault="00DE0F21" w:rsidP="00DE0F21">
      <w:p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</w:p>
    <w:p w:rsidR="00DE0F21" w:rsidRPr="00DC5A36" w:rsidRDefault="00DE0F21" w:rsidP="00DE0F21">
      <w:p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DC5A36">
        <w:rPr>
          <w:rFonts w:asciiTheme="majorHAnsi" w:hAnsiTheme="majorHAnsi" w:cstheme="majorHAnsi"/>
          <w:b/>
          <w:sz w:val="22"/>
          <w:szCs w:val="22"/>
        </w:rPr>
        <w:t>Se evaluarán los siguientes aspectos:</w:t>
      </w:r>
    </w:p>
    <w:p w:rsidR="00DE0F21" w:rsidRPr="00DC5A36" w:rsidRDefault="00DE0F21" w:rsidP="00DE0F21">
      <w:p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sz w:val="22"/>
          <w:szCs w:val="22"/>
        </w:rPr>
        <w:t xml:space="preserve">20% Participación en clase </w:t>
      </w:r>
    </w:p>
    <w:p w:rsidR="00DE0F21" w:rsidRPr="00DC5A36" w:rsidRDefault="00DE0F21" w:rsidP="00DE0F21">
      <w:p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sz w:val="22"/>
          <w:szCs w:val="22"/>
        </w:rPr>
        <w:t xml:space="preserve">30% Trabajo individual </w:t>
      </w:r>
    </w:p>
    <w:p w:rsidR="00DE0F21" w:rsidRPr="00DC5A36" w:rsidRDefault="00DE0F21" w:rsidP="00DE0F21">
      <w:p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DC5A36">
        <w:rPr>
          <w:rFonts w:asciiTheme="majorHAnsi" w:hAnsiTheme="majorHAnsi" w:cstheme="majorHAnsi"/>
          <w:sz w:val="22"/>
          <w:szCs w:val="22"/>
        </w:rPr>
        <w:t>50% Proyecto final</w:t>
      </w:r>
    </w:p>
    <w:p w:rsidR="00DE0F21" w:rsidRDefault="00DE0F21" w:rsidP="00DE0F21">
      <w:pPr>
        <w:pStyle w:val="Prrafodelista"/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</w:p>
    <w:p w:rsidR="002E5A15" w:rsidRDefault="002E5A15">
      <w:bookmarkStart w:id="0" w:name="_GoBack"/>
      <w:bookmarkEnd w:id="0"/>
    </w:p>
    <w:sectPr w:rsidR="002E5A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21"/>
    <w:rsid w:val="002E5A15"/>
    <w:rsid w:val="00DE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18531-8419-4A59-9035-B4036471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F21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EduCont Academia</dc:creator>
  <cp:keywords/>
  <dc:description/>
  <cp:lastModifiedBy>EduCont Academia</cp:lastModifiedBy>
  <cp:revision>1</cp:revision>
  <dcterms:created xsi:type="dcterms:W3CDTF">2015-04-30T00:20:00Z</dcterms:created>
  <dcterms:modified xsi:type="dcterms:W3CDTF">2015-04-30T00:20:00Z</dcterms:modified>
</cp:coreProperties>
</file>