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BF" w:rsidRDefault="004207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14605</wp:posOffset>
            </wp:positionV>
            <wp:extent cx="1038860" cy="1113155"/>
            <wp:effectExtent l="0" t="0" r="0" b="0"/>
            <wp:wrapNone/>
            <wp:docPr id="1" name="Imagen 1" descr="esc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ud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Universidad de Costa Rica</w:t>
      </w:r>
    </w:p>
    <w:p w:rsidR="00D93FBF" w:rsidRDefault="004207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Sede del Atlántico</w:t>
      </w:r>
    </w:p>
    <w:p w:rsidR="00D93FBF" w:rsidRDefault="004207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Lenguajes para Aplicaciones Comerciales</w:t>
      </w:r>
    </w:p>
    <w:p w:rsidR="00D93FBF" w:rsidRDefault="00D93F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3FBF" w:rsidRDefault="00420763">
      <w:pPr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Proyecto 2</w:t>
      </w:r>
    </w:p>
    <w:p w:rsidR="00D93FBF" w:rsidRDefault="004207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III Semestre 2016</w:t>
      </w:r>
    </w:p>
    <w:p w:rsidR="00D93FBF" w:rsidRDefault="00420763">
      <w:pPr>
        <w:spacing w:after="0" w:line="240" w:lineRule="auto"/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Valor 20%</w:t>
      </w:r>
    </w:p>
    <w:p w:rsidR="00D93FBF" w:rsidRDefault="00D93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3FBF" w:rsidRDefault="004207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Profesor:</w:t>
      </w:r>
    </w:p>
    <w:p w:rsidR="00D93FBF" w:rsidRDefault="0042076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Nelson Méndez Montero</w:t>
      </w:r>
    </w:p>
    <w:p w:rsidR="00D93FBF" w:rsidRDefault="0042076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Sistema de </w:t>
      </w:r>
      <w:r w:rsidR="008E4941">
        <w:rPr>
          <w:rFonts w:ascii="Arial" w:hAnsi="Arial" w:cs="Arial"/>
          <w:b/>
          <w:bCs/>
          <w:sz w:val="36"/>
          <w:szCs w:val="36"/>
        </w:rPr>
        <w:t>Gestión</w:t>
      </w:r>
      <w:r>
        <w:rPr>
          <w:rFonts w:ascii="Arial" w:hAnsi="Arial" w:cs="Arial"/>
          <w:b/>
          <w:bCs/>
          <w:sz w:val="36"/>
          <w:szCs w:val="36"/>
        </w:rPr>
        <w:t xml:space="preserve"> de Asociación Integral</w:t>
      </w:r>
    </w:p>
    <w:p w:rsidR="00D93FBF" w:rsidRDefault="00D93FB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93FBF" w:rsidRDefault="004207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</w:t>
      </w:r>
    </w:p>
    <w:p w:rsidR="00D93FBF" w:rsidRDefault="00D93FB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93FBF" w:rsidRDefault="004207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cantón del país cuenta con una </w:t>
      </w:r>
      <w:r>
        <w:rPr>
          <w:rFonts w:ascii="Arial" w:hAnsi="Arial" w:cs="Arial"/>
          <w:sz w:val="24"/>
          <w:szCs w:val="24"/>
        </w:rPr>
        <w:t xml:space="preserve">asociación de desarrollo integral. Estas manejan toda su información de manera manual, lo que a veces hace que el funcionamiento de las asociaciones no sea el mejor, por lo que se va a construir un </w:t>
      </w:r>
      <w:r w:rsidR="008E4941">
        <w:rPr>
          <w:rFonts w:ascii="Arial" w:hAnsi="Arial" w:cs="Arial"/>
          <w:sz w:val="24"/>
          <w:szCs w:val="24"/>
        </w:rPr>
        <w:t>sitio</w:t>
      </w:r>
      <w:r>
        <w:rPr>
          <w:rFonts w:ascii="Arial" w:hAnsi="Arial" w:cs="Arial"/>
          <w:sz w:val="24"/>
          <w:szCs w:val="24"/>
        </w:rPr>
        <w:t xml:space="preserve"> web que puede favorecer el manejo de las diferentes a</w:t>
      </w:r>
      <w:r>
        <w:rPr>
          <w:rFonts w:ascii="Arial" w:hAnsi="Arial" w:cs="Arial"/>
          <w:sz w:val="24"/>
          <w:szCs w:val="24"/>
        </w:rPr>
        <w:t>ctividades que tienen a cargo.</w:t>
      </w:r>
    </w:p>
    <w:p w:rsidR="00D93FBF" w:rsidRDefault="00D93F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3FBF" w:rsidRDefault="004207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Especificaciones</w:t>
      </w:r>
    </w:p>
    <w:p w:rsidR="00D93FBF" w:rsidRDefault="00420763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4"/>
          <w:szCs w:val="24"/>
        </w:rPr>
        <w:t>El sistema debe almacenar a los miembros de la junta directiva, los cuales son elegidos cada cuatro años por la Asamblea de Asociados del Cantón (se guardan miembros activas y no activos).</w:t>
      </w:r>
    </w:p>
    <w:p w:rsidR="00D93FBF" w:rsidRDefault="00420763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4"/>
          <w:szCs w:val="24"/>
        </w:rPr>
        <w:t xml:space="preserve">La junta se </w:t>
      </w:r>
      <w:r w:rsidR="008E4941">
        <w:rPr>
          <w:rFonts w:ascii="Arial" w:hAnsi="Arial" w:cs="Arial"/>
          <w:bCs/>
          <w:sz w:val="24"/>
          <w:szCs w:val="24"/>
        </w:rPr>
        <w:t>reúne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semanalmente y en cada reunión se llegan a decisiones y </w:t>
      </w:r>
      <w:r w:rsidR="008E4941">
        <w:rPr>
          <w:rFonts w:ascii="Arial" w:hAnsi="Arial" w:cs="Arial"/>
          <w:bCs/>
          <w:sz w:val="24"/>
          <w:szCs w:val="24"/>
        </w:rPr>
        <w:t>puntos importantes</w:t>
      </w:r>
      <w:r>
        <w:rPr>
          <w:rFonts w:ascii="Arial" w:hAnsi="Arial" w:cs="Arial"/>
          <w:bCs/>
          <w:sz w:val="24"/>
          <w:szCs w:val="24"/>
        </w:rPr>
        <w:t xml:space="preserve">, los que quedan almacenados en una Acta. Esta acta se almacena en el sistema y debe contener la información general de lo que se habló en la reunión, además de esto la secretaría de </w:t>
      </w:r>
      <w:r>
        <w:rPr>
          <w:rFonts w:ascii="Arial" w:hAnsi="Arial" w:cs="Arial"/>
          <w:bCs/>
          <w:sz w:val="24"/>
          <w:szCs w:val="24"/>
        </w:rPr>
        <w:t>la Asociación genera un documento .doc en el que se habla en detalle del acta, el sistema debe almacenar este documento y se debe poder recuperarlo en cualquier momento mediante búsquedas. Las búsquedas se pueden realizar mediante las fechas en las que las</w:t>
      </w:r>
      <w:r>
        <w:rPr>
          <w:rFonts w:ascii="Arial" w:hAnsi="Arial" w:cs="Arial"/>
          <w:bCs/>
          <w:sz w:val="24"/>
          <w:szCs w:val="24"/>
        </w:rPr>
        <w:t xml:space="preserve"> actas fueron creadas o mediante el nombre del acta.</w:t>
      </w:r>
    </w:p>
    <w:p w:rsidR="00D93FBF" w:rsidRDefault="00420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secretaría de la Asociación en una empleada y es independiente de la junta directiva, también hay otra empleada que es la conserje y se encarga de la limpieza de las instalaciones.</w:t>
      </w:r>
    </w:p>
    <w:p w:rsidR="00D93FBF" w:rsidRDefault="00420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Asociación manej</w:t>
      </w:r>
      <w:r>
        <w:rPr>
          <w:rFonts w:ascii="Arial" w:hAnsi="Arial" w:cs="Arial"/>
          <w:bCs/>
          <w:sz w:val="24"/>
          <w:szCs w:val="24"/>
        </w:rPr>
        <w:t>a mucho dinero, pero el sistema no se va a preocupar por una contabilidad exacta de las finanzas, pero si va a manejar una Caja Chica para que se registren en el sistema los manejos generales del dinero. Una de las fuentes de dinero es el alquiler del Saló</w:t>
      </w:r>
      <w:r>
        <w:rPr>
          <w:rFonts w:ascii="Arial" w:hAnsi="Arial" w:cs="Arial"/>
          <w:bCs/>
          <w:sz w:val="24"/>
          <w:szCs w:val="24"/>
        </w:rPr>
        <w:t>n Comunal, que está disponible todos los días de semana para que las personas de la comunidad lleven a cabo diversas actividades, entonces este es un ingreso de la Caja Chica. Otro ingreso de Caja Chica es el alquiler de un local comercial, el que registra</w:t>
      </w:r>
      <w:r>
        <w:rPr>
          <w:rFonts w:ascii="Arial" w:hAnsi="Arial" w:cs="Arial"/>
          <w:bCs/>
          <w:sz w:val="24"/>
          <w:szCs w:val="24"/>
        </w:rPr>
        <w:t xml:space="preserve"> ingresos mensuales.</w:t>
      </w:r>
    </w:p>
    <w:p w:rsidR="00D93FBF" w:rsidRDefault="00420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Además el sistema debe registrar las fechas y las actividades que se llevarán a cabo en el salón, debe manejarse un calendario para que la secretaria pueda consultar la disponibilidad del salón. Pero además la secretaria puede registra</w:t>
      </w:r>
      <w:r>
        <w:rPr>
          <w:rFonts w:ascii="Arial" w:hAnsi="Arial" w:cs="Arial"/>
          <w:bCs/>
          <w:sz w:val="24"/>
          <w:szCs w:val="24"/>
        </w:rPr>
        <w:t>r eventos que no sean en el salón, por ejemplo fechas de cumpleaños de los miembros de la junta directiva, conciertos, reuniones extraordinarias, entre otras.</w:t>
      </w:r>
    </w:p>
    <w:p w:rsidR="00D93FBF" w:rsidRDefault="00420763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4"/>
          <w:szCs w:val="24"/>
        </w:rPr>
        <w:t xml:space="preserve">Para solicitar 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>
        <w:rPr>
          <w:rFonts w:ascii="Arial" w:hAnsi="Arial" w:cs="Arial"/>
          <w:bCs/>
          <w:sz w:val="24"/>
          <w:szCs w:val="24"/>
        </w:rPr>
        <w:t xml:space="preserve"> para una activad la usuarios visitantes del sitio pueden ingresar a pagin</w:t>
      </w:r>
      <w:r>
        <w:rPr>
          <w:rFonts w:ascii="Arial" w:hAnsi="Arial" w:cs="Arial"/>
          <w:bCs/>
          <w:sz w:val="24"/>
          <w:szCs w:val="24"/>
        </w:rPr>
        <w:t xml:space="preserve">a que les </w:t>
      </w:r>
      <w:r w:rsidR="008E4941">
        <w:rPr>
          <w:rFonts w:ascii="Arial" w:hAnsi="Arial" w:cs="Arial"/>
          <w:bCs/>
          <w:sz w:val="24"/>
          <w:szCs w:val="24"/>
        </w:rPr>
        <w:t>permitirá</w:t>
      </w:r>
      <w:r>
        <w:rPr>
          <w:rFonts w:ascii="Arial" w:hAnsi="Arial" w:cs="Arial"/>
          <w:bCs/>
          <w:sz w:val="24"/>
          <w:szCs w:val="24"/>
        </w:rPr>
        <w:t xml:space="preserve"> ver las fechas </w:t>
      </w:r>
      <w:r w:rsidR="008E4941">
        <w:rPr>
          <w:rFonts w:ascii="Arial" w:hAnsi="Arial" w:cs="Arial"/>
          <w:bCs/>
          <w:sz w:val="24"/>
          <w:szCs w:val="24"/>
        </w:rPr>
        <w:t>disponibles</w:t>
      </w:r>
      <w:r>
        <w:rPr>
          <w:rFonts w:ascii="Arial" w:hAnsi="Arial" w:cs="Arial"/>
          <w:bCs/>
          <w:sz w:val="24"/>
          <w:szCs w:val="24"/>
        </w:rPr>
        <w:t xml:space="preserve"> y hacer la solicitud respectiva del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>
        <w:rPr>
          <w:rFonts w:ascii="Arial" w:hAnsi="Arial" w:cs="Arial"/>
          <w:bCs/>
          <w:sz w:val="24"/>
          <w:szCs w:val="24"/>
        </w:rPr>
        <w:t xml:space="preserve"> (fecha y hora), esto le generara un preforma del monto a pagar. En esa solicitud el usuario indicara cuales son los servicios que necesita en 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>
        <w:rPr>
          <w:rFonts w:ascii="Arial" w:hAnsi="Arial" w:cs="Arial"/>
          <w:bCs/>
          <w:sz w:val="24"/>
          <w:szCs w:val="24"/>
        </w:rPr>
        <w:t xml:space="preserve"> (uso de </w:t>
      </w:r>
      <w:r w:rsidR="008E4941">
        <w:rPr>
          <w:rFonts w:ascii="Arial" w:hAnsi="Arial" w:cs="Arial"/>
          <w:bCs/>
          <w:sz w:val="24"/>
          <w:szCs w:val="24"/>
        </w:rPr>
        <w:t>cocina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cantidad de sillas y mesas necesarias, cantidad de </w:t>
      </w:r>
      <w:r w:rsidR="008E4941">
        <w:rPr>
          <w:rFonts w:ascii="Arial" w:hAnsi="Arial" w:cs="Arial"/>
          <w:bCs/>
          <w:sz w:val="24"/>
          <w:szCs w:val="24"/>
        </w:rPr>
        <w:t>mantelería</w:t>
      </w:r>
      <w:r>
        <w:rPr>
          <w:rFonts w:ascii="Arial" w:hAnsi="Arial" w:cs="Arial"/>
          <w:bCs/>
          <w:sz w:val="24"/>
          <w:szCs w:val="24"/>
        </w:rPr>
        <w:t xml:space="preserve"> si ocupa, etc.). Si el usuario </w:t>
      </w:r>
      <w:r w:rsidR="008E4941">
        <w:rPr>
          <w:rFonts w:ascii="Arial" w:hAnsi="Arial" w:cs="Arial"/>
          <w:bCs/>
          <w:sz w:val="24"/>
          <w:szCs w:val="24"/>
        </w:rPr>
        <w:t>está</w:t>
      </w:r>
      <w:r>
        <w:rPr>
          <w:rFonts w:ascii="Arial" w:hAnsi="Arial" w:cs="Arial"/>
          <w:bCs/>
          <w:sz w:val="24"/>
          <w:szCs w:val="24"/>
        </w:rPr>
        <w:t xml:space="preserve"> satisfecho con el precio puede apartar 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>
        <w:rPr>
          <w:rFonts w:ascii="Arial" w:hAnsi="Arial" w:cs="Arial"/>
          <w:bCs/>
          <w:sz w:val="24"/>
          <w:szCs w:val="24"/>
        </w:rPr>
        <w:t xml:space="preserve"> con las condiciones indicadas lo que generara una factura con el desglose de los servicios solicitados y el to</w:t>
      </w:r>
      <w:r>
        <w:rPr>
          <w:rFonts w:ascii="Arial" w:hAnsi="Arial" w:cs="Arial"/>
          <w:bCs/>
          <w:sz w:val="24"/>
          <w:szCs w:val="24"/>
        </w:rPr>
        <w:t xml:space="preserve">tal a pagar (esta se enviara por correo a la persona que solicito 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>
        <w:rPr>
          <w:rFonts w:ascii="Arial" w:hAnsi="Arial" w:cs="Arial"/>
          <w:bCs/>
          <w:sz w:val="24"/>
          <w:szCs w:val="24"/>
        </w:rPr>
        <w:t xml:space="preserve">). También se puede solicitar la cancelación de la reservación del </w:t>
      </w:r>
      <w:r w:rsidR="008E4941">
        <w:rPr>
          <w:rFonts w:ascii="Arial" w:hAnsi="Arial" w:cs="Arial"/>
          <w:bCs/>
          <w:sz w:val="24"/>
          <w:szCs w:val="24"/>
        </w:rPr>
        <w:t>salón</w:t>
      </w:r>
      <w:r w:rsidR="00202DD8">
        <w:rPr>
          <w:rFonts w:ascii="Arial" w:hAnsi="Arial" w:cs="Arial"/>
          <w:bCs/>
          <w:sz w:val="24"/>
          <w:szCs w:val="24"/>
        </w:rPr>
        <w:t xml:space="preserve">, si se hace con quince días de anticipación no correrá ningún recargo, pero de lo contrario se deberá </w:t>
      </w:r>
      <w:r w:rsidR="0052706E">
        <w:rPr>
          <w:rFonts w:ascii="Arial" w:hAnsi="Arial" w:cs="Arial"/>
          <w:bCs/>
          <w:sz w:val="24"/>
          <w:szCs w:val="24"/>
        </w:rPr>
        <w:t xml:space="preserve">cancelar el </w:t>
      </w:r>
      <w:r w:rsidR="00202DD8">
        <w:rPr>
          <w:rFonts w:ascii="Arial" w:hAnsi="Arial" w:cs="Arial"/>
          <w:bCs/>
          <w:sz w:val="24"/>
          <w:szCs w:val="24"/>
        </w:rPr>
        <w:t>5</w:t>
      </w:r>
      <w:r w:rsidR="0052706E">
        <w:rPr>
          <w:rFonts w:ascii="Arial" w:hAnsi="Arial" w:cs="Arial"/>
          <w:bCs/>
          <w:sz w:val="24"/>
          <w:szCs w:val="24"/>
        </w:rPr>
        <w:t>0</w:t>
      </w:r>
      <w:r w:rsidR="00202DD8">
        <w:rPr>
          <w:rFonts w:ascii="Arial" w:hAnsi="Arial" w:cs="Arial"/>
          <w:bCs/>
          <w:sz w:val="24"/>
          <w:szCs w:val="24"/>
        </w:rPr>
        <w:t>% de la factura generada</w:t>
      </w:r>
      <w:r w:rsidR="00004967">
        <w:rPr>
          <w:rFonts w:ascii="Arial" w:hAnsi="Arial" w:cs="Arial"/>
          <w:bCs/>
          <w:sz w:val="24"/>
          <w:szCs w:val="24"/>
        </w:rPr>
        <w:t>. Se debe simular el pago con tarjeta de crédito</w:t>
      </w:r>
      <w:r w:rsidR="00202DD8">
        <w:rPr>
          <w:rFonts w:ascii="Arial" w:hAnsi="Arial" w:cs="Arial"/>
          <w:bCs/>
          <w:sz w:val="24"/>
          <w:szCs w:val="24"/>
        </w:rPr>
        <w:t xml:space="preserve">  </w:t>
      </w:r>
    </w:p>
    <w:p w:rsidR="00D93FBF" w:rsidRDefault="00420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También el sistema debe registrar los gastos de la caja chica. Algunos gastos son: pago a los empleados de la</w:t>
      </w:r>
      <w:r>
        <w:rPr>
          <w:rFonts w:ascii="Arial" w:hAnsi="Arial" w:cs="Arial"/>
          <w:bCs/>
          <w:sz w:val="24"/>
          <w:szCs w:val="24"/>
        </w:rPr>
        <w:t xml:space="preserve"> Asociación, compra de artículos del salón (papel higiénico, escobas, cera, etc.), mantenimiento de las instalaciones (arreglo de alguna tubería, pintura, tapa-goteras, etc.), y los diversos gastos también deben quedar registrados en el sistema, y el monto</w:t>
      </w:r>
      <w:r>
        <w:rPr>
          <w:rFonts w:ascii="Arial" w:hAnsi="Arial" w:cs="Arial"/>
          <w:bCs/>
          <w:sz w:val="24"/>
          <w:szCs w:val="24"/>
        </w:rPr>
        <w:t xml:space="preserve"> debe restarse de la caja chica.</w:t>
      </w:r>
    </w:p>
    <w:p w:rsidR="00D93FBF" w:rsidRDefault="00420763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4"/>
          <w:szCs w:val="24"/>
        </w:rPr>
        <w:t xml:space="preserve">Para cualquier movimiento de caja chica se debe expedir una factura, la cual indicará los montos, conceptos y la información pertinente de una factura. Dicha factura se enviara por correo </w:t>
      </w:r>
      <w:r w:rsidR="008E4941">
        <w:rPr>
          <w:rFonts w:ascii="Arial" w:hAnsi="Arial" w:cs="Arial"/>
          <w:bCs/>
          <w:sz w:val="24"/>
          <w:szCs w:val="24"/>
        </w:rPr>
        <w:t>electrónico</w:t>
      </w:r>
      <w:r>
        <w:rPr>
          <w:rFonts w:ascii="Arial" w:hAnsi="Arial" w:cs="Arial"/>
          <w:bCs/>
          <w:sz w:val="24"/>
          <w:szCs w:val="24"/>
        </w:rPr>
        <w:t xml:space="preserve"> a la persona </w:t>
      </w:r>
      <w:r>
        <w:rPr>
          <w:rFonts w:ascii="Arial" w:hAnsi="Arial" w:cs="Arial"/>
          <w:bCs/>
          <w:sz w:val="24"/>
          <w:szCs w:val="24"/>
        </w:rPr>
        <w:t>correspondiente.</w:t>
      </w:r>
    </w:p>
    <w:p w:rsidR="00D93FBF" w:rsidRDefault="004207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Adicionalmente el sistema debe manejar la información de todos los asociados, su información básica, y su dirección exacta (esto para cuando se necesita enviar información postal), cabe resaltar que los miembros de la Junta Directiva son A</w:t>
      </w:r>
      <w:r>
        <w:rPr>
          <w:rFonts w:ascii="Arial" w:hAnsi="Arial" w:cs="Arial"/>
          <w:bCs/>
          <w:sz w:val="24"/>
          <w:szCs w:val="24"/>
        </w:rPr>
        <w:t>sociados.</w:t>
      </w:r>
    </w:p>
    <w:p w:rsidR="00D93FBF" w:rsidRDefault="00420763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bCs/>
          <w:sz w:val="24"/>
          <w:szCs w:val="24"/>
        </w:rPr>
        <w:t xml:space="preserve">De forma </w:t>
      </w:r>
      <w:r w:rsidR="008E4941">
        <w:rPr>
          <w:rFonts w:ascii="Arial" w:hAnsi="Arial" w:cs="Arial"/>
          <w:bCs/>
          <w:sz w:val="24"/>
          <w:szCs w:val="24"/>
        </w:rPr>
        <w:t>automática</w:t>
      </w:r>
      <w:r>
        <w:rPr>
          <w:rFonts w:ascii="Arial" w:hAnsi="Arial" w:cs="Arial"/>
          <w:bCs/>
          <w:sz w:val="24"/>
          <w:szCs w:val="24"/>
        </w:rPr>
        <w:t xml:space="preserve"> una vez al mes se generara el estado actualizado de movi</w:t>
      </w:r>
      <w:r w:rsidR="0040172F">
        <w:rPr>
          <w:rFonts w:ascii="Arial" w:hAnsi="Arial" w:cs="Arial"/>
          <w:bCs/>
          <w:sz w:val="24"/>
          <w:szCs w:val="24"/>
        </w:rPr>
        <w:t>mi</w:t>
      </w:r>
      <w:r>
        <w:rPr>
          <w:rFonts w:ascii="Arial" w:hAnsi="Arial" w:cs="Arial"/>
          <w:bCs/>
          <w:sz w:val="24"/>
          <w:szCs w:val="24"/>
        </w:rPr>
        <w:t>entos de la ca</w:t>
      </w:r>
      <w:r>
        <w:rPr>
          <w:rFonts w:ascii="Arial" w:hAnsi="Arial" w:cs="Arial"/>
          <w:bCs/>
          <w:color w:val="000000"/>
          <w:sz w:val="24"/>
          <w:szCs w:val="24"/>
        </w:rPr>
        <w:t>j</w:t>
      </w:r>
      <w:r>
        <w:rPr>
          <w:rFonts w:ascii="Arial" w:hAnsi="Arial" w:cs="Arial"/>
          <w:bCs/>
          <w:color w:val="000000"/>
          <w:sz w:val="24"/>
          <w:szCs w:val="24"/>
        </w:rPr>
        <w:t>a</w:t>
      </w:r>
      <w:r w:rsidR="0040172F">
        <w:rPr>
          <w:rFonts w:ascii="Arial" w:hAnsi="Arial" w:cs="Arial"/>
          <w:bCs/>
          <w:color w:val="000000"/>
          <w:sz w:val="24"/>
          <w:szCs w:val="24"/>
        </w:rPr>
        <w:t xml:space="preserve"> chica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para que los afiliados </w:t>
      </w:r>
      <w:r w:rsidR="008E4941">
        <w:rPr>
          <w:rFonts w:ascii="Arial" w:hAnsi="Arial" w:cs="Arial"/>
          <w:bCs/>
          <w:color w:val="000000"/>
          <w:sz w:val="24"/>
          <w:szCs w:val="24"/>
        </w:rPr>
        <w:t>conozcan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los </w:t>
      </w:r>
      <w:r w:rsidR="008E4941">
        <w:rPr>
          <w:rFonts w:ascii="Arial" w:hAnsi="Arial" w:cs="Arial"/>
          <w:bCs/>
          <w:color w:val="000000"/>
          <w:sz w:val="24"/>
          <w:szCs w:val="24"/>
        </w:rPr>
        <w:t>movimientos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93FBF" w:rsidRDefault="00D93FBF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D93FBF" w:rsidRDefault="004207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Requisitos: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El sitio </w:t>
      </w:r>
      <w:r w:rsidR="008E4941">
        <w:rPr>
          <w:rFonts w:ascii="Arial" w:hAnsi="Arial" w:cs="Arial"/>
          <w:sz w:val="24"/>
          <w:szCs w:val="24"/>
        </w:rPr>
        <w:t>tendrá</w:t>
      </w:r>
      <w:r>
        <w:rPr>
          <w:rFonts w:ascii="Arial" w:hAnsi="Arial" w:cs="Arial"/>
          <w:sz w:val="24"/>
          <w:szCs w:val="24"/>
        </w:rPr>
        <w:t xml:space="preserve"> cuatro tipos de usuarios: visitantes qui</w:t>
      </w:r>
      <w:r w:rsidR="008E49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nes no </w:t>
      </w:r>
      <w:r w:rsidR="008E4941">
        <w:rPr>
          <w:rFonts w:ascii="Arial" w:hAnsi="Arial" w:cs="Arial"/>
          <w:sz w:val="24"/>
          <w:szCs w:val="24"/>
        </w:rPr>
        <w:t>están</w:t>
      </w:r>
      <w:r>
        <w:rPr>
          <w:rFonts w:ascii="Arial" w:hAnsi="Arial" w:cs="Arial"/>
          <w:sz w:val="24"/>
          <w:szCs w:val="24"/>
        </w:rPr>
        <w:t xml:space="preserve"> registrados en el siste</w:t>
      </w:r>
      <w:r>
        <w:rPr>
          <w:rFonts w:ascii="Arial" w:hAnsi="Arial" w:cs="Arial"/>
          <w:sz w:val="24"/>
          <w:szCs w:val="24"/>
        </w:rPr>
        <w:t xml:space="preserve">ma, miembros de la asamblea de asociados, </w:t>
      </w:r>
      <w:r w:rsidR="008E4941">
        <w:rPr>
          <w:rFonts w:ascii="Arial" w:hAnsi="Arial" w:cs="Arial"/>
          <w:sz w:val="24"/>
          <w:szCs w:val="24"/>
        </w:rPr>
        <w:t>miembros</w:t>
      </w:r>
      <w:r>
        <w:rPr>
          <w:rFonts w:ascii="Arial" w:hAnsi="Arial" w:cs="Arial"/>
          <w:sz w:val="24"/>
          <w:szCs w:val="24"/>
        </w:rPr>
        <w:t xml:space="preserve"> administrativos de la </w:t>
      </w:r>
      <w:r>
        <w:rPr>
          <w:rFonts w:ascii="Arial" w:hAnsi="Arial" w:cs="Arial"/>
          <w:bCs/>
          <w:sz w:val="24"/>
          <w:szCs w:val="24"/>
        </w:rPr>
        <w:t xml:space="preserve">Junta y la Secretaria. Los miembros de la </w:t>
      </w:r>
      <w:r w:rsidR="008E4941">
        <w:rPr>
          <w:rFonts w:ascii="Arial" w:hAnsi="Arial" w:cs="Arial"/>
          <w:bCs/>
          <w:sz w:val="24"/>
          <w:szCs w:val="24"/>
        </w:rPr>
        <w:t>Junta tiene acceso a ver los movimientos</w:t>
      </w:r>
      <w:r>
        <w:rPr>
          <w:rFonts w:ascii="Arial" w:hAnsi="Arial" w:cs="Arial"/>
          <w:bCs/>
          <w:sz w:val="24"/>
          <w:szCs w:val="24"/>
        </w:rPr>
        <w:t xml:space="preserve"> de la c</w:t>
      </w:r>
      <w:r>
        <w:rPr>
          <w:rFonts w:ascii="Arial" w:hAnsi="Arial" w:cs="Arial"/>
          <w:bCs/>
          <w:color w:val="000000"/>
          <w:sz w:val="24"/>
          <w:szCs w:val="24"/>
        </w:rPr>
        <w:t>a</w:t>
      </w:r>
      <w:bookmarkStart w:id="0" w:name="__DdeLink__78_345642629"/>
      <w:r>
        <w:rPr>
          <w:rFonts w:ascii="Arial" w:hAnsi="Arial" w:cs="Arial"/>
          <w:bCs/>
          <w:color w:val="000000"/>
          <w:sz w:val="24"/>
          <w:szCs w:val="24"/>
        </w:rPr>
        <w:t>j</w:t>
      </w:r>
      <w:r>
        <w:rPr>
          <w:rFonts w:ascii="Arial" w:hAnsi="Arial" w:cs="Arial"/>
          <w:bCs/>
          <w:color w:val="000000"/>
          <w:sz w:val="24"/>
          <w:szCs w:val="24"/>
        </w:rPr>
        <w:t>a</w:t>
      </w:r>
      <w:bookmarkEnd w:id="0"/>
      <w:r>
        <w:rPr>
          <w:rFonts w:ascii="Arial" w:hAnsi="Arial" w:cs="Arial"/>
          <w:bCs/>
          <w:color w:val="000000"/>
          <w:sz w:val="24"/>
          <w:szCs w:val="24"/>
        </w:rPr>
        <w:t xml:space="preserve"> chica. La secretaria puede ver los </w:t>
      </w:r>
      <w:r w:rsidR="008E4941">
        <w:rPr>
          <w:rFonts w:ascii="Arial" w:hAnsi="Arial" w:cs="Arial"/>
          <w:bCs/>
          <w:color w:val="000000"/>
          <w:sz w:val="24"/>
          <w:szCs w:val="24"/>
        </w:rPr>
        <w:t>movimientos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de la ca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ja chica y registrar actividades en el calendario, registro de </w:t>
      </w:r>
      <w:r w:rsidR="008E4941">
        <w:rPr>
          <w:rFonts w:ascii="Arial" w:hAnsi="Arial" w:cs="Arial"/>
          <w:bCs/>
          <w:color w:val="000000"/>
          <w:sz w:val="24"/>
          <w:szCs w:val="24"/>
        </w:rPr>
        <w:t>asociados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y demás. Es </w:t>
      </w:r>
      <w:r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importante notar que los miembros no activos de la Junta pierden el acceso al sitio una vez que pasa a estado inactivo 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Se debe implementar el proyecto en HTML5, CSS3 y </w:t>
      </w:r>
      <w:proofErr w:type="spellStart"/>
      <w:r>
        <w:rPr>
          <w:rFonts w:ascii="Arial" w:hAnsi="Arial" w:cs="Arial"/>
          <w:bCs/>
          <w:sz w:val="24"/>
          <w:szCs w:val="24"/>
        </w:rPr>
        <w:t>Ja</w:t>
      </w:r>
      <w:r>
        <w:rPr>
          <w:rFonts w:ascii="Arial" w:hAnsi="Arial" w:cs="Arial"/>
          <w:bCs/>
          <w:sz w:val="24"/>
          <w:szCs w:val="24"/>
        </w:rPr>
        <w:t>vaScript</w:t>
      </w:r>
      <w:proofErr w:type="spellEnd"/>
      <w:r w:rsidR="00470652">
        <w:rPr>
          <w:rFonts w:ascii="Arial" w:hAnsi="Arial" w:cs="Arial"/>
          <w:bCs/>
          <w:sz w:val="24"/>
          <w:szCs w:val="24"/>
        </w:rPr>
        <w:t xml:space="preserve"> </w:t>
      </w:r>
      <w:r w:rsidR="00470652">
        <w:rPr>
          <w:rFonts w:ascii="Arial" w:hAnsi="Arial" w:cs="Arial"/>
          <w:sz w:val="24"/>
          <w:szCs w:val="24"/>
        </w:rPr>
        <w:t>(</w:t>
      </w:r>
      <w:proofErr w:type="spellStart"/>
      <w:r w:rsidR="00470652">
        <w:rPr>
          <w:rFonts w:ascii="Arial" w:hAnsi="Arial" w:cs="Arial"/>
          <w:sz w:val="24"/>
          <w:szCs w:val="24"/>
        </w:rPr>
        <w:t>JQuery</w:t>
      </w:r>
      <w:proofErr w:type="spellEnd"/>
      <w:r w:rsidR="00470652">
        <w:rPr>
          <w:rFonts w:ascii="Arial" w:hAnsi="Arial" w:cs="Arial"/>
          <w:sz w:val="24"/>
          <w:szCs w:val="24"/>
        </w:rPr>
        <w:t xml:space="preserve">), PHP (MVC),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(usar procedimientos</w:t>
      </w:r>
      <w:r w:rsidR="00AC2390">
        <w:rPr>
          <w:rFonts w:ascii="Arial" w:hAnsi="Arial" w:cs="Arial"/>
          <w:sz w:val="24"/>
          <w:szCs w:val="24"/>
        </w:rPr>
        <w:t xml:space="preserve"> almacenados </w:t>
      </w:r>
      <w:r>
        <w:rPr>
          <w:rFonts w:ascii="Arial" w:hAnsi="Arial" w:cs="Arial"/>
          <w:sz w:val="24"/>
          <w:szCs w:val="24"/>
        </w:rPr>
        <w:t>y</w:t>
      </w:r>
      <w:r w:rsidR="00AC2390">
        <w:rPr>
          <w:rFonts w:ascii="Arial" w:hAnsi="Arial" w:cs="Arial"/>
          <w:sz w:val="24"/>
          <w:szCs w:val="24"/>
        </w:rPr>
        <w:t xml:space="preserve"> mane</w:t>
      </w:r>
      <w:r w:rsidR="00AC2390">
        <w:rPr>
          <w:rFonts w:ascii="Arial" w:hAnsi="Arial" w:cs="Arial"/>
          <w:bCs/>
          <w:sz w:val="24"/>
          <w:szCs w:val="24"/>
        </w:rPr>
        <w:t>j</w:t>
      </w:r>
      <w:r w:rsidR="00AC2390">
        <w:rPr>
          <w:rFonts w:ascii="Arial" w:hAnsi="Arial" w:cs="Arial"/>
          <w:sz w:val="24"/>
          <w:szCs w:val="24"/>
        </w:rPr>
        <w:t xml:space="preserve">o de </w:t>
      </w:r>
      <w:r w:rsidR="008E4941">
        <w:rPr>
          <w:rFonts w:ascii="Arial" w:hAnsi="Arial" w:cs="Arial"/>
          <w:sz w:val="24"/>
          <w:szCs w:val="24"/>
        </w:rPr>
        <w:t>transacciones</w:t>
      </w:r>
      <w:r>
        <w:rPr>
          <w:rFonts w:ascii="Arial" w:hAnsi="Arial" w:cs="Arial"/>
          <w:sz w:val="24"/>
          <w:szCs w:val="24"/>
        </w:rPr>
        <w:t xml:space="preserve"> de ser necesario)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sitio debe ser Responsive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los estándares de programación vistos en clase, el incumplimiento de alguno resultará en la rebaja de 10pts de manera automát</w:t>
      </w:r>
      <w:r>
        <w:rPr>
          <w:rFonts w:ascii="Arial" w:hAnsi="Arial" w:cs="Arial"/>
          <w:sz w:val="24"/>
          <w:szCs w:val="24"/>
        </w:rPr>
        <w:t>ica.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utilizar POO</w:t>
      </w:r>
    </w:p>
    <w:p w:rsidR="00470652" w:rsidRDefault="0047065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investigar sobre el manejo seguro de datos de los usuario para los atributos que lo requieran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El nombre del proyecto tiene que tener la forma: NombreProyectoNombreEstudianteSemestreIAnno2016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Fecha de entrega: 17 de febrero de 2017</w:t>
      </w:r>
      <w:r w:rsidR="00260D32">
        <w:rPr>
          <w:rFonts w:ascii="Arial" w:hAnsi="Arial" w:cs="Arial"/>
          <w:sz w:val="24"/>
          <w:szCs w:val="24"/>
        </w:rPr>
        <w:t xml:space="preserve"> antes de las 9:00 pm</w:t>
      </w:r>
    </w:p>
    <w:p w:rsidR="00D93FBF" w:rsidRDefault="00420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estudiante tendrá una cita para revisión de proyecto, es requisito fundamental ser puntu</w:t>
      </w:r>
      <w:r>
        <w:rPr>
          <w:rFonts w:ascii="Arial" w:hAnsi="Arial" w:cs="Arial"/>
          <w:sz w:val="24"/>
          <w:szCs w:val="24"/>
        </w:rPr>
        <w:t>ales con la hora de entrega (estar 5 minutos antes en el lab).</w:t>
      </w:r>
    </w:p>
    <w:p w:rsidR="00B419FE" w:rsidRDefault="00B419F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él estudiante quiere utilizar algún otro tipo de librería o tecnología debe conversar con el profesor para su respectiva aprobación</w:t>
      </w:r>
    </w:p>
    <w:p w:rsidR="00470652" w:rsidRDefault="00470652" w:rsidP="0047065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subir el proyecto a Mediación para tener derecho a la revisión</w:t>
      </w:r>
    </w:p>
    <w:p w:rsidR="00470652" w:rsidRDefault="00470652" w:rsidP="0047065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3FBF" w:rsidRDefault="00D93F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3FBF" w:rsidRDefault="0042076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Notas finales:</w:t>
      </w:r>
    </w:p>
    <w:p w:rsidR="00D93FBF" w:rsidRDefault="00420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copia de proyecto o código se sancionará según el REGLAMENTO INTERNO DE LA UCR, además de tener un</w:t>
      </w:r>
      <w:r>
        <w:rPr>
          <w:rFonts w:ascii="Arial" w:hAnsi="Arial" w:cs="Arial"/>
          <w:sz w:val="24"/>
          <w:szCs w:val="24"/>
        </w:rPr>
        <w:t xml:space="preserve"> cero automático en el proyecto.</w:t>
      </w:r>
    </w:p>
    <w:p w:rsidR="00D93FBF" w:rsidRDefault="00420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realiza de forma individual</w:t>
      </w:r>
    </w:p>
    <w:p w:rsidR="00D93FBF" w:rsidRDefault="00D93FBF">
      <w:pPr>
        <w:jc w:val="both"/>
        <w:rPr>
          <w:rFonts w:ascii="Arial" w:hAnsi="Arial" w:cs="Arial"/>
          <w:bCs/>
          <w:sz w:val="24"/>
          <w:szCs w:val="24"/>
        </w:rPr>
      </w:pPr>
    </w:p>
    <w:p w:rsidR="00D93FBF" w:rsidRDefault="00D93FBF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sectPr w:rsidR="00D93FBF" w:rsidSect="00D93FB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45D"/>
    <w:multiLevelType w:val="multilevel"/>
    <w:tmpl w:val="0DAA8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BF4F52"/>
    <w:multiLevelType w:val="multilevel"/>
    <w:tmpl w:val="91CAA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C474FE"/>
    <w:multiLevelType w:val="multilevel"/>
    <w:tmpl w:val="1A8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4E25DF2"/>
    <w:multiLevelType w:val="multilevel"/>
    <w:tmpl w:val="B26AFB5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3FBF"/>
    <w:rsid w:val="00004967"/>
    <w:rsid w:val="00202DD8"/>
    <w:rsid w:val="00260D32"/>
    <w:rsid w:val="0040172F"/>
    <w:rsid w:val="00420763"/>
    <w:rsid w:val="00470652"/>
    <w:rsid w:val="0052706E"/>
    <w:rsid w:val="008E4941"/>
    <w:rsid w:val="00AC2390"/>
    <w:rsid w:val="00B419FE"/>
    <w:rsid w:val="00D9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BF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sid w:val="00D93FB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D93FBF"/>
    <w:rPr>
      <w:rFonts w:cs="Courier New"/>
    </w:rPr>
  </w:style>
  <w:style w:type="character" w:customStyle="1" w:styleId="Bullets">
    <w:name w:val="Bullets"/>
    <w:qFormat/>
    <w:rsid w:val="00D93FB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D93FB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93FBF"/>
    <w:pPr>
      <w:spacing w:after="140" w:line="288" w:lineRule="auto"/>
    </w:pPr>
  </w:style>
  <w:style w:type="paragraph" w:styleId="Lista">
    <w:name w:val="List"/>
    <w:basedOn w:val="TextBody"/>
    <w:rsid w:val="00D93FBF"/>
    <w:rPr>
      <w:rFonts w:cs="FreeSans"/>
    </w:rPr>
  </w:style>
  <w:style w:type="paragraph" w:customStyle="1" w:styleId="Caption">
    <w:name w:val="Caption"/>
    <w:basedOn w:val="Normal"/>
    <w:qFormat/>
    <w:rsid w:val="00D93FB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93FBF"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rsid w:val="00D93FBF"/>
    <w:pPr>
      <w:ind w:left="720"/>
      <w:contextualSpacing/>
    </w:pPr>
  </w:style>
  <w:style w:type="paragraph" w:styleId="Textodeglobo">
    <w:name w:val="Balloon Text"/>
    <w:basedOn w:val="Normal"/>
    <w:qFormat/>
    <w:rsid w:val="00D93FB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42301-11F9-47BB-A809-BC6F8158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945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53</cp:revision>
  <dcterms:created xsi:type="dcterms:W3CDTF">2016-04-18T03:48:00Z</dcterms:created>
  <dcterms:modified xsi:type="dcterms:W3CDTF">2017-02-09T00:02:00Z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