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06B2" w14:textId="77777777" w:rsidR="00F074DE" w:rsidRPr="00855075" w:rsidRDefault="00F074DE" w:rsidP="00F074DE">
      <w:pPr>
        <w:rPr>
          <w:b/>
          <w:iCs/>
          <w:sz w:val="2"/>
          <w:szCs w:val="2"/>
        </w:rPr>
      </w:pPr>
    </w:p>
    <w:p w14:paraId="710B8C44" w14:textId="77777777" w:rsidR="00F074DE" w:rsidRDefault="00F074DE" w:rsidP="00F074DE">
      <w:pPr>
        <w:rPr>
          <w:b/>
          <w:iCs/>
          <w:sz w:val="16"/>
          <w:szCs w:val="16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975"/>
        <w:gridCol w:w="2286"/>
        <w:gridCol w:w="79"/>
        <w:gridCol w:w="686"/>
        <w:gridCol w:w="3283"/>
        <w:gridCol w:w="1235"/>
        <w:gridCol w:w="28"/>
        <w:gridCol w:w="761"/>
        <w:gridCol w:w="1371"/>
        <w:gridCol w:w="353"/>
      </w:tblGrid>
      <w:tr w:rsidR="005837FD" w14:paraId="664A6E1E" w14:textId="77777777" w:rsidTr="00A62A4C">
        <w:trPr>
          <w:trHeight w:val="1617"/>
        </w:trPr>
        <w:tc>
          <w:tcPr>
            <w:tcW w:w="975" w:type="dxa"/>
            <w:tcBorders>
              <w:right w:val="nil"/>
            </w:tcBorders>
          </w:tcPr>
          <w:p w14:paraId="6F12D07F" w14:textId="77777777" w:rsidR="005837FD" w:rsidRPr="009E1258" w:rsidRDefault="005837FD" w:rsidP="00BD6579">
            <w:r>
              <w:rPr>
                <w:b/>
                <w:noProof/>
              </w:rPr>
              <w:drawing>
                <wp:anchor distT="0" distB="0" distL="114300" distR="114300" simplePos="0" relativeHeight="251661312" behindDoc="1" locked="0" layoutInCell="1" allowOverlap="1" wp14:anchorId="78C326BA" wp14:editId="2EA37909">
                  <wp:simplePos x="0" y="0"/>
                  <wp:positionH relativeFrom="column">
                    <wp:posOffset>64856</wp:posOffset>
                  </wp:positionH>
                  <wp:positionV relativeFrom="paragraph">
                    <wp:posOffset>82382</wp:posOffset>
                  </wp:positionV>
                  <wp:extent cx="716400" cy="1202400"/>
                  <wp:effectExtent l="0" t="0" r="7620" b="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400" cy="120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86" w:type="dxa"/>
            <w:tcBorders>
              <w:left w:val="nil"/>
            </w:tcBorders>
          </w:tcPr>
          <w:p w14:paraId="3FD580F6" w14:textId="77777777" w:rsidR="005837FD" w:rsidRDefault="005837FD" w:rsidP="00BD6579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6D7A886" wp14:editId="0E2CFFC0">
                  <wp:simplePos x="0" y="0"/>
                  <wp:positionH relativeFrom="column">
                    <wp:posOffset>303374</wp:posOffset>
                  </wp:positionH>
                  <wp:positionV relativeFrom="paragraph">
                    <wp:posOffset>160068</wp:posOffset>
                  </wp:positionV>
                  <wp:extent cx="968144" cy="983412"/>
                  <wp:effectExtent l="0" t="0" r="3810" b="7620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8144" cy="98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1" w:type="dxa"/>
            <w:gridSpan w:val="5"/>
            <w:vAlign w:val="center"/>
          </w:tcPr>
          <w:p w14:paraId="20994B6C" w14:textId="77777777" w:rsidR="00D278B9" w:rsidRDefault="00D278B9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50DC7C4" w14:textId="77777777" w:rsidR="00A62A4C" w:rsidRPr="00A62A4C" w:rsidRDefault="00A62A4C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</w:rPr>
            </w:pPr>
          </w:p>
          <w:p w14:paraId="0B8BC0AE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364BE8EC" w14:textId="77777777" w:rsidR="00A62A4C" w:rsidRDefault="00A62A4C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</w:p>
          <w:p w14:paraId="7CC13BB3" w14:textId="0B6B814C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16"/>
                <w:szCs w:val="16"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>Grupa Azoty JRCH Sp. z o.o.</w:t>
            </w:r>
          </w:p>
          <w:p w14:paraId="1C1C362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Laboratorium Diagnostyki Weterynaryjnej</w:t>
            </w:r>
          </w:p>
          <w:p w14:paraId="0156D815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  <w:r w:rsidRPr="005F3172">
              <w:rPr>
                <w:rFonts w:ascii="Trebuchet MS" w:hAnsi="Trebuchet MS"/>
                <w:b/>
                <w:sz w:val="24"/>
                <w:szCs w:val="24"/>
              </w:rPr>
              <w:t>I Badań Środków Spożywczych</w:t>
            </w:r>
          </w:p>
          <w:p w14:paraId="7BAC438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ul. Głowackiego 27, 33-300 Nowy Sącz</w:t>
            </w:r>
          </w:p>
          <w:p w14:paraId="1AA801E4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Tel. 18 441 30 11, fax. 18 441 86 24</w:t>
            </w:r>
          </w:p>
          <w:p w14:paraId="3A5D577A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sz w:val="16"/>
                <w:szCs w:val="16"/>
              </w:rPr>
            </w:pPr>
            <w:r w:rsidRPr="005F3172">
              <w:rPr>
                <w:rFonts w:ascii="Trebuchet MS" w:hAnsi="Trebuchet MS"/>
                <w:sz w:val="16"/>
                <w:szCs w:val="16"/>
              </w:rPr>
              <w:t>Kom. 696425053</w:t>
            </w:r>
          </w:p>
          <w:p w14:paraId="6619CE70" w14:textId="77777777" w:rsidR="005837FD" w:rsidRDefault="005837FD" w:rsidP="00BD6579">
            <w:pPr>
              <w:jc w:val="center"/>
              <w:rPr>
                <w:rFonts w:ascii="Trebuchet MS" w:hAnsi="Trebuchet MS"/>
                <w:b/>
                <w:sz w:val="12"/>
                <w:szCs w:val="12"/>
              </w:rPr>
            </w:pPr>
          </w:p>
          <w:p w14:paraId="29F1C062" w14:textId="77777777" w:rsidR="00A62A4C" w:rsidRPr="00D278B9" w:rsidRDefault="00A62A4C" w:rsidP="00A62A4C">
            <w:pPr>
              <w:rPr>
                <w:rFonts w:ascii="Trebuchet MS" w:hAnsi="Trebuchet MS"/>
                <w:b/>
                <w:sz w:val="12"/>
                <w:szCs w:val="12"/>
              </w:rPr>
            </w:pPr>
          </w:p>
        </w:tc>
        <w:tc>
          <w:tcPr>
            <w:tcW w:w="2485" w:type="dxa"/>
            <w:gridSpan w:val="3"/>
            <w:vAlign w:val="center"/>
          </w:tcPr>
          <w:p w14:paraId="3A6E3A02" w14:textId="77777777" w:rsidR="005837FD" w:rsidRPr="005F3172" w:rsidRDefault="005837FD" w:rsidP="00BD6579">
            <w:pPr>
              <w:jc w:val="center"/>
              <w:rPr>
                <w:rFonts w:ascii="Trebuchet MS" w:hAnsi="Trebuchet MS"/>
              </w:rPr>
            </w:pPr>
            <w:r w:rsidRPr="005F3172">
              <w:rPr>
                <w:rFonts w:ascii="Trebuchet MS" w:hAnsi="Trebuchet MS"/>
              </w:rPr>
              <w:t>Nowy Sącz</w:t>
            </w:r>
          </w:p>
          <w:p w14:paraId="31B4205D" w14:textId="15C998C4" w:rsidR="005837FD" w:rsidRPr="005F3172" w:rsidRDefault="005837FD" w:rsidP="00BD6579">
            <w:pPr>
              <w:jc w:val="center"/>
              <w:rPr>
                <w:rFonts w:ascii="Trebuchet MS" w:hAnsi="Trebuchet MS"/>
                <w:b/>
              </w:rPr>
            </w:pPr>
            <w:r w:rsidRPr="005F3172">
              <w:rPr>
                <w:rFonts w:ascii="Trebuchet MS" w:hAnsi="Trebuchet MS"/>
              </w:rPr>
              <w:t>202</w:t>
            </w:r>
            <w:r w:rsidR="007752FF">
              <w:rPr>
                <w:rFonts w:ascii="Trebuchet MS" w:hAnsi="Trebuchet MS"/>
              </w:rPr>
              <w:t>6</w:t>
            </w:r>
            <w:r w:rsidRPr="005F3172">
              <w:rPr>
                <w:rFonts w:ascii="Trebuchet MS" w:hAnsi="Trebuchet MS"/>
              </w:rPr>
              <w:t>-</w:t>
            </w:r>
            <w:r w:rsidR="007752FF">
              <w:rPr>
                <w:rFonts w:ascii="Trebuchet MS" w:hAnsi="Trebuchet MS"/>
              </w:rPr>
              <w:t>0</w:t>
            </w:r>
            <w:r w:rsidR="00C4155A">
              <w:rPr>
                <w:rFonts w:ascii="Trebuchet MS" w:hAnsi="Trebuchet MS"/>
              </w:rPr>
              <w:t>1-</w:t>
            </w:r>
            <w:r w:rsidR="007752FF">
              <w:rPr>
                <w:rFonts w:ascii="Trebuchet MS" w:hAnsi="Trebuchet MS"/>
              </w:rPr>
              <w:t>12</w:t>
            </w:r>
          </w:p>
        </w:tc>
      </w:tr>
      <w:tr w:rsidR="005837FD" w14:paraId="5D1D6CF0" w14:textId="77777777" w:rsidTr="00BD6579">
        <w:trPr>
          <w:trHeight w:val="506"/>
        </w:trPr>
        <w:tc>
          <w:tcPr>
            <w:tcW w:w="11057" w:type="dxa"/>
            <w:gridSpan w:val="10"/>
            <w:vAlign w:val="center"/>
          </w:tcPr>
          <w:p w14:paraId="506F6909" w14:textId="34466581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SPRAWOZDANIE Z BADAŃ JRCh/NL/W/B/FCH/</w:t>
            </w:r>
            <w:r w:rsidR="007752FF">
              <w:rPr>
                <w:rFonts w:ascii="Trebuchet MS" w:hAnsi="Trebuchet MS"/>
                <w:b/>
                <w:sz w:val="22"/>
                <w:szCs w:val="22"/>
              </w:rPr>
              <w:t>11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7752FF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</w:tc>
      </w:tr>
      <w:tr w:rsidR="005837FD" w14:paraId="25466477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2C8E1168" w14:textId="77777777" w:rsidR="00524E0D" w:rsidRPr="00524E0D" w:rsidRDefault="005837FD" w:rsidP="00524E0D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Nazwa i adres klienta:</w:t>
            </w:r>
            <w:r w:rsidR="00524E0D"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="00524E0D" w:rsidRPr="00524E0D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CE917E4" w14:textId="717D7F83" w:rsidR="005837FD" w:rsidRPr="005F3172" w:rsidRDefault="00524E0D" w:rsidP="00524E0D">
            <w:pPr>
              <w:pStyle w:val="Akapitzlist"/>
              <w:ind w:left="2124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 w:rsidRPr="00524E0D">
              <w:rPr>
                <w:rFonts w:ascii="Trebuchet MS" w:hAnsi="Trebuchet MS"/>
                <w:b/>
                <w:sz w:val="18"/>
                <w:szCs w:val="18"/>
              </w:rPr>
              <w:t>33-394 Klęczany 176</w:t>
            </w:r>
          </w:p>
        </w:tc>
      </w:tr>
      <w:tr w:rsidR="005837FD" w14:paraId="188ED454" w14:textId="77777777" w:rsidTr="00524E0D">
        <w:trPr>
          <w:trHeight w:val="393"/>
        </w:trPr>
        <w:tc>
          <w:tcPr>
            <w:tcW w:w="4026" w:type="dxa"/>
            <w:gridSpan w:val="4"/>
            <w:vAlign w:val="center"/>
          </w:tcPr>
          <w:p w14:paraId="1888EC85" w14:textId="77777777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Rodzaj próbek: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Woda basenowa</w:t>
            </w:r>
          </w:p>
        </w:tc>
        <w:tc>
          <w:tcPr>
            <w:tcW w:w="7031" w:type="dxa"/>
            <w:gridSpan w:val="6"/>
            <w:vAlign w:val="center"/>
          </w:tcPr>
          <w:p w14:paraId="57E66223" w14:textId="77777777" w:rsidR="005837FD" w:rsidRPr="00524E0D" w:rsidRDefault="005837FD" w:rsidP="00230FF9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</w:p>
          <w:p w14:paraId="5350CAEE" w14:textId="77777777" w:rsidR="007A41F8" w:rsidRPr="004D04E3" w:rsidRDefault="005837FD" w:rsidP="007A41F8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Cs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Punkt poboru: </w:t>
            </w:r>
            <w:r w:rsidR="007A41F8" w:rsidRPr="004D04E3">
              <w:rPr>
                <w:rFonts w:ascii="Trebuchet MS" w:hAnsi="Trebuchet MS"/>
                <w:bCs/>
                <w:sz w:val="18"/>
                <w:szCs w:val="18"/>
              </w:rPr>
              <w:t>Woda z systemu cyrkulacji niecki nr 2 basenu rekreacyjnego</w:t>
            </w:r>
          </w:p>
          <w:p w14:paraId="5A5C0DEB" w14:textId="5D85DC55" w:rsidR="005837FD" w:rsidRPr="00524E0D" w:rsidRDefault="007A41F8" w:rsidP="007A41F8">
            <w:pPr>
              <w:pStyle w:val="Akapitzlist"/>
              <w:ind w:left="360"/>
              <w:rPr>
                <w:rFonts w:ascii="Trebuchet MS" w:hAnsi="Trebuchet MS"/>
                <w:b/>
                <w:sz w:val="4"/>
                <w:szCs w:val="4"/>
              </w:rPr>
            </w:pPr>
            <w:r w:rsidRPr="004D04E3">
              <w:rPr>
                <w:rFonts w:ascii="Trebuchet MS" w:hAnsi="Trebuchet MS"/>
                <w:bCs/>
                <w:sz w:val="18"/>
                <w:szCs w:val="18"/>
              </w:rPr>
              <w:t xml:space="preserve">                       i niecki nr 3 hamownia (zjeżdżalnia)</w:t>
            </w:r>
          </w:p>
        </w:tc>
      </w:tr>
      <w:tr w:rsidR="005837FD" w14:paraId="1CA70684" w14:textId="77777777" w:rsidTr="00BD6579">
        <w:trPr>
          <w:trHeight w:val="203"/>
        </w:trPr>
        <w:tc>
          <w:tcPr>
            <w:tcW w:w="11057" w:type="dxa"/>
            <w:gridSpan w:val="10"/>
            <w:vAlign w:val="center"/>
          </w:tcPr>
          <w:p w14:paraId="3A7459D5" w14:textId="79AA9425" w:rsidR="005837FD" w:rsidRPr="005F317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5F3172">
              <w:rPr>
                <w:rFonts w:ascii="Trebuchet MS" w:hAnsi="Trebuchet MS"/>
                <w:b/>
                <w:sz w:val="18"/>
                <w:szCs w:val="18"/>
              </w:rPr>
              <w:t>Nr badania  Z/P (kod próbki) :</w:t>
            </w:r>
            <w:r w:rsidRPr="005F3172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W/B/FCH/</w:t>
            </w:r>
            <w:r w:rsidR="007752FF">
              <w:rPr>
                <w:rFonts w:ascii="Trebuchet MS" w:hAnsi="Trebuchet MS"/>
                <w:bCs/>
                <w:sz w:val="18"/>
                <w:szCs w:val="18"/>
              </w:rPr>
              <w:t>11</w:t>
            </w:r>
            <w:r w:rsidRPr="002F3C4B">
              <w:rPr>
                <w:rFonts w:ascii="Trebuchet MS" w:hAnsi="Trebuchet MS"/>
                <w:bCs/>
                <w:sz w:val="18"/>
                <w:szCs w:val="18"/>
              </w:rPr>
              <w:t>/202</w:t>
            </w:r>
            <w:r w:rsidR="007752FF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>
              <w:rPr>
                <w:rFonts w:ascii="Trebuchet MS" w:hAnsi="Trebuchet MS"/>
                <w:bCs/>
                <w:sz w:val="18"/>
                <w:szCs w:val="18"/>
              </w:rPr>
              <w:t xml:space="preserve"> </w:t>
            </w:r>
            <w:r w:rsidRPr="005F3172">
              <w:rPr>
                <w:rFonts w:ascii="Trebuchet MS" w:hAnsi="Trebuchet MS"/>
                <w:b/>
                <w:sz w:val="18"/>
                <w:szCs w:val="18"/>
              </w:rPr>
              <w:t xml:space="preserve">z dnia: 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202</w:t>
            </w:r>
            <w:r w:rsidR="007752FF">
              <w:rPr>
                <w:rFonts w:ascii="Trebuchet MS" w:hAnsi="Trebuchet MS"/>
                <w:bCs/>
                <w:sz w:val="18"/>
                <w:szCs w:val="18"/>
              </w:rPr>
              <w:t>6</w:t>
            </w:r>
            <w:r w:rsidRPr="005F3172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7752FF">
              <w:rPr>
                <w:rFonts w:ascii="Trebuchet MS" w:hAnsi="Trebuchet MS"/>
                <w:bCs/>
                <w:sz w:val="18"/>
                <w:szCs w:val="18"/>
              </w:rPr>
              <w:t>01</w:t>
            </w:r>
            <w:r w:rsidR="00C4155A">
              <w:rPr>
                <w:rFonts w:ascii="Trebuchet MS" w:hAnsi="Trebuchet MS"/>
                <w:bCs/>
                <w:sz w:val="18"/>
                <w:szCs w:val="18"/>
              </w:rPr>
              <w:t>-</w:t>
            </w:r>
            <w:r w:rsidR="007752FF">
              <w:rPr>
                <w:rFonts w:ascii="Trebuchet MS" w:hAnsi="Trebuchet MS"/>
                <w:bCs/>
                <w:sz w:val="18"/>
                <w:szCs w:val="18"/>
              </w:rPr>
              <w:t>05</w:t>
            </w:r>
          </w:p>
        </w:tc>
      </w:tr>
      <w:tr w:rsidR="005837FD" w14:paraId="10D4B19A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4EB1AA07" w14:textId="66A4B858" w:rsidR="005837FD" w:rsidRPr="00712D5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202</w:t>
            </w:r>
            <w:r w:rsidR="007752FF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6</w:t>
            </w:r>
            <w:r w:rsidR="00524E0D" w:rsidRP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-</w:t>
            </w:r>
            <w:r w:rsidR="007752FF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1-</w:t>
            </w:r>
            <w:r w:rsidR="007752FF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>05</w:t>
            </w:r>
            <w:r w:rsidR="00524E0D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przez: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>laboratorium</w:t>
            </w:r>
            <w:r w:rsidRPr="00712D5D">
              <w:rPr>
                <w:rFonts w:ascii="Trebuchet MS" w:hAnsi="Trebuchet MS"/>
                <w:b/>
                <w:sz w:val="17"/>
                <w:szCs w:val="17"/>
                <w:lang w:eastAsia="en-US"/>
              </w:rPr>
              <w:t xml:space="preserve"> </w:t>
            </w:r>
            <w:r w:rsidRPr="00712D5D">
              <w:rPr>
                <w:rFonts w:ascii="Trebuchet MS" w:hAnsi="Trebuchet MS"/>
                <w:bCs/>
                <w:sz w:val="17"/>
                <w:szCs w:val="17"/>
                <w:lang w:eastAsia="en-US"/>
              </w:rPr>
              <w:t xml:space="preserve">zgodnie z normą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PN-EN ISO 19458:2007(A),</w:t>
            </w:r>
            <w:r w:rsidR="00C4155A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 xml:space="preserve"> </w:t>
            </w:r>
            <w:r w:rsidR="00BF3C51" w:rsidRPr="00524E0D">
              <w:rPr>
                <w:rFonts w:ascii="Trebuchet MS" w:hAnsi="Trebuchet MS"/>
                <w:bCs/>
                <w:sz w:val="14"/>
                <w:szCs w:val="14"/>
                <w:lang w:eastAsia="en-US"/>
              </w:rPr>
              <w:t>PN-ISO 5667-5:2017-10(N)</w:t>
            </w:r>
          </w:p>
        </w:tc>
      </w:tr>
      <w:tr w:rsidR="005837FD" w14:paraId="0A38AF19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AAE195E" w14:textId="6958BC2C" w:rsidR="005837FD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712D5D">
              <w:rPr>
                <w:rFonts w:ascii="Trebuchet MS" w:hAnsi="Trebuchet MS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712D5D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zgodnie ze zleceniem </w:t>
            </w:r>
          </w:p>
          <w:p w14:paraId="140FFC60" w14:textId="70916066" w:rsidR="005837FD" w:rsidRPr="00FC11EB" w:rsidRDefault="005837FD" w:rsidP="00230FF9">
            <w:pPr>
              <w:pStyle w:val="Akapitzlist"/>
              <w:ind w:left="360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nr M/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8-23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/202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7031" w:type="dxa"/>
            <w:gridSpan w:val="6"/>
            <w:vAlign w:val="center"/>
          </w:tcPr>
          <w:p w14:paraId="44519E74" w14:textId="3F3B290C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przyjęcia próbki: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01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05</w:t>
            </w:r>
          </w:p>
        </w:tc>
      </w:tr>
      <w:tr w:rsidR="005837FD" w14:paraId="0E8FC332" w14:textId="77777777" w:rsidTr="00BD6579">
        <w:trPr>
          <w:trHeight w:val="93"/>
        </w:trPr>
        <w:tc>
          <w:tcPr>
            <w:tcW w:w="4026" w:type="dxa"/>
            <w:gridSpan w:val="4"/>
            <w:vMerge w:val="restart"/>
            <w:vAlign w:val="center"/>
          </w:tcPr>
          <w:p w14:paraId="3BA1F539" w14:textId="7DBB6B6C" w:rsidR="005837FD" w:rsidRPr="00DD2602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DD2602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Stan próbki: </w:t>
            </w:r>
            <w:r w:rsidRPr="00DD2602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prawidłowy </w:t>
            </w:r>
          </w:p>
          <w:p w14:paraId="4F496CD0" w14:textId="671E2D9A" w:rsidR="005837FD" w:rsidRPr="00230FF9" w:rsidRDefault="005837FD" w:rsidP="00230FF9">
            <w:pPr>
              <w:ind w:left="360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230FF9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Opakowanie:</w:t>
            </w:r>
            <w:r w:rsidRPr="00230FF9">
              <w:rPr>
                <w:rFonts w:ascii="Trebuchet MS" w:hAnsi="Trebuchet MS"/>
                <w:bCs/>
                <w:sz w:val="18"/>
                <w:szCs w:val="18"/>
                <w:lang w:eastAsia="en-US"/>
              </w:rPr>
              <w:t xml:space="preserve"> pojemnik plastikowy </w:t>
            </w:r>
          </w:p>
        </w:tc>
        <w:tc>
          <w:tcPr>
            <w:tcW w:w="7031" w:type="dxa"/>
            <w:gridSpan w:val="6"/>
            <w:vAlign w:val="center"/>
          </w:tcPr>
          <w:p w14:paraId="4EE050FC" w14:textId="15EC9D57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rozpoczęcia badania: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 xml:space="preserve"> 202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1-0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5</w:t>
            </w:r>
          </w:p>
        </w:tc>
      </w:tr>
      <w:tr w:rsidR="005837FD" w14:paraId="2AC9218A" w14:textId="77777777" w:rsidTr="00BD6579">
        <w:trPr>
          <w:trHeight w:val="295"/>
        </w:trPr>
        <w:tc>
          <w:tcPr>
            <w:tcW w:w="4026" w:type="dxa"/>
            <w:gridSpan w:val="4"/>
            <w:vMerge/>
            <w:vAlign w:val="center"/>
          </w:tcPr>
          <w:p w14:paraId="3C3FFB01" w14:textId="77777777" w:rsidR="005837FD" w:rsidRPr="00230FF9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031" w:type="dxa"/>
            <w:gridSpan w:val="6"/>
            <w:vAlign w:val="center"/>
          </w:tcPr>
          <w:p w14:paraId="7D8D24C9" w14:textId="6E628174" w:rsidR="005837FD" w:rsidRPr="00FC11EB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C11EB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 xml:space="preserve"> Data zakończenia badania: 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202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6</w:t>
            </w:r>
            <w:r w:rsidRPr="00FC11EB">
              <w:rPr>
                <w:rFonts w:ascii="Trebuchet MS" w:hAnsi="Trebuchet MS"/>
                <w:sz w:val="18"/>
                <w:szCs w:val="18"/>
                <w:lang w:eastAsia="en-US"/>
              </w:rPr>
              <w:t>-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0</w:t>
            </w:r>
            <w:r w:rsidR="00C4155A">
              <w:rPr>
                <w:rFonts w:ascii="Trebuchet MS" w:hAnsi="Trebuchet MS"/>
                <w:sz w:val="18"/>
                <w:szCs w:val="18"/>
                <w:lang w:eastAsia="en-US"/>
              </w:rPr>
              <w:t>1-1</w:t>
            </w:r>
            <w:r w:rsidR="007752FF">
              <w:rPr>
                <w:rFonts w:ascii="Trebuchet MS" w:hAnsi="Trebuchet MS"/>
                <w:sz w:val="18"/>
                <w:szCs w:val="18"/>
                <w:lang w:eastAsia="en-US"/>
              </w:rPr>
              <w:t>2</w:t>
            </w:r>
          </w:p>
        </w:tc>
      </w:tr>
      <w:tr w:rsidR="005837FD" w14:paraId="44D8DFDB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011881FB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8"/>
                <w:szCs w:val="8"/>
              </w:rPr>
            </w:pPr>
          </w:p>
          <w:p w14:paraId="243F1B4E" w14:textId="137ED0F4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JRCh/NL/W/B/</w:t>
            </w:r>
            <w:r w:rsidR="007752FF">
              <w:rPr>
                <w:rFonts w:ascii="Trebuchet MS" w:hAnsi="Trebuchet MS"/>
                <w:b/>
                <w:sz w:val="22"/>
                <w:szCs w:val="22"/>
              </w:rPr>
              <w:t>11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7752FF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24073DC1" w14:textId="77777777" w:rsidR="005837FD" w:rsidRPr="005F3172" w:rsidRDefault="005837FD" w:rsidP="00BD6579">
            <w:pPr>
              <w:jc w:val="center"/>
              <w:rPr>
                <w:rFonts w:ascii="Trebuchet MS" w:hAnsi="Trebuchet MS"/>
                <w:b/>
                <w:sz w:val="6"/>
                <w:szCs w:val="6"/>
                <w:lang w:eastAsia="en-US"/>
              </w:rPr>
            </w:pPr>
          </w:p>
        </w:tc>
      </w:tr>
      <w:tr w:rsidR="005837FD" w14:paraId="5E67CAA2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4F10A25F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3283" w:type="dxa"/>
            <w:vAlign w:val="center"/>
          </w:tcPr>
          <w:p w14:paraId="4C31F58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33A4D572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Wymagania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1</w:t>
            </w:r>
          </w:p>
        </w:tc>
        <w:tc>
          <w:tcPr>
            <w:tcW w:w="2160" w:type="dxa"/>
            <w:gridSpan w:val="3"/>
            <w:vAlign w:val="center"/>
          </w:tcPr>
          <w:p w14:paraId="559D3FFE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353" w:type="dxa"/>
            <w:vAlign w:val="center"/>
          </w:tcPr>
          <w:p w14:paraId="0CACDB5A" w14:textId="77777777" w:rsidR="005837FD" w:rsidRPr="00F074DE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sz w:val="18"/>
                <w:szCs w:val="18"/>
                <w:lang w:eastAsia="en-US"/>
              </w:rPr>
              <w:t>!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5837FD" w14:paraId="0ED1B512" w14:textId="77777777" w:rsidTr="00BD6579">
        <w:trPr>
          <w:trHeight w:val="293"/>
        </w:trPr>
        <w:tc>
          <w:tcPr>
            <w:tcW w:w="4026" w:type="dxa"/>
            <w:gridSpan w:val="4"/>
            <w:vAlign w:val="center"/>
          </w:tcPr>
          <w:p w14:paraId="4ED598DE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Liczba E.coli met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odą</w:t>
            </w:r>
            <w:r w:rsidRPr="00F074DE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filtracji membranowej</w:t>
            </w:r>
          </w:p>
        </w:tc>
        <w:tc>
          <w:tcPr>
            <w:tcW w:w="3283" w:type="dxa"/>
            <w:vAlign w:val="center"/>
          </w:tcPr>
          <w:p w14:paraId="73566BB0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9308-1:2014-12+</w:t>
            </w:r>
            <w:r>
              <w:rPr>
                <w:rFonts w:ascii="Trebuchet MS" w:hAnsi="Trebuchet MS"/>
                <w:bCs/>
                <w:sz w:val="16"/>
                <w:szCs w:val="16"/>
              </w:rPr>
              <w:t xml:space="preserve"> </w:t>
            </w:r>
            <w:r w:rsidRPr="00F074DE">
              <w:rPr>
                <w:rFonts w:ascii="Trebuchet MS" w:hAnsi="Trebuchet MS"/>
                <w:bCs/>
                <w:sz w:val="16"/>
                <w:szCs w:val="16"/>
              </w:rPr>
              <w:t>A1:2017-04 (A)</w:t>
            </w:r>
          </w:p>
        </w:tc>
        <w:tc>
          <w:tcPr>
            <w:tcW w:w="1235" w:type="dxa"/>
            <w:vAlign w:val="center"/>
          </w:tcPr>
          <w:p w14:paraId="556E467B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292CD28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54D51D4B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1A00B90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1E1C3075" w14:textId="702F22EC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Liczba i obecność Pseudomonas aeruginosa </w:t>
            </w:r>
          </w:p>
          <w:p w14:paraId="3A7BC5D5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metodą filtracji membranowej</w:t>
            </w:r>
          </w:p>
        </w:tc>
        <w:tc>
          <w:tcPr>
            <w:tcW w:w="3283" w:type="dxa"/>
            <w:vAlign w:val="center"/>
          </w:tcPr>
          <w:p w14:paraId="3961413D" w14:textId="555B6A08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16266:2009(A)</w:t>
            </w:r>
          </w:p>
        </w:tc>
        <w:tc>
          <w:tcPr>
            <w:tcW w:w="1235" w:type="dxa"/>
            <w:vAlign w:val="center"/>
          </w:tcPr>
          <w:p w14:paraId="6310983A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2160" w:type="dxa"/>
            <w:gridSpan w:val="3"/>
            <w:vAlign w:val="center"/>
          </w:tcPr>
          <w:p w14:paraId="0EACC576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  <w:p w14:paraId="151FF1EC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jtk/100ml</w:t>
            </w:r>
          </w:p>
        </w:tc>
        <w:tc>
          <w:tcPr>
            <w:tcW w:w="353" w:type="dxa"/>
            <w:vAlign w:val="center"/>
          </w:tcPr>
          <w:p w14:paraId="0590AB1A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5CAC399C" w14:textId="77777777" w:rsidTr="00BD6579">
        <w:trPr>
          <w:trHeight w:val="154"/>
        </w:trPr>
        <w:tc>
          <w:tcPr>
            <w:tcW w:w="4026" w:type="dxa"/>
            <w:gridSpan w:val="4"/>
            <w:vAlign w:val="center"/>
          </w:tcPr>
          <w:p w14:paraId="28C7C878" w14:textId="5B5BBC6E" w:rsidR="005837FD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 xml:space="preserve">Ogólna liczba mikroorganizmów, metoda posiewu </w:t>
            </w:r>
          </w:p>
          <w:p w14:paraId="13626589" w14:textId="77777777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na agarze odżywczym w 36 º C+/-2 przez  44h +/- 4h</w:t>
            </w:r>
          </w:p>
        </w:tc>
        <w:tc>
          <w:tcPr>
            <w:tcW w:w="3283" w:type="dxa"/>
            <w:vAlign w:val="center"/>
          </w:tcPr>
          <w:p w14:paraId="40DDE640" w14:textId="2EFFA321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PN-EN ISO 6222:2004(A)</w:t>
            </w:r>
          </w:p>
        </w:tc>
        <w:tc>
          <w:tcPr>
            <w:tcW w:w="1235" w:type="dxa"/>
            <w:vAlign w:val="center"/>
          </w:tcPr>
          <w:p w14:paraId="1BD708E8" w14:textId="3B11EC21" w:rsidR="005837FD" w:rsidRPr="00F074DE" w:rsidRDefault="00ED0EC5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>
              <w:rPr>
                <w:rFonts w:ascii="Trebuchet MS" w:hAnsi="Trebuchet MS"/>
                <w:bCs/>
                <w:sz w:val="16"/>
                <w:szCs w:val="16"/>
              </w:rPr>
              <w:t>2</w:t>
            </w:r>
            <w:r w:rsidR="005837FD" w:rsidRPr="00F074DE">
              <w:rPr>
                <w:rFonts w:ascii="Trebuchet MS" w:hAnsi="Trebuchet MS"/>
                <w:bCs/>
                <w:sz w:val="16"/>
                <w:szCs w:val="16"/>
              </w:rPr>
              <w:t>0 jtk/1 ml</w:t>
            </w:r>
          </w:p>
        </w:tc>
        <w:tc>
          <w:tcPr>
            <w:tcW w:w="2160" w:type="dxa"/>
            <w:gridSpan w:val="3"/>
            <w:vAlign w:val="center"/>
          </w:tcPr>
          <w:p w14:paraId="237D7616" w14:textId="0E2E4ADC" w:rsidR="005837FD" w:rsidRPr="00F074DE" w:rsidRDefault="005837FD" w:rsidP="00BD6579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  <w:r w:rsidRPr="00F074DE">
              <w:rPr>
                <w:rFonts w:ascii="Trebuchet MS" w:hAnsi="Trebuchet MS"/>
                <w:bCs/>
                <w:sz w:val="16"/>
                <w:szCs w:val="16"/>
              </w:rPr>
              <w:t>0 jtk/1ml</w:t>
            </w:r>
          </w:p>
        </w:tc>
        <w:tc>
          <w:tcPr>
            <w:tcW w:w="353" w:type="dxa"/>
            <w:vAlign w:val="center"/>
          </w:tcPr>
          <w:p w14:paraId="1F28009D" w14:textId="77777777" w:rsidR="005837FD" w:rsidRPr="008B711E" w:rsidRDefault="005837FD" w:rsidP="00BD6579">
            <w:pPr>
              <w:jc w:val="center"/>
              <w:rPr>
                <w:sz w:val="16"/>
                <w:szCs w:val="16"/>
              </w:rPr>
            </w:pPr>
          </w:p>
        </w:tc>
      </w:tr>
      <w:tr w:rsidR="005837FD" w14:paraId="6731777E" w14:textId="77777777" w:rsidTr="00BD6579">
        <w:trPr>
          <w:trHeight w:val="154"/>
        </w:trPr>
        <w:tc>
          <w:tcPr>
            <w:tcW w:w="11057" w:type="dxa"/>
            <w:gridSpan w:val="10"/>
            <w:vAlign w:val="center"/>
          </w:tcPr>
          <w:p w14:paraId="51E34C13" w14:textId="77777777" w:rsidR="005837FD" w:rsidRPr="003D4B01" w:rsidRDefault="005837FD" w:rsidP="00BD6579">
            <w:pPr>
              <w:jc w:val="center"/>
              <w:rPr>
                <w:rFonts w:ascii="Trebuchet MS" w:hAnsi="Trebuchet MS"/>
                <w:b/>
                <w:sz w:val="10"/>
                <w:szCs w:val="10"/>
              </w:rPr>
            </w:pPr>
          </w:p>
          <w:p w14:paraId="17EA533D" w14:textId="7E3D5438" w:rsidR="005837FD" w:rsidRDefault="005837FD" w:rsidP="00BD6579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5F3172">
              <w:rPr>
                <w:rFonts w:ascii="Trebuchet MS" w:hAnsi="Trebuchet MS"/>
                <w:b/>
                <w:sz w:val="22"/>
                <w:szCs w:val="22"/>
              </w:rPr>
              <w:t>WYNIKI BADAŃ JRCh/NL/W/</w:t>
            </w:r>
            <w:r>
              <w:rPr>
                <w:rFonts w:ascii="Trebuchet MS" w:hAnsi="Trebuchet MS"/>
                <w:b/>
                <w:sz w:val="22"/>
                <w:szCs w:val="22"/>
              </w:rPr>
              <w:t>FCH</w:t>
            </w:r>
            <w:r w:rsidRPr="005F3172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7752FF">
              <w:rPr>
                <w:rFonts w:ascii="Trebuchet MS" w:hAnsi="Trebuchet MS"/>
                <w:b/>
                <w:sz w:val="22"/>
                <w:szCs w:val="22"/>
              </w:rPr>
              <w:t>11</w:t>
            </w:r>
            <w:r w:rsidRPr="002F3C4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7752FF">
              <w:rPr>
                <w:rFonts w:ascii="Trebuchet MS" w:hAnsi="Trebuchet MS"/>
                <w:b/>
                <w:sz w:val="22"/>
                <w:szCs w:val="22"/>
              </w:rPr>
              <w:t>6</w:t>
            </w:r>
          </w:p>
          <w:p w14:paraId="138818F0" w14:textId="77777777" w:rsidR="005837FD" w:rsidRPr="003D4B01" w:rsidRDefault="005837FD" w:rsidP="00BD6579">
            <w:pPr>
              <w:jc w:val="both"/>
              <w:rPr>
                <w:rFonts w:ascii="Trebuchet MS" w:hAnsi="Trebuchet MS"/>
                <w:sz w:val="12"/>
                <w:szCs w:val="12"/>
              </w:rPr>
            </w:pPr>
          </w:p>
        </w:tc>
      </w:tr>
      <w:tr w:rsidR="005837FD" w14:paraId="1859DEF0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6FC20179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F074DE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Badany Parametr</w:t>
            </w:r>
          </w:p>
        </w:tc>
        <w:tc>
          <w:tcPr>
            <w:tcW w:w="686" w:type="dxa"/>
            <w:vAlign w:val="center"/>
          </w:tcPr>
          <w:p w14:paraId="00BF83F5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Jm</w:t>
            </w:r>
            <w:proofErr w:type="spellEnd"/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3283" w:type="dxa"/>
            <w:vAlign w:val="center"/>
          </w:tcPr>
          <w:p w14:paraId="4E36115D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Metodyka badania w/g</w:t>
            </w:r>
          </w:p>
        </w:tc>
        <w:tc>
          <w:tcPr>
            <w:tcW w:w="1235" w:type="dxa"/>
            <w:vAlign w:val="center"/>
          </w:tcPr>
          <w:p w14:paraId="0B4501F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Wymagania</w:t>
            </w:r>
          </w:p>
        </w:tc>
        <w:tc>
          <w:tcPr>
            <w:tcW w:w="789" w:type="dxa"/>
            <w:gridSpan w:val="2"/>
            <w:vAlign w:val="center"/>
          </w:tcPr>
          <w:p w14:paraId="716841BB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Wynik</w:t>
            </w:r>
          </w:p>
        </w:tc>
        <w:tc>
          <w:tcPr>
            <w:tcW w:w="1371" w:type="dxa"/>
            <w:vAlign w:val="center"/>
          </w:tcPr>
          <w:p w14:paraId="47AE9234" w14:textId="77777777" w:rsidR="005837FD" w:rsidRPr="005809B5" w:rsidRDefault="005837FD" w:rsidP="00BD6579">
            <w:pPr>
              <w:pStyle w:val="Tekstpodstawowy2"/>
              <w:jc w:val="center"/>
              <w:rPr>
                <w:rFonts w:ascii="Trebuchet MS" w:hAnsi="Trebuchet MS"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sz w:val="18"/>
                <w:szCs w:val="18"/>
                <w:lang w:eastAsia="en-US"/>
              </w:rPr>
              <w:t>Niepewność</w:t>
            </w:r>
            <w:r>
              <w:rPr>
                <w:rFonts w:ascii="Trebuchet MS" w:hAnsi="Trebuchet MS"/>
                <w:sz w:val="18"/>
                <w:szCs w:val="18"/>
                <w:vertAlign w:val="superscript"/>
                <w:lang w:eastAsia="en-US"/>
              </w:rPr>
              <w:t>4</w:t>
            </w:r>
          </w:p>
        </w:tc>
        <w:tc>
          <w:tcPr>
            <w:tcW w:w="353" w:type="dxa"/>
            <w:vAlign w:val="center"/>
          </w:tcPr>
          <w:p w14:paraId="0F2BA4B1" w14:textId="77777777" w:rsidR="005837FD" w:rsidRPr="005809B5" w:rsidRDefault="005837FD" w:rsidP="00BD6579">
            <w:pPr>
              <w:jc w:val="center"/>
              <w:rPr>
                <w:rFonts w:ascii="Trebuchet MS" w:hAnsi="Trebuchet MS"/>
                <w:b/>
                <w:sz w:val="18"/>
                <w:szCs w:val="18"/>
                <w:lang w:eastAsia="en-US"/>
              </w:rPr>
            </w:pPr>
            <w:r w:rsidRPr="005809B5">
              <w:rPr>
                <w:rFonts w:ascii="Trebuchet MS" w:hAnsi="Trebuchet MS"/>
                <w:b/>
                <w:sz w:val="18"/>
                <w:szCs w:val="18"/>
                <w:lang w:eastAsia="en-US"/>
              </w:rPr>
              <w:t>!</w:t>
            </w:r>
            <w:r w:rsidRPr="005809B5">
              <w:rPr>
                <w:rFonts w:ascii="Trebuchet MS" w:hAnsi="Trebuchet MS"/>
                <w:b/>
                <w:sz w:val="18"/>
                <w:szCs w:val="18"/>
                <w:vertAlign w:val="superscript"/>
                <w:lang w:eastAsia="en-US"/>
              </w:rPr>
              <w:t>2</w:t>
            </w:r>
          </w:p>
        </w:tc>
      </w:tr>
      <w:tr w:rsidR="007A41F8" w14:paraId="726DA647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ACA5F59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Potencjał utleniająco-redukujący (redoks)</w:t>
            </w:r>
          </w:p>
        </w:tc>
        <w:tc>
          <w:tcPr>
            <w:tcW w:w="686" w:type="dxa"/>
            <w:vAlign w:val="center"/>
          </w:tcPr>
          <w:p w14:paraId="50B8C215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proofErr w:type="spellStart"/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3283" w:type="dxa"/>
            <w:vAlign w:val="center"/>
          </w:tcPr>
          <w:p w14:paraId="5AFA76EB" w14:textId="2F2D2D42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PB-247/P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4 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z dn.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55B106A9" w14:textId="21712494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035973D0" w14:textId="2CF336C0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79</w:t>
            </w:r>
            <w:r w:rsidR="007752FF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19BCB40D" w14:textId="4BE41A4A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65</w:t>
            </w:r>
          </w:p>
        </w:tc>
        <w:tc>
          <w:tcPr>
            <w:tcW w:w="353" w:type="dxa"/>
            <w:vAlign w:val="center"/>
          </w:tcPr>
          <w:p w14:paraId="7754271E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7A41F8" w14:paraId="4F347554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7390DFB6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wolny</w:t>
            </w:r>
          </w:p>
        </w:tc>
        <w:tc>
          <w:tcPr>
            <w:tcW w:w="686" w:type="dxa"/>
            <w:vAlign w:val="center"/>
          </w:tcPr>
          <w:p w14:paraId="17E334F1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0272C3B7" w14:textId="759F6B16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07CB05DF" w14:textId="65D8ECF4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12ACECF2" w14:textId="47FADAB2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0,7</w:t>
            </w:r>
            <w:r w:rsidR="007752FF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371" w:type="dxa"/>
          </w:tcPr>
          <w:p w14:paraId="0F0ABB7A" w14:textId="30588FF8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0,15</w:t>
            </w:r>
          </w:p>
        </w:tc>
        <w:tc>
          <w:tcPr>
            <w:tcW w:w="353" w:type="dxa"/>
            <w:vAlign w:val="center"/>
          </w:tcPr>
          <w:p w14:paraId="29C6EB0F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7A41F8" w14:paraId="4D189D8B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2A85F5AA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Chlor związany</w:t>
            </w:r>
          </w:p>
        </w:tc>
        <w:tc>
          <w:tcPr>
            <w:tcW w:w="686" w:type="dxa"/>
            <w:vAlign w:val="center"/>
          </w:tcPr>
          <w:p w14:paraId="702E4A54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</w:tcPr>
          <w:p w14:paraId="3AE674F9" w14:textId="1615738D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(A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/P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) PB-25/P, wyd.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</w:t>
            </w:r>
            <w:r w:rsidRPr="00706926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z dnia 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35" w:type="dxa"/>
            <w:vAlign w:val="center"/>
          </w:tcPr>
          <w:p w14:paraId="3622430F" w14:textId="6C68545A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max.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789" w:type="dxa"/>
            <w:gridSpan w:val="2"/>
            <w:vAlign w:val="center"/>
          </w:tcPr>
          <w:p w14:paraId="5B735EAE" w14:textId="3291E6AF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0,1</w:t>
            </w:r>
            <w:r w:rsidR="007752FF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1371" w:type="dxa"/>
          </w:tcPr>
          <w:p w14:paraId="740416F2" w14:textId="30A926A8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0,03</w:t>
            </w:r>
          </w:p>
        </w:tc>
        <w:tc>
          <w:tcPr>
            <w:tcW w:w="353" w:type="dxa"/>
            <w:vAlign w:val="center"/>
          </w:tcPr>
          <w:p w14:paraId="5BF124AB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7A41F8" w14:paraId="1244521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4460CD24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pH</w:t>
            </w:r>
          </w:p>
        </w:tc>
        <w:tc>
          <w:tcPr>
            <w:tcW w:w="686" w:type="dxa"/>
            <w:vAlign w:val="center"/>
          </w:tcPr>
          <w:p w14:paraId="50AAAA48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283" w:type="dxa"/>
            <w:vAlign w:val="center"/>
          </w:tcPr>
          <w:p w14:paraId="3E535B95" w14:textId="799B0B93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(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A/P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) PN-EN ISO 10523:2012</w:t>
            </w:r>
          </w:p>
        </w:tc>
        <w:tc>
          <w:tcPr>
            <w:tcW w:w="1235" w:type="dxa"/>
            <w:vAlign w:val="center"/>
          </w:tcPr>
          <w:p w14:paraId="1EED2B4A" w14:textId="09DF61CB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max  7,6</w:t>
            </w:r>
          </w:p>
        </w:tc>
        <w:tc>
          <w:tcPr>
            <w:tcW w:w="789" w:type="dxa"/>
            <w:gridSpan w:val="2"/>
            <w:vAlign w:val="center"/>
          </w:tcPr>
          <w:p w14:paraId="0BA2664A" w14:textId="4917C137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7,4</w:t>
            </w:r>
            <w:r w:rsidR="007752FF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1371" w:type="dxa"/>
          </w:tcPr>
          <w:p w14:paraId="703AE565" w14:textId="3E4FE37B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353" w:type="dxa"/>
            <w:vAlign w:val="center"/>
          </w:tcPr>
          <w:p w14:paraId="1E7F3C98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  <w:tr w:rsidR="007A41F8" w14:paraId="308388E6" w14:textId="77777777" w:rsidTr="00410883">
        <w:trPr>
          <w:trHeight w:val="154"/>
        </w:trPr>
        <w:tc>
          <w:tcPr>
            <w:tcW w:w="3340" w:type="dxa"/>
            <w:gridSpan w:val="3"/>
            <w:vAlign w:val="center"/>
          </w:tcPr>
          <w:p w14:paraId="1F15F1DB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Utlenialność dla wody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 xml:space="preserve">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z pływalni</w:t>
            </w:r>
            <w:r>
              <w:rPr>
                <w:rFonts w:ascii="Trebuchet MS" w:hAnsi="Trebuchet MS"/>
                <w:bCs/>
                <w:sz w:val="16"/>
                <w:szCs w:val="16"/>
                <w:vertAlign w:val="superscript"/>
                <w:lang w:eastAsia="en-US"/>
              </w:rPr>
              <w:t>3</w:t>
            </w:r>
          </w:p>
        </w:tc>
        <w:tc>
          <w:tcPr>
            <w:tcW w:w="686" w:type="dxa"/>
            <w:vAlign w:val="center"/>
          </w:tcPr>
          <w:p w14:paraId="27EC18C8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3283" w:type="dxa"/>
            <w:vAlign w:val="center"/>
          </w:tcPr>
          <w:p w14:paraId="277F694E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sz w:val="16"/>
                <w:szCs w:val="16"/>
              </w:rPr>
              <w:t xml:space="preserve">(A/P) </w:t>
            </w:r>
            <w:r w:rsidRPr="005809B5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PN-EN ISO 8467:2001</w:t>
            </w:r>
          </w:p>
        </w:tc>
        <w:tc>
          <w:tcPr>
            <w:tcW w:w="1235" w:type="dxa"/>
            <w:vAlign w:val="center"/>
          </w:tcPr>
          <w:p w14:paraId="5DF79519" w14:textId="5DB7F246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789" w:type="dxa"/>
            <w:gridSpan w:val="2"/>
            <w:vAlign w:val="center"/>
          </w:tcPr>
          <w:p w14:paraId="7E1FD005" w14:textId="01295988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2,</w:t>
            </w:r>
            <w:r w:rsidR="007752FF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1371" w:type="dxa"/>
          </w:tcPr>
          <w:p w14:paraId="257C5E42" w14:textId="2D588363" w:rsidR="007A41F8" w:rsidRPr="00ED0EC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/>
                <w:sz w:val="16"/>
                <w:szCs w:val="16"/>
                <w:lang w:eastAsia="en-US"/>
              </w:rPr>
            </w:pPr>
            <w:r w:rsidRPr="001D757C"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±</w:t>
            </w:r>
            <w:r>
              <w:rPr>
                <w:rFonts w:ascii="Trebuchet MS" w:hAnsi="Trebuchet MS"/>
                <w:bCs/>
                <w:sz w:val="16"/>
                <w:szCs w:val="16"/>
                <w:lang w:eastAsia="en-US"/>
              </w:rPr>
              <w:t>0,2</w:t>
            </w:r>
          </w:p>
        </w:tc>
        <w:tc>
          <w:tcPr>
            <w:tcW w:w="353" w:type="dxa"/>
            <w:vAlign w:val="center"/>
          </w:tcPr>
          <w:p w14:paraId="2F38C8FE" w14:textId="77777777" w:rsidR="007A41F8" w:rsidRPr="005809B5" w:rsidRDefault="007A41F8" w:rsidP="007A41F8">
            <w:pPr>
              <w:spacing w:line="360" w:lineRule="auto"/>
              <w:jc w:val="center"/>
              <w:rPr>
                <w:rFonts w:ascii="Trebuchet MS" w:hAnsi="Trebuchet MS"/>
                <w:bCs/>
                <w:sz w:val="16"/>
                <w:szCs w:val="16"/>
                <w:lang w:eastAsia="en-US"/>
              </w:rPr>
            </w:pPr>
          </w:p>
        </w:tc>
      </w:tr>
    </w:tbl>
    <w:p w14:paraId="631106FC" w14:textId="77777777" w:rsidR="009E1258" w:rsidRPr="009E1258" w:rsidRDefault="009E1258" w:rsidP="009E1258">
      <w:pPr>
        <w:tabs>
          <w:tab w:val="left" w:pos="2812"/>
        </w:tabs>
      </w:pPr>
    </w:p>
    <w:sectPr w:rsidR="009E1258" w:rsidRPr="009E1258" w:rsidSect="009E1258">
      <w:footerReference w:type="default" r:id="rId10"/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05458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E56B3" w14:textId="77777777" w:rsidR="005809B5" w:rsidRPr="005809B5" w:rsidRDefault="005809B5" w:rsidP="005809B5">
            <w:pPr>
              <w:pBdr>
                <w:bottom w:val="single" w:sz="4" w:space="1" w:color="auto"/>
              </w:pBd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809B5">
              <w:rPr>
                <w:rFonts w:ascii="Trebuchet MS" w:hAnsi="Trebuchet MS"/>
                <w:sz w:val="20"/>
                <w:szCs w:val="20"/>
              </w:rPr>
              <w:t xml:space="preserve">Uwagi: </w:t>
            </w:r>
          </w:p>
          <w:p w14:paraId="5C00C51A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(A) wyróżniono metody badań akredytowane przez Polskie Centrum Akredytacji numer certyfikatu AB 1164</w:t>
            </w:r>
          </w:p>
          <w:p w14:paraId="24965981" w14:textId="77777777" w:rsidR="002F3C4B" w:rsidRPr="00A62A4C" w:rsidRDefault="002F3C4B" w:rsidP="002F3C4B">
            <w:pPr>
              <w:tabs>
                <w:tab w:val="left" w:pos="4768"/>
              </w:tabs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(N) wyróżniono metody nieakredytowane</w:t>
            </w:r>
            <w:r w:rsidRPr="00A62A4C">
              <w:rPr>
                <w:rFonts w:ascii="Trebuchet MS" w:hAnsi="Trebuchet MS"/>
                <w:sz w:val="14"/>
                <w:szCs w:val="14"/>
              </w:rPr>
              <w:tab/>
            </w:r>
          </w:p>
          <w:p w14:paraId="36F46249" w14:textId="77777777" w:rsidR="005F3172" w:rsidRPr="00A62A4C" w:rsidRDefault="005F3172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Znakiem (A/P) wyróżniono metody badań podwykonawcy akredytowane przez Polskie Centrum Akredytacji numer certyfikatu </w:t>
            </w:r>
            <w:r w:rsidR="005809B5" w:rsidRPr="00A62A4C">
              <w:rPr>
                <w:rFonts w:ascii="Trebuchet MS" w:hAnsi="Trebuchet MS"/>
                <w:sz w:val="14"/>
                <w:szCs w:val="14"/>
              </w:rPr>
              <w:t>AB 1095</w:t>
            </w:r>
          </w:p>
          <w:p w14:paraId="586B5BBE" w14:textId="77777777" w:rsidR="002F3C4B" w:rsidRPr="00A62A4C" w:rsidRDefault="002F3C4B" w:rsidP="005F3172">
            <w:pPr>
              <w:jc w:val="both"/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>Znakiem (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>N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/P) wyróżniono metody badań 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nieakredytowane 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podwykonawcy </w:t>
            </w:r>
          </w:p>
          <w:p w14:paraId="29AB5DF8" w14:textId="77777777" w:rsidR="00F074DE" w:rsidRPr="00A62A4C" w:rsidRDefault="00F074DE" w:rsidP="00F074DE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 xml:space="preserve">1 </w:t>
            </w:r>
            <w:r w:rsidRPr="00A62A4C">
              <w:rPr>
                <w:rFonts w:ascii="Trebuchet MS" w:hAnsi="Trebuchet MS"/>
                <w:sz w:val="14"/>
                <w:szCs w:val="14"/>
              </w:rPr>
              <w:t>Wymagania zgodnie z Rozporządzeniem Ministra Zdrowia z dnia 9 listopada 2015 r.</w:t>
            </w:r>
            <w:r w:rsidR="00D74440" w:rsidRPr="00A62A4C">
              <w:rPr>
                <w:rFonts w:ascii="Trebuchet MS" w:hAnsi="Trebuchet MS"/>
                <w:sz w:val="14"/>
                <w:szCs w:val="14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w sprawie wymagań, jakim powinna odpowiadać woda na pływalniach” (</w:t>
            </w:r>
            <w:bookmarkStart w:id="0" w:name="_Hlk158198048"/>
            <w:r w:rsidRPr="00A62A4C">
              <w:rPr>
                <w:rFonts w:ascii="Trebuchet MS" w:hAnsi="Trebuchet MS"/>
                <w:sz w:val="14"/>
                <w:szCs w:val="14"/>
              </w:rPr>
              <w:t>Dz. U. 2022 poz.1230</w:t>
            </w:r>
            <w:bookmarkEnd w:id="0"/>
            <w:r w:rsidRPr="00A62A4C">
              <w:rPr>
                <w:rFonts w:ascii="Trebuchet MS" w:hAnsi="Trebuchet MS"/>
                <w:sz w:val="14"/>
                <w:szCs w:val="14"/>
              </w:rPr>
              <w:t>)</w:t>
            </w:r>
          </w:p>
          <w:p w14:paraId="2E40B3A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2</w:t>
            </w:r>
            <w:r w:rsidRPr="00A62A4C">
              <w:rPr>
                <w:rFonts w:ascii="Trebuchet MS" w:hAnsi="Trebuchet MS"/>
                <w:sz w:val="14"/>
                <w:szCs w:val="14"/>
              </w:rPr>
              <w:t xml:space="preserve"> Informacja o niezgodności z wymaganiami</w:t>
            </w:r>
          </w:p>
          <w:p w14:paraId="033A0A15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3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podana wartość stanowi różnicę pomiędzy wartością tego parametru w wodzie w niecce basenowej, a jego wartością w wodzie doprowadzanej do pływalni</w:t>
            </w:r>
          </w:p>
          <w:p w14:paraId="64A1825F" w14:textId="77777777" w:rsidR="005809B5" w:rsidRPr="00A62A4C" w:rsidRDefault="005809B5" w:rsidP="005809B5">
            <w:pPr>
              <w:rPr>
                <w:rFonts w:ascii="Trebuchet MS" w:hAnsi="Trebuchet MS"/>
                <w:sz w:val="14"/>
                <w:szCs w:val="14"/>
                <w:vertAlign w:val="superscript"/>
              </w:rPr>
            </w:pPr>
            <w:r w:rsidRPr="00A62A4C">
              <w:rPr>
                <w:rFonts w:ascii="Trebuchet MS" w:hAnsi="Trebuchet MS"/>
                <w:sz w:val="14"/>
                <w:szCs w:val="14"/>
                <w:vertAlign w:val="superscript"/>
              </w:rPr>
              <w:t>4</w:t>
            </w:r>
            <w:r w:rsidRPr="00A62A4C">
              <w:rPr>
                <w:sz w:val="22"/>
                <w:szCs w:val="22"/>
              </w:rPr>
              <w:t xml:space="preserve"> </w:t>
            </w:r>
            <w:r w:rsidRPr="00A62A4C">
              <w:rPr>
                <w:rFonts w:ascii="Trebuchet MS" w:hAnsi="Trebuchet MS"/>
                <w:sz w:val="14"/>
                <w:szCs w:val="14"/>
              </w:rPr>
              <w:t>niepewność rozszerzona metody przy poziomie ufności ok. 95% i współczynniku rozszerzenia k=2</w:t>
            </w:r>
          </w:p>
          <w:p w14:paraId="23135FF1" w14:textId="6CFEE2FE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Niepewność wyniku podaje się gdy ma to znaczenie dla miarodajności wyniku, lub jego zastosowania, gdy ma to znaczenie dla zgodności </w:t>
            </w:r>
          </w:p>
          <w:p w14:paraId="39545A79" w14:textId="77777777" w:rsidR="003D4B01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z wyspecyfikowanymi wartościami granicznymi na życzenie klienta </w:t>
            </w:r>
          </w:p>
          <w:p w14:paraId="741F9717" w14:textId="77777777" w:rsidR="00712D5D" w:rsidRPr="00A62A4C" w:rsidRDefault="003D4B01" w:rsidP="003D4B01">
            <w:pPr>
              <w:rPr>
                <w:rFonts w:ascii="Trebuchet MS" w:hAnsi="Trebuchet MS"/>
                <w:sz w:val="14"/>
                <w:szCs w:val="14"/>
              </w:rPr>
            </w:pPr>
            <w:r w:rsidRPr="00A62A4C">
              <w:rPr>
                <w:rFonts w:ascii="Trebuchet MS" w:hAnsi="Trebuchet MS"/>
                <w:sz w:val="14"/>
                <w:szCs w:val="14"/>
              </w:rPr>
              <w:t xml:space="preserve">jtk- jednostka tworząca kolonie drobnoustrojów   </w:t>
            </w:r>
          </w:p>
          <w:p w14:paraId="7AF443F7" w14:textId="77777777" w:rsidR="00712D5D" w:rsidRPr="00A62A4C" w:rsidRDefault="00712D5D" w:rsidP="003D4B01">
            <w:pPr>
              <w:rPr>
                <w:rFonts w:ascii="Trebuchet MS" w:hAnsi="Trebuchet MS"/>
                <w:sz w:val="6"/>
                <w:szCs w:val="6"/>
              </w:rPr>
            </w:pPr>
          </w:p>
          <w:tbl>
            <w:tblPr>
              <w:tblStyle w:val="Tabela-Siatk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6783"/>
              <w:gridCol w:w="2518"/>
            </w:tblGrid>
            <w:tr w:rsidR="00712D5D" w14:paraId="00FF767E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4941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sporządził:</w:t>
                  </w:r>
                </w:p>
                <w:p w14:paraId="4266F31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0288A734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4F83344E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777A79F0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  <w:p w14:paraId="30A4E8B8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80B07D" w14:textId="77777777" w:rsidR="00712D5D" w:rsidRPr="00712D5D" w:rsidRDefault="00712D5D" w:rsidP="003D4B01">
                  <w:pPr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Sprawozdanie autoryzował:</w:t>
                  </w:r>
                </w:p>
              </w:tc>
            </w:tr>
            <w:tr w:rsidR="00712D5D" w14:paraId="6F7EE877" w14:textId="77777777" w:rsidTr="00712D5D">
              <w:tc>
                <w:tcPr>
                  <w:tcW w:w="793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17366" w14:textId="14231FEC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     </w:t>
                  </w: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="007752FF">
                    <w:rPr>
                      <w:rFonts w:ascii="Trebuchet MS" w:hAnsi="Trebuchet MS"/>
                      <w:sz w:val="16"/>
                      <w:szCs w:val="16"/>
                    </w:rPr>
                    <w:t>2026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7752FF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7752FF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25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64EFAB" w14:textId="2B0EEC8E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Data i podpis: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202</w:t>
                  </w:r>
                  <w:r w:rsidR="007752FF">
                    <w:rPr>
                      <w:rFonts w:ascii="Trebuchet MS" w:hAnsi="Trebuchet MS"/>
                      <w:sz w:val="16"/>
                      <w:szCs w:val="16"/>
                    </w:rPr>
                    <w:t>6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7752FF">
                    <w:rPr>
                      <w:rFonts w:ascii="Trebuchet MS" w:hAnsi="Trebuchet MS"/>
                      <w:sz w:val="16"/>
                      <w:szCs w:val="16"/>
                    </w:rPr>
                    <w:t>01</w:t>
                  </w:r>
                  <w:r w:rsidR="00C4155A">
                    <w:rPr>
                      <w:rFonts w:ascii="Trebuchet MS" w:hAnsi="Trebuchet MS"/>
                      <w:sz w:val="16"/>
                      <w:szCs w:val="16"/>
                    </w:rPr>
                    <w:t>-</w:t>
                  </w:r>
                  <w:r w:rsidR="007752FF">
                    <w:rPr>
                      <w:rFonts w:ascii="Trebuchet MS" w:hAnsi="Trebuchet MS"/>
                      <w:sz w:val="16"/>
                      <w:szCs w:val="16"/>
                    </w:rPr>
                    <w:t>12</w:t>
                  </w:r>
                </w:p>
                <w:p w14:paraId="454B295F" w14:textId="77777777" w:rsidR="00712D5D" w:rsidRDefault="00712D5D" w:rsidP="003D4B01">
                  <w:pPr>
                    <w:rPr>
                      <w:rFonts w:ascii="Trebuchet MS" w:hAnsi="Trebuchet MS"/>
                      <w:sz w:val="16"/>
                      <w:szCs w:val="16"/>
                    </w:rPr>
                  </w:pPr>
                </w:p>
              </w:tc>
            </w:tr>
            <w:tr w:rsidR="00712D5D" w14:paraId="37E1ED33" w14:textId="77777777" w:rsidTr="00712D5D">
              <w:tc>
                <w:tcPr>
                  <w:tcW w:w="1155" w:type="dxa"/>
                  <w:tcBorders>
                    <w:top w:val="nil"/>
                    <w:left w:val="nil"/>
                    <w:bottom w:val="nil"/>
                  </w:tcBorders>
                </w:tcPr>
                <w:p w14:paraId="72A91DF4" w14:textId="77777777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b/>
                      <w:bCs/>
                      <w:sz w:val="16"/>
                      <w:szCs w:val="16"/>
                    </w:rPr>
                    <w:t>Otrzymują:</w:t>
                  </w:r>
                </w:p>
                <w:p w14:paraId="5CEF1C3D" w14:textId="77777777" w:rsidR="00712D5D" w:rsidRPr="00712D5D" w:rsidRDefault="00712D5D" w:rsidP="00712D5D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adresat</w:t>
                  </w:r>
                </w:p>
                <w:p w14:paraId="5C1B4113" w14:textId="77777777" w:rsidR="00712D5D" w:rsidRPr="00712D5D" w:rsidRDefault="00712D5D" w:rsidP="003D4B01">
                  <w:pPr>
                    <w:pStyle w:val="Akapitzlist"/>
                    <w:numPr>
                      <w:ilvl w:val="0"/>
                      <w:numId w:val="6"/>
                    </w:num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712D5D">
                    <w:rPr>
                      <w:rFonts w:ascii="Trebuchet MS" w:hAnsi="Trebuchet MS"/>
                      <w:sz w:val="16"/>
                      <w:szCs w:val="16"/>
                    </w:rPr>
                    <w:t>a/a</w:t>
                  </w:r>
                </w:p>
              </w:tc>
              <w:tc>
                <w:tcPr>
                  <w:tcW w:w="9301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8485014" w14:textId="77777777" w:rsidR="00630B56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Sprawozdanie zawiera </w:t>
                  </w:r>
                  <w:r w:rsidR="00692268">
                    <w:rPr>
                      <w:rFonts w:ascii="Trebuchet MS" w:hAnsi="Trebuchet MS"/>
                      <w:sz w:val="16"/>
                      <w:szCs w:val="16"/>
                    </w:rPr>
                    <w:t>1 stronę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, sporządzone zostało w 2 egzemplarzach.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Wyniki odnoszą się wyłącznie do badanych próbek. Sprawozdanie z</w:t>
                  </w:r>
                  <w:r>
                    <w:rPr>
                      <w:rFonts w:ascii="Trebuchet MS" w:hAnsi="Trebuchet MS"/>
                      <w:sz w:val="16"/>
                      <w:szCs w:val="16"/>
                    </w:rPr>
                    <w:t xml:space="preserve"> </w:t>
                  </w: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 xml:space="preserve">badań bez pisemnej zgody laboratorium nie powinno być powielane inaczej, jak tylko w całości. </w:t>
                  </w:r>
                </w:p>
                <w:p w14:paraId="1C9C6BD8" w14:textId="1FF6C09F" w:rsidR="00712D5D" w:rsidRPr="00712D5D" w:rsidRDefault="00712D5D" w:rsidP="00712D5D">
                  <w:pPr>
                    <w:jc w:val="both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5F3172">
                    <w:rPr>
                      <w:rFonts w:ascii="Trebuchet MS" w:hAnsi="Trebuchet MS"/>
                      <w:sz w:val="16"/>
                      <w:szCs w:val="16"/>
                    </w:rPr>
                    <w:t>Reklamacje można składać w terminie 14 dni od daty otrzymania sprawozdania.</w:t>
                  </w:r>
                </w:p>
              </w:tc>
            </w:tr>
          </w:tbl>
          <w:p w14:paraId="71558C0D" w14:textId="77777777" w:rsidR="005F3172" w:rsidRPr="005F3172" w:rsidRDefault="005F3172" w:rsidP="005F3172">
            <w:pPr>
              <w:jc w:val="both"/>
              <w:rPr>
                <w:rFonts w:ascii="Trebuchet MS" w:hAnsi="Trebuchet MS"/>
                <w:sz w:val="16"/>
                <w:szCs w:val="16"/>
              </w:rPr>
            </w:pPr>
          </w:p>
          <w:p w14:paraId="79EAB658" w14:textId="7D09CAEB" w:rsidR="009E1258" w:rsidRPr="009E1258" w:rsidRDefault="009E1258" w:rsidP="005F3172">
            <w:pPr>
              <w:pStyle w:val="Stopka"/>
              <w:rPr>
                <w:b/>
                <w:bCs/>
              </w:rPr>
            </w:pP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Załącznik nr 42 do I-NL7.8 z dnia </w:t>
            </w:r>
            <w:r w:rsidR="00D74440">
              <w:rPr>
                <w:rFonts w:ascii="Trebuchet MS" w:hAnsi="Trebuchet MS"/>
                <w:b/>
                <w:sz w:val="16"/>
                <w:szCs w:val="16"/>
              </w:rPr>
              <w:t>10.01.2025 r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.                                              </w:t>
            </w:r>
            <w:r w:rsid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                     </w:t>
            </w:r>
            <w:r w:rsidRPr="005F3172">
              <w:rPr>
                <w:rFonts w:ascii="Trebuchet MS" w:hAnsi="Trebuchet MS"/>
                <w:b/>
                <w:sz w:val="16"/>
                <w:szCs w:val="16"/>
              </w:rPr>
              <w:t xml:space="preserve">                          </w:t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Strona 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begin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instrText>PAGE</w:instrTex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separate"/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t>2</w:t>
            </w:r>
            <w:r w:rsidRPr="005F3172">
              <w:rPr>
                <w:rFonts w:ascii="Trebuchet MS" w:hAnsi="Trebuchet MS"/>
                <w:b/>
                <w:bCs/>
                <w:sz w:val="16"/>
                <w:szCs w:val="16"/>
              </w:rPr>
              <w:fldChar w:fldCharType="end"/>
            </w:r>
            <w:r w:rsidRPr="005F3172">
              <w:rPr>
                <w:rFonts w:ascii="Trebuchet MS" w:hAnsi="Trebuchet MS"/>
                <w:sz w:val="16"/>
                <w:szCs w:val="16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7B4A"/>
    <w:rsid w:val="000C031A"/>
    <w:rsid w:val="000C2433"/>
    <w:rsid w:val="00133D60"/>
    <w:rsid w:val="001671E1"/>
    <w:rsid w:val="001D6EE4"/>
    <w:rsid w:val="00221291"/>
    <w:rsid w:val="00230FF9"/>
    <w:rsid w:val="002851B3"/>
    <w:rsid w:val="002E61BC"/>
    <w:rsid w:val="002F3C4B"/>
    <w:rsid w:val="0031317E"/>
    <w:rsid w:val="00316AA5"/>
    <w:rsid w:val="00326B31"/>
    <w:rsid w:val="00332077"/>
    <w:rsid w:val="00363A6F"/>
    <w:rsid w:val="003D1968"/>
    <w:rsid w:val="003D4B01"/>
    <w:rsid w:val="00410883"/>
    <w:rsid w:val="0045221D"/>
    <w:rsid w:val="00501B63"/>
    <w:rsid w:val="00524E0D"/>
    <w:rsid w:val="00550D95"/>
    <w:rsid w:val="00576CC8"/>
    <w:rsid w:val="00576D1C"/>
    <w:rsid w:val="005809B5"/>
    <w:rsid w:val="005837FD"/>
    <w:rsid w:val="005A776D"/>
    <w:rsid w:val="005F3172"/>
    <w:rsid w:val="005F6252"/>
    <w:rsid w:val="005F718C"/>
    <w:rsid w:val="00630B56"/>
    <w:rsid w:val="00634CE9"/>
    <w:rsid w:val="00692268"/>
    <w:rsid w:val="006E4CD7"/>
    <w:rsid w:val="00706926"/>
    <w:rsid w:val="00712D5D"/>
    <w:rsid w:val="007752FF"/>
    <w:rsid w:val="00792B30"/>
    <w:rsid w:val="007A41F8"/>
    <w:rsid w:val="007B0AFD"/>
    <w:rsid w:val="00807134"/>
    <w:rsid w:val="008215AD"/>
    <w:rsid w:val="00855075"/>
    <w:rsid w:val="00886250"/>
    <w:rsid w:val="008D04BA"/>
    <w:rsid w:val="008E17CB"/>
    <w:rsid w:val="008F23FE"/>
    <w:rsid w:val="00933D94"/>
    <w:rsid w:val="009758F8"/>
    <w:rsid w:val="009C43A8"/>
    <w:rsid w:val="009E1258"/>
    <w:rsid w:val="009E45D8"/>
    <w:rsid w:val="00A433DE"/>
    <w:rsid w:val="00A52958"/>
    <w:rsid w:val="00A62A4C"/>
    <w:rsid w:val="00A74E59"/>
    <w:rsid w:val="00A859B4"/>
    <w:rsid w:val="00B3789D"/>
    <w:rsid w:val="00B50E9B"/>
    <w:rsid w:val="00B77375"/>
    <w:rsid w:val="00BC1B4A"/>
    <w:rsid w:val="00BC62E0"/>
    <w:rsid w:val="00BD28DA"/>
    <w:rsid w:val="00BE137A"/>
    <w:rsid w:val="00BE5EAA"/>
    <w:rsid w:val="00BF3C51"/>
    <w:rsid w:val="00C4155A"/>
    <w:rsid w:val="00C9778D"/>
    <w:rsid w:val="00CD600F"/>
    <w:rsid w:val="00D05BF4"/>
    <w:rsid w:val="00D278B9"/>
    <w:rsid w:val="00D74440"/>
    <w:rsid w:val="00D80CCC"/>
    <w:rsid w:val="00DC400F"/>
    <w:rsid w:val="00DD2602"/>
    <w:rsid w:val="00DF2729"/>
    <w:rsid w:val="00E227F8"/>
    <w:rsid w:val="00E746AC"/>
    <w:rsid w:val="00EA3299"/>
    <w:rsid w:val="00ED0EC5"/>
    <w:rsid w:val="00F074DE"/>
    <w:rsid w:val="00F6243A"/>
    <w:rsid w:val="00FA3330"/>
    <w:rsid w:val="00FC11EB"/>
    <w:rsid w:val="00FC13AF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3</cp:revision>
  <cp:lastPrinted>2026-01-12T12:12:00Z</cp:lastPrinted>
  <dcterms:created xsi:type="dcterms:W3CDTF">2025-11-13T11:27:00Z</dcterms:created>
  <dcterms:modified xsi:type="dcterms:W3CDTF">2026-01-12T12:12:00Z</dcterms:modified>
</cp:coreProperties>
</file>