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PP_ingresos_estado_mes.csv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Registra los ingresos mensuales para el Estado (regalías más regalía equivalente) del total nacional, por modalidad de contrato, tomados del «Resumen ejecutivo» de cada estadística mensual de PERUPETRO S.A. (s. f.-c).</w:t>
      </w:r>
    </w:p>
    <w:p>
      <w:pPr>
        <w:spacing w:after="0" w:before="0" w:line="480"/>
        <w:ind w:firstLine="720"/>
        <w:jc w:val="both"/>
      </w:pPr>
      <w:r>
        <w:rPr>
          <w:rFonts w:ascii="Arial" w:cs="Arial" w:eastAsia="Arial" w:hAnsi="Arial"/>
          <w:color w:val="000000"/>
          <w:sz w:val="24"/>
          <w:szCs w:val="24"/>
        </w:rPr>
        <w:t xml:space="preserve">Sirve para seguir mes a mes el aporte fiscal del sector a nivel nacional.</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PERUPETRO solo publica las estadísticas mensuales del año en curso, por lo que la serie se acumula en Drive en cada corrida.</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mes y una modalidad. Clave: AÑO + MES + MODALIDAD.</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PP_ingresos_estado_mes.csv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MODALIDAD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LICENCIA, SERVICIOS o TOTAL.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INGRESO_MM_US$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US$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Ingresos para el Estado del mes.</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PP_MENSUAL_&lt;año&gt;_&lt;mes&gt;.pdf.</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2026-10-20T19:21:43.849Z</dcterms:created>
  <dcterms:modified xsi:type="dcterms:W3CDTF">2026-10-20T19:21:43.849Z</dcterms:modified>
</cp:coreProperties>
</file>

<file path=docProps/custom.xml><?xml version="1.0" encoding="utf-8"?>
<Properties xmlns="http://schemas.openxmlformats.org/officeDocument/2006/custom-properties" xmlns:vt="http://schemas.openxmlformats.org/officeDocument/2006/docPropsVTypes"/>
</file>