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2ABF">
      <w:r>
        <w:t xml:space="preserve">Przygotowuję się do egzaminu ustnego na Uprawnienia Budowlane w specjalności architektonicznej bez ograniczeń. Pytania egzaminacyjne obejmują głównie kwestie projektowania, znajomości </w:t>
      </w:r>
      <w:r w:rsidR="007718BD">
        <w:t xml:space="preserve">polskich </w:t>
      </w:r>
      <w:r>
        <w:t>aktów prawnych z zakresu architektury</w:t>
      </w:r>
      <w:r w:rsidR="007718BD">
        <w:t>, budownictwa</w:t>
      </w:r>
      <w:r>
        <w:t xml:space="preserve"> i planowania przestrzennego</w:t>
      </w:r>
      <w:r w:rsidR="007718BD">
        <w:t xml:space="preserve">, postępowań administracyjnych </w:t>
      </w:r>
      <w:r>
        <w:t>oraz wykorzystania ich w praktyce projektowej.</w:t>
      </w:r>
    </w:p>
    <w:p w:rsidR="00172ABF" w:rsidRDefault="00172ABF">
      <w:r>
        <w:t>Proszę o odpowiedź w tabeli w następującej formie:</w:t>
      </w:r>
    </w:p>
    <w:p w:rsidR="007718BD" w:rsidRDefault="00172ABF">
      <w:r>
        <w:t>Kolumna 1: Akty prawne, które dotyczą danego pytania</w:t>
      </w:r>
      <w:r w:rsidR="007718BD">
        <w:t>. Uwaga: tylko jeśli jest jakiś akt prawny, który dotyczy danego pytania. Jeśli nie, wtedy zostaw kolumnę 1 pustą.</w:t>
      </w:r>
    </w:p>
    <w:p w:rsidR="00172ABF" w:rsidRDefault="007718BD">
      <w:r>
        <w:t>Kolumna 2: Wyczerpujące odpowiedź</w:t>
      </w:r>
      <w:r w:rsidR="00172ABF">
        <w:t xml:space="preserve"> </w:t>
      </w:r>
      <w:r>
        <w:t>na pytanie.</w:t>
      </w:r>
    </w:p>
    <w:p w:rsidR="007718BD" w:rsidRDefault="007718BD"/>
    <w:p w:rsidR="007718BD" w:rsidRDefault="007718BD">
      <w:r>
        <w:t>Pytanie egzaminacyjne:</w:t>
      </w:r>
    </w:p>
    <w:p w:rsidR="007718BD" w:rsidRDefault="007718BD" w:rsidP="007718BD">
      <w:pPr>
        <w:pStyle w:val="Nagwek2"/>
        <w:keepNext w:val="0"/>
        <w:keepLines w:val="0"/>
        <w:spacing w:before="0" w:after="0" w:line="240" w:lineRule="auto"/>
        <w:ind w:left="-15" w:right="5"/>
        <w:jc w:val="both"/>
        <w:rPr>
          <w:rFonts w:ascii="Open Sans" w:eastAsia="Open Sans" w:hAnsi="Open Sans" w:cs="Open Sans"/>
          <w:b/>
          <w:color w:val="000000"/>
          <w:sz w:val="18"/>
          <w:szCs w:val="18"/>
        </w:rPr>
      </w:pPr>
      <w:r>
        <w:rPr>
          <w:rFonts w:ascii="Open Sans" w:eastAsia="Open Sans" w:hAnsi="Open Sans" w:cs="Open Sans"/>
          <w:b/>
          <w:color w:val="000000"/>
          <w:sz w:val="18"/>
          <w:szCs w:val="18"/>
        </w:rPr>
        <w:t xml:space="preserve">Gdzie i dlaczego stosuje się wentylację grawitacyjną? Jakie przepisy regulują zasady jej realizacji i sposób wykonania? </w:t>
      </w:r>
      <w:r>
        <w:rPr>
          <w:rFonts w:ascii="Open Sans" w:eastAsia="Open Sans" w:hAnsi="Open Sans" w:cs="Open Sans"/>
          <w:color w:val="000000"/>
          <w:sz w:val="14"/>
          <w:szCs w:val="14"/>
        </w:rPr>
        <w:t>|</w:t>
      </w:r>
    </w:p>
    <w:p w:rsidR="007718BD" w:rsidRPr="007718BD" w:rsidRDefault="007718BD" w:rsidP="007718BD">
      <w:pPr>
        <w:pStyle w:val="Nagwek2"/>
        <w:keepNext w:val="0"/>
        <w:keepLines w:val="0"/>
        <w:spacing w:before="0" w:after="0" w:line="240" w:lineRule="auto"/>
        <w:ind w:left="-15" w:right="5"/>
        <w:jc w:val="both"/>
        <w:rPr>
          <w:rFonts w:ascii="Open Sans" w:eastAsia="Open Sans" w:hAnsi="Open Sans" w:cs="Open Sans"/>
          <w:b/>
          <w:color w:val="000000"/>
          <w:sz w:val="18"/>
          <w:szCs w:val="18"/>
        </w:rPr>
      </w:pPr>
    </w:p>
    <w:sectPr w:rsidR="007718BD" w:rsidRPr="00771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72ABF"/>
    <w:rsid w:val="00172ABF"/>
    <w:rsid w:val="00771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rsid w:val="007718BD"/>
    <w:pPr>
      <w:keepNext/>
      <w:keepLines/>
      <w:spacing w:before="160" w:after="80" w:line="278" w:lineRule="auto"/>
      <w:outlineLvl w:val="1"/>
    </w:pPr>
    <w:rPr>
      <w:rFonts w:ascii="Play" w:eastAsia="Play" w:hAnsi="Play" w:cs="Play"/>
      <w:color w:val="0F4761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7718BD"/>
    <w:rPr>
      <w:rFonts w:ascii="Play" w:eastAsia="Play" w:hAnsi="Play" w:cs="Play"/>
      <w:color w:val="0F476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2024-09-18T16:29:00Z</dcterms:created>
  <dcterms:modified xsi:type="dcterms:W3CDTF">2024-09-18T16:45:00Z</dcterms:modified>
</cp:coreProperties>
</file>