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93D3" w14:textId="0192F5B6" w:rsidR="533DF158" w:rsidRPr="0049336B" w:rsidRDefault="00F778D1" w:rsidP="002515E5">
      <w:pPr>
        <w:pStyle w:val="Heading1"/>
        <w:jc w:val="center"/>
        <w:rPr>
          <w:rFonts w:eastAsia="Calibri"/>
          <w:b/>
          <w:lang w:val="ro-RO"/>
        </w:rPr>
      </w:pPr>
      <w:proofErr w:type="spellStart"/>
      <w:r>
        <w:rPr>
          <w:rFonts w:eastAsia="Calibri"/>
          <w:b/>
          <w:lang w:val="ro-RO"/>
        </w:rPr>
        <w:t>Image</w:t>
      </w:r>
      <w:proofErr w:type="spellEnd"/>
      <w:r>
        <w:rPr>
          <w:rFonts w:eastAsia="Calibri"/>
          <w:b/>
          <w:lang w:val="ro-RO"/>
        </w:rPr>
        <w:t xml:space="preserve"> </w:t>
      </w:r>
      <w:proofErr w:type="spellStart"/>
      <w:r>
        <w:rPr>
          <w:rFonts w:eastAsia="Calibri"/>
          <w:b/>
          <w:lang w:val="ro-RO"/>
        </w:rPr>
        <w:t>segmentation</w:t>
      </w:r>
      <w:proofErr w:type="spellEnd"/>
      <w:r>
        <w:rPr>
          <w:rFonts w:eastAsia="Calibri"/>
          <w:b/>
          <w:lang w:val="ro-RO"/>
        </w:rPr>
        <w:t xml:space="preserve"> </w:t>
      </w:r>
      <w:proofErr w:type="spellStart"/>
      <w:r>
        <w:rPr>
          <w:rFonts w:eastAsia="Calibri"/>
          <w:b/>
          <w:lang w:val="ro-RO"/>
        </w:rPr>
        <w:t>into</w:t>
      </w:r>
      <w:proofErr w:type="spellEnd"/>
      <w:r>
        <w:rPr>
          <w:rFonts w:eastAsia="Calibri"/>
          <w:b/>
          <w:lang w:val="ro-RO"/>
        </w:rPr>
        <w:t xml:space="preserve"> </w:t>
      </w:r>
      <w:proofErr w:type="spellStart"/>
      <w:r>
        <w:rPr>
          <w:rFonts w:eastAsia="Calibri"/>
          <w:b/>
          <w:lang w:val="ro-RO"/>
        </w:rPr>
        <w:t>focused</w:t>
      </w:r>
      <w:proofErr w:type="spellEnd"/>
      <w:r>
        <w:rPr>
          <w:rFonts w:eastAsia="Calibri"/>
          <w:b/>
          <w:lang w:val="ro-RO"/>
        </w:rPr>
        <w:t xml:space="preserve"> </w:t>
      </w:r>
      <w:proofErr w:type="spellStart"/>
      <w:r>
        <w:rPr>
          <w:rFonts w:eastAsia="Calibri"/>
          <w:b/>
          <w:lang w:val="ro-RO"/>
        </w:rPr>
        <w:t>and</w:t>
      </w:r>
      <w:proofErr w:type="spellEnd"/>
      <w:r>
        <w:rPr>
          <w:rFonts w:eastAsia="Calibri"/>
          <w:b/>
          <w:lang w:val="ro-RO"/>
        </w:rPr>
        <w:t xml:space="preserve"> non-</w:t>
      </w:r>
      <w:proofErr w:type="spellStart"/>
      <w:r>
        <w:rPr>
          <w:rFonts w:eastAsia="Calibri"/>
          <w:b/>
          <w:lang w:val="ro-RO"/>
        </w:rPr>
        <w:t>focused</w:t>
      </w:r>
      <w:proofErr w:type="spellEnd"/>
      <w:r>
        <w:rPr>
          <w:rFonts w:eastAsia="Calibri"/>
          <w:b/>
          <w:lang w:val="ro-RO"/>
        </w:rPr>
        <w:t xml:space="preserve"> </w:t>
      </w:r>
      <w:proofErr w:type="spellStart"/>
      <w:r>
        <w:rPr>
          <w:rFonts w:eastAsia="Calibri"/>
          <w:b/>
          <w:lang w:val="ro-RO"/>
        </w:rPr>
        <w:t>regions</w:t>
      </w:r>
      <w:proofErr w:type="spellEnd"/>
    </w:p>
    <w:p w14:paraId="62F2896A" w14:textId="77777777" w:rsidR="00F56601" w:rsidRPr="0049336B" w:rsidRDefault="00F56601" w:rsidP="00F56601">
      <w:pPr>
        <w:ind w:left="720"/>
        <w:rPr>
          <w:lang w:val="ro-RO"/>
        </w:rPr>
      </w:pPr>
    </w:p>
    <w:p w14:paraId="112B710A" w14:textId="3902B94E" w:rsidR="00F56601" w:rsidRPr="0049336B" w:rsidRDefault="00F56601" w:rsidP="00F56601">
      <w:pPr>
        <w:spacing w:after="0"/>
        <w:ind w:left="720"/>
        <w:rPr>
          <w:lang w:val="ro-RO"/>
        </w:rPr>
      </w:pPr>
      <w:r w:rsidRPr="0049336B">
        <w:rPr>
          <w:b/>
          <w:lang w:val="ro-RO"/>
        </w:rPr>
        <w:t>Membrii echipei</w:t>
      </w:r>
    </w:p>
    <w:p w14:paraId="10940ED9" w14:textId="4192B4D5" w:rsidR="00A02CBA" w:rsidRPr="0049336B" w:rsidRDefault="00A02CBA" w:rsidP="00F56601">
      <w:pPr>
        <w:spacing w:after="0"/>
        <w:ind w:left="720"/>
        <w:rPr>
          <w:lang w:val="ro-RO"/>
        </w:rPr>
      </w:pPr>
      <w:r w:rsidRPr="0049336B">
        <w:rPr>
          <w:lang w:val="ro-RO"/>
        </w:rPr>
        <w:tab/>
      </w:r>
      <w:r w:rsidRPr="0049336B">
        <w:rPr>
          <w:b/>
          <w:lang w:val="ro-RO"/>
        </w:rPr>
        <w:t>Manager</w:t>
      </w:r>
      <w:r w:rsidRPr="0049336B">
        <w:rPr>
          <w:lang w:val="ro-RO"/>
        </w:rPr>
        <w:t>:</w:t>
      </w:r>
      <w:r w:rsidR="00651884">
        <w:rPr>
          <w:lang w:val="ro-RO"/>
        </w:rPr>
        <w:t xml:space="preserve"> </w:t>
      </w:r>
      <w:r w:rsidR="00304A16">
        <w:rPr>
          <w:lang w:val="ro-RO"/>
        </w:rPr>
        <w:t xml:space="preserve">Știrbu Ștefan-Mihai </w:t>
      </w:r>
      <w:r w:rsidR="00651884" w:rsidRPr="00651884">
        <w:rPr>
          <w:i/>
          <w:lang w:val="ro-RO"/>
        </w:rPr>
        <w:t>(</w:t>
      </w:r>
      <w:r w:rsidR="00134A00">
        <w:rPr>
          <w:i/>
          <w:lang w:val="ro-RO"/>
        </w:rPr>
        <w:t>e</w:t>
      </w:r>
      <w:r w:rsidR="00651884" w:rsidRPr="00651884">
        <w:rPr>
          <w:i/>
          <w:lang w:val="ro-RO"/>
        </w:rPr>
        <w:t xml:space="preserve">-mail: </w:t>
      </w:r>
      <w:r w:rsidR="00304A16">
        <w:rPr>
          <w:i/>
          <w:lang w:val="ro-RO"/>
        </w:rPr>
        <w:t>Stirbu.Ra.Stefan@student.utcluj.ro</w:t>
      </w:r>
      <w:r w:rsidR="00651884" w:rsidRPr="00651884">
        <w:rPr>
          <w:i/>
          <w:lang w:val="ro-RO"/>
        </w:rPr>
        <w:t>)</w:t>
      </w:r>
    </w:p>
    <w:p w14:paraId="72ADF2AA" w14:textId="6D07B923" w:rsidR="00A02CBA" w:rsidRPr="0049336B" w:rsidRDefault="00A02CBA" w:rsidP="00F56601">
      <w:pPr>
        <w:spacing w:after="0"/>
        <w:ind w:left="720"/>
        <w:rPr>
          <w:lang w:val="ro-RO"/>
        </w:rPr>
      </w:pPr>
      <w:r w:rsidRPr="0049336B">
        <w:rPr>
          <w:lang w:val="ro-RO"/>
        </w:rPr>
        <w:tab/>
      </w:r>
      <w:r w:rsidRPr="0049336B">
        <w:rPr>
          <w:b/>
          <w:lang w:val="ro-RO"/>
        </w:rPr>
        <w:t>Dezvoltator</w:t>
      </w:r>
      <w:r w:rsidRPr="0049336B">
        <w:rPr>
          <w:lang w:val="ro-RO"/>
        </w:rPr>
        <w:t>:</w:t>
      </w:r>
      <w:r w:rsidR="00651884">
        <w:rPr>
          <w:lang w:val="ro-RO"/>
        </w:rPr>
        <w:t xml:space="preserve"> </w:t>
      </w:r>
      <w:proofErr w:type="spellStart"/>
      <w:r w:rsidR="00304A16">
        <w:rPr>
          <w:lang w:val="ro-RO"/>
        </w:rPr>
        <w:t>Stânea</w:t>
      </w:r>
      <w:proofErr w:type="spellEnd"/>
      <w:r w:rsidR="00304A16">
        <w:rPr>
          <w:lang w:val="ro-RO"/>
        </w:rPr>
        <w:t xml:space="preserve"> Adrian Bogdan </w:t>
      </w:r>
      <w:r w:rsidR="00651884" w:rsidRPr="00651884">
        <w:rPr>
          <w:i/>
          <w:lang w:val="ro-RO"/>
        </w:rPr>
        <w:t>(</w:t>
      </w:r>
      <w:r w:rsidR="00134A00">
        <w:rPr>
          <w:i/>
          <w:lang w:val="ro-RO"/>
        </w:rPr>
        <w:t>e</w:t>
      </w:r>
      <w:r w:rsidR="00651884" w:rsidRPr="00651884">
        <w:rPr>
          <w:i/>
          <w:lang w:val="ro-RO"/>
        </w:rPr>
        <w:t xml:space="preserve">-mail: </w:t>
      </w:r>
      <w:r w:rsidR="00304A16">
        <w:rPr>
          <w:i/>
          <w:lang w:val="ro-RO"/>
        </w:rPr>
        <w:t>Stanea.Ni.Adrian@student.utcluj.ro</w:t>
      </w:r>
      <w:r w:rsidR="00651884" w:rsidRPr="00651884">
        <w:rPr>
          <w:i/>
          <w:lang w:val="ro-RO"/>
        </w:rPr>
        <w:t>)</w:t>
      </w:r>
    </w:p>
    <w:p w14:paraId="2ECFB72D" w14:textId="48FB3F15" w:rsidR="00AD1130" w:rsidRPr="0049336B" w:rsidRDefault="00F56601" w:rsidP="00F56601">
      <w:pPr>
        <w:spacing w:after="0"/>
        <w:ind w:left="720"/>
        <w:rPr>
          <w:rFonts w:ascii="Calibri" w:eastAsia="Calibri" w:hAnsi="Calibri" w:cs="Calibri"/>
          <w:lang w:val="ro-RO"/>
        </w:rPr>
      </w:pPr>
      <w:r w:rsidRPr="0049336B">
        <w:rPr>
          <w:rFonts w:ascii="Calibri" w:eastAsia="Calibri" w:hAnsi="Calibri" w:cs="Calibri"/>
          <w:b/>
          <w:lang w:val="ro-RO"/>
        </w:rPr>
        <w:t>N</w:t>
      </w:r>
      <w:r w:rsidR="00AD1130" w:rsidRPr="0049336B">
        <w:rPr>
          <w:rFonts w:ascii="Calibri" w:eastAsia="Calibri" w:hAnsi="Calibri" w:cs="Calibri"/>
          <w:b/>
          <w:lang w:val="ro-RO"/>
        </w:rPr>
        <w:t>ume îndrumător</w:t>
      </w:r>
      <w:r w:rsidRPr="0049336B">
        <w:rPr>
          <w:rFonts w:ascii="Calibri" w:eastAsia="Calibri" w:hAnsi="Calibri" w:cs="Calibri"/>
          <w:lang w:val="ro-RO"/>
        </w:rPr>
        <w:t>:</w:t>
      </w:r>
      <w:r w:rsidR="00304A16">
        <w:rPr>
          <w:rFonts w:ascii="Calibri" w:eastAsia="Calibri" w:hAnsi="Calibri" w:cs="Calibri"/>
          <w:lang w:val="ro-RO"/>
        </w:rPr>
        <w:t xml:space="preserve"> Florea Camelia</w:t>
      </w:r>
    </w:p>
    <w:p w14:paraId="45812837" w14:textId="1F0B085A" w:rsidR="00AD1130" w:rsidRPr="0049336B" w:rsidRDefault="00F56601" w:rsidP="00F56601">
      <w:pPr>
        <w:spacing w:after="0"/>
        <w:ind w:left="720"/>
        <w:rPr>
          <w:lang w:val="ro-RO"/>
        </w:rPr>
      </w:pPr>
      <w:r w:rsidRPr="0049336B">
        <w:rPr>
          <w:rFonts w:ascii="Calibri" w:eastAsia="Calibri" w:hAnsi="Calibri" w:cs="Calibri"/>
          <w:b/>
          <w:lang w:val="ro-RO"/>
        </w:rPr>
        <w:t>D</w:t>
      </w:r>
      <w:r w:rsidR="00AD1130" w:rsidRPr="0049336B">
        <w:rPr>
          <w:rFonts w:ascii="Calibri" w:eastAsia="Calibri" w:hAnsi="Calibri" w:cs="Calibri"/>
          <w:b/>
          <w:lang w:val="ro-RO"/>
        </w:rPr>
        <w:t>ata predării proiectului (zi/lună/an)</w:t>
      </w:r>
      <w:r w:rsidRPr="0049336B">
        <w:rPr>
          <w:rFonts w:ascii="Calibri" w:eastAsia="Calibri" w:hAnsi="Calibri" w:cs="Calibri"/>
          <w:lang w:val="ro-RO"/>
        </w:rPr>
        <w:t>:</w:t>
      </w:r>
      <w:r w:rsidR="00304A16">
        <w:rPr>
          <w:rFonts w:ascii="Calibri" w:eastAsia="Calibri" w:hAnsi="Calibri" w:cs="Calibri"/>
          <w:lang w:val="ro-RO"/>
        </w:rPr>
        <w:t xml:space="preserve"> TBD</w:t>
      </w:r>
    </w:p>
    <w:p w14:paraId="0A493FBA" w14:textId="77777777" w:rsidR="0021017F" w:rsidRPr="0049336B" w:rsidRDefault="0021017F" w:rsidP="0021017F">
      <w:pPr>
        <w:jc w:val="center"/>
        <w:rPr>
          <w:lang w:val="ro-RO"/>
        </w:rPr>
      </w:pPr>
    </w:p>
    <w:p w14:paraId="676FA0CC" w14:textId="749254DB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Sinteza lucrării (Abstract) </w:t>
      </w:r>
    </w:p>
    <w:p w14:paraId="7C43445E" w14:textId="1C52D5A0" w:rsidR="00BC7DE1" w:rsidRPr="00233DFE" w:rsidRDefault="00322AC6" w:rsidP="00233DFE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 w:rsidRPr="001F5617">
        <w:rPr>
          <w:lang w:val="ro-RO"/>
        </w:rPr>
        <w:t>Detectarea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precisă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și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rezistentă</w:t>
      </w:r>
      <w:proofErr w:type="spellEnd"/>
      <w:r w:rsidRPr="001F5617">
        <w:rPr>
          <w:lang w:val="ro-RO"/>
        </w:rPr>
        <w:t xml:space="preserve"> la </w:t>
      </w:r>
      <w:proofErr w:type="spellStart"/>
      <w:r w:rsidRPr="001F5617">
        <w:rPr>
          <w:lang w:val="ro-RO"/>
        </w:rPr>
        <w:t>zgomot</w:t>
      </w:r>
      <w:proofErr w:type="spellEnd"/>
      <w:r w:rsidRPr="001F5617">
        <w:rPr>
          <w:lang w:val="ro-RO"/>
        </w:rPr>
        <w:t xml:space="preserve"> a </w:t>
      </w:r>
      <w:proofErr w:type="spellStart"/>
      <w:r w:rsidRPr="001F5617">
        <w:rPr>
          <w:lang w:val="ro-RO"/>
        </w:rPr>
        <w:t>zonelor</w:t>
      </w:r>
      <w:proofErr w:type="spellEnd"/>
      <w:r w:rsidRPr="001F5617">
        <w:rPr>
          <w:lang w:val="ro-RO"/>
        </w:rPr>
        <w:t xml:space="preserve"> bine </w:t>
      </w:r>
      <w:proofErr w:type="spellStart"/>
      <w:r w:rsidRPr="001F5617">
        <w:rPr>
          <w:lang w:val="ro-RO"/>
        </w:rPr>
        <w:t>focalizate</w:t>
      </w:r>
      <w:proofErr w:type="spellEnd"/>
      <w:r w:rsidRPr="001F5617">
        <w:rPr>
          <w:lang w:val="ro-RO"/>
        </w:rPr>
        <w:t xml:space="preserve"> ale </w:t>
      </w:r>
      <w:proofErr w:type="spellStart"/>
      <w:r w:rsidRPr="001F5617">
        <w:rPr>
          <w:lang w:val="ro-RO"/>
        </w:rPr>
        <w:t>unei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imagini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este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esențială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atunci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când</w:t>
      </w:r>
      <w:proofErr w:type="spellEnd"/>
      <w:r w:rsidRPr="001F5617">
        <w:rPr>
          <w:lang w:val="ro-RO"/>
        </w:rPr>
        <w:t xml:space="preserve"> ne </w:t>
      </w:r>
      <w:proofErr w:type="spellStart"/>
      <w:r w:rsidRPr="001F5617">
        <w:rPr>
          <w:lang w:val="ro-RO"/>
        </w:rPr>
        <w:t>dorim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să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îmbunătățim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aspectul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acelei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imagini</w:t>
      </w:r>
      <w:proofErr w:type="spellEnd"/>
      <w:r w:rsidRPr="001F5617">
        <w:rPr>
          <w:lang w:val="ro-RO"/>
        </w:rPr>
        <w:t xml:space="preserve">. </w:t>
      </w:r>
      <w:proofErr w:type="spellStart"/>
      <w:r w:rsidRPr="001F5617">
        <w:rPr>
          <w:lang w:val="ro-RO"/>
        </w:rPr>
        <w:t>Această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detectare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poate</w:t>
      </w:r>
      <w:proofErr w:type="spellEnd"/>
      <w:r w:rsidRPr="001F5617">
        <w:rPr>
          <w:lang w:val="ro-RO"/>
        </w:rPr>
        <w:t xml:space="preserve"> fi utilă în fuzionarea a mai </w:t>
      </w:r>
      <w:proofErr w:type="spellStart"/>
      <w:r w:rsidRPr="001F5617">
        <w:rPr>
          <w:lang w:val="ro-RO"/>
        </w:rPr>
        <w:t>multor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imagini</w:t>
      </w:r>
      <w:proofErr w:type="spellEnd"/>
      <w:r w:rsidRPr="001F5617">
        <w:rPr>
          <w:lang w:val="ro-RO"/>
        </w:rPr>
        <w:t xml:space="preserve"> ale </w:t>
      </w:r>
      <w:proofErr w:type="spellStart"/>
      <w:r w:rsidRPr="001F5617">
        <w:rPr>
          <w:lang w:val="ro-RO"/>
        </w:rPr>
        <w:t>aceleiași</w:t>
      </w:r>
      <w:proofErr w:type="spellEnd"/>
      <w:r w:rsidRPr="001F5617">
        <w:rPr>
          <w:lang w:val="ro-RO"/>
        </w:rPr>
        <w:t xml:space="preserve"> scene, </w:t>
      </w:r>
      <w:proofErr w:type="spellStart"/>
      <w:r w:rsidRPr="001F5617">
        <w:rPr>
          <w:lang w:val="ro-RO"/>
        </w:rPr>
        <w:t>luate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în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diferite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momente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și</w:t>
      </w:r>
      <w:proofErr w:type="spellEnd"/>
      <w:r w:rsidRPr="001F5617">
        <w:rPr>
          <w:lang w:val="ro-RO"/>
        </w:rPr>
        <w:t xml:space="preserve"> cu </w:t>
      </w:r>
      <w:proofErr w:type="spellStart"/>
      <w:r w:rsidRPr="001F5617">
        <w:rPr>
          <w:lang w:val="ro-RO"/>
        </w:rPr>
        <w:t>focalizare</w:t>
      </w:r>
      <w:proofErr w:type="spellEnd"/>
      <w:r w:rsidRPr="001F5617">
        <w:rPr>
          <w:lang w:val="ro-RO"/>
        </w:rPr>
        <w:t xml:space="preserve"> pe </w:t>
      </w:r>
      <w:proofErr w:type="spellStart"/>
      <w:r w:rsidRPr="001F5617">
        <w:rPr>
          <w:lang w:val="ro-RO"/>
        </w:rPr>
        <w:t>obiecte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diferite</w:t>
      </w:r>
      <w:proofErr w:type="spellEnd"/>
      <w:r w:rsidRPr="001F5617">
        <w:rPr>
          <w:lang w:val="ro-RO"/>
        </w:rPr>
        <w:t xml:space="preserve">. Într-o situație practică în care </w:t>
      </w:r>
      <w:proofErr w:type="spellStart"/>
      <w:r w:rsidRPr="001F5617">
        <w:rPr>
          <w:lang w:val="ro-RO"/>
        </w:rPr>
        <w:t>realizăm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mai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multe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fotografii</w:t>
      </w:r>
      <w:proofErr w:type="spellEnd"/>
      <w:r w:rsidRPr="001F5617">
        <w:rPr>
          <w:lang w:val="ro-RO"/>
        </w:rPr>
        <w:t xml:space="preserve"> ale </w:t>
      </w:r>
      <w:proofErr w:type="spellStart"/>
      <w:r w:rsidRPr="001F5617">
        <w:rPr>
          <w:lang w:val="ro-RO"/>
        </w:rPr>
        <w:t>aceleiași</w:t>
      </w:r>
      <w:proofErr w:type="spellEnd"/>
      <w:r w:rsidRPr="001F5617">
        <w:rPr>
          <w:lang w:val="ro-RO"/>
        </w:rPr>
        <w:t xml:space="preserve"> scene, această detectare ne poate ghida corect în combinarea secvenței de imagini </w:t>
      </w:r>
      <w:proofErr w:type="spellStart"/>
      <w:r w:rsidRPr="001F5617">
        <w:rPr>
          <w:lang w:val="ro-RO"/>
        </w:rPr>
        <w:t>pentru</w:t>
      </w:r>
      <w:proofErr w:type="spellEnd"/>
      <w:r w:rsidRPr="001F5617">
        <w:rPr>
          <w:lang w:val="ro-RO"/>
        </w:rPr>
        <w:t xml:space="preserve"> a </w:t>
      </w:r>
      <w:proofErr w:type="spellStart"/>
      <w:r w:rsidRPr="001F5617">
        <w:rPr>
          <w:lang w:val="ro-RO"/>
        </w:rPr>
        <w:t>obține</w:t>
      </w:r>
      <w:proofErr w:type="spellEnd"/>
      <w:r w:rsidRPr="001F5617">
        <w:rPr>
          <w:lang w:val="ro-RO"/>
        </w:rPr>
        <w:t xml:space="preserve"> o imagine </w:t>
      </w:r>
      <w:proofErr w:type="spellStart"/>
      <w:r w:rsidRPr="001F5617">
        <w:rPr>
          <w:lang w:val="ro-RO"/>
        </w:rPr>
        <w:t>globală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foarte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clară</w:t>
      </w:r>
      <w:proofErr w:type="spellEnd"/>
      <w:r w:rsidRPr="001F5617">
        <w:rPr>
          <w:lang w:val="ro-RO"/>
        </w:rPr>
        <w:t xml:space="preserve">. </w:t>
      </w:r>
      <w:proofErr w:type="spellStart"/>
      <w:r w:rsidRPr="001F5617">
        <w:rPr>
          <w:lang w:val="ro-RO"/>
        </w:rPr>
        <w:t>În</w:t>
      </w:r>
      <w:proofErr w:type="spellEnd"/>
      <w:r w:rsidRPr="001F5617">
        <w:rPr>
          <w:lang w:val="ro-RO"/>
        </w:rPr>
        <w:t xml:space="preserve"> ciuda diversității de metode</w:t>
      </w:r>
      <w:r w:rsidR="00660171">
        <w:rPr>
          <w:lang w:val="ro-RO"/>
        </w:rPr>
        <w:t xml:space="preserve"> existente</w:t>
      </w:r>
      <w:r w:rsidRPr="001F5617">
        <w:rPr>
          <w:lang w:val="ro-RO"/>
        </w:rPr>
        <w:t xml:space="preserve"> pentru această </w:t>
      </w:r>
      <w:r w:rsidR="00660171">
        <w:rPr>
          <w:lang w:val="ro-RO"/>
        </w:rPr>
        <w:t>problem</w:t>
      </w:r>
      <w:r w:rsidRPr="001F5617">
        <w:rPr>
          <w:lang w:val="ro-RO"/>
        </w:rPr>
        <w:t xml:space="preserve">ă, unele dintre ele nu sunt </w:t>
      </w:r>
      <w:proofErr w:type="spellStart"/>
      <w:r w:rsidRPr="001F5617">
        <w:rPr>
          <w:lang w:val="ro-RO"/>
        </w:rPr>
        <w:t>robuste</w:t>
      </w:r>
      <w:proofErr w:type="spellEnd"/>
      <w:r w:rsidRPr="001F5617">
        <w:rPr>
          <w:lang w:val="ro-RO"/>
        </w:rPr>
        <w:t xml:space="preserve"> la </w:t>
      </w:r>
      <w:proofErr w:type="spellStart"/>
      <w:r w:rsidRPr="001F5617">
        <w:rPr>
          <w:lang w:val="ro-RO"/>
        </w:rPr>
        <w:t>zgomot</w:t>
      </w:r>
      <w:proofErr w:type="spellEnd"/>
      <w:r w:rsidRPr="001F5617">
        <w:rPr>
          <w:lang w:val="ro-RO"/>
        </w:rPr>
        <w:t xml:space="preserve">, </w:t>
      </w:r>
      <w:proofErr w:type="spellStart"/>
      <w:r w:rsidRPr="001F5617">
        <w:rPr>
          <w:lang w:val="ro-RO"/>
        </w:rPr>
        <w:t>iar</w:t>
      </w:r>
      <w:proofErr w:type="spellEnd"/>
      <w:r w:rsidRPr="001F5617">
        <w:rPr>
          <w:lang w:val="ro-RO"/>
        </w:rPr>
        <w:t xml:space="preserve"> </w:t>
      </w:r>
      <w:proofErr w:type="spellStart"/>
      <w:r w:rsidRPr="001F5617">
        <w:rPr>
          <w:lang w:val="ro-RO"/>
        </w:rPr>
        <w:t>altele</w:t>
      </w:r>
      <w:proofErr w:type="spellEnd"/>
      <w:r w:rsidRPr="001F5617">
        <w:rPr>
          <w:lang w:val="ro-RO"/>
        </w:rPr>
        <w:t xml:space="preserve"> sunt </w:t>
      </w:r>
      <w:proofErr w:type="spellStart"/>
      <w:r w:rsidRPr="001F5617">
        <w:t>consumatoare</w:t>
      </w:r>
      <w:proofErr w:type="spellEnd"/>
      <w:r w:rsidRPr="001F5617">
        <w:t xml:space="preserve"> de </w:t>
      </w:r>
      <w:proofErr w:type="spellStart"/>
      <w:r w:rsidRPr="001F5617">
        <w:t>timp.</w:t>
      </w:r>
      <w:proofErr w:type="spellEnd"/>
      <w:r w:rsidR="000547B4">
        <w:rPr>
          <w:lang w:val="ro-RO"/>
        </w:rPr>
        <w:t xml:space="preserve"> </w:t>
      </w:r>
      <w:r w:rsidR="001F5617">
        <w:rPr>
          <w:lang w:val="ro-RO"/>
        </w:rPr>
        <w:t>De aceea, t</w:t>
      </w:r>
      <w:r w:rsidR="003949A4">
        <w:rPr>
          <w:lang w:val="ro-RO"/>
        </w:rPr>
        <w:t xml:space="preserve">ema abordată este intitulată </w:t>
      </w:r>
      <w:r w:rsidR="00EF0938">
        <w:t>“Image segmentation into focused and non-focused regions”</w:t>
      </w:r>
      <w:r w:rsidR="006C5AAC">
        <w:t>.</w:t>
      </w:r>
      <w:r w:rsidR="00233DFE">
        <w:t xml:space="preserve"> Prin</w:t>
      </w:r>
      <w:r w:rsidR="008E1A85">
        <w:t xml:space="preserve"> </w:t>
      </w:r>
      <w:proofErr w:type="spellStart"/>
      <w:r w:rsidR="008E1A85">
        <w:t>folosi</w:t>
      </w:r>
      <w:r w:rsidR="00233DFE">
        <w:t>rea</w:t>
      </w:r>
      <w:proofErr w:type="spellEnd"/>
      <w:r w:rsidR="001769C2">
        <w:t xml:space="preserve"> </w:t>
      </w:r>
      <w:proofErr w:type="spellStart"/>
      <w:r w:rsidR="001769C2">
        <w:t>metod</w:t>
      </w:r>
      <w:r w:rsidR="00233DFE">
        <w:t>ei</w:t>
      </w:r>
      <w:proofErr w:type="spellEnd"/>
      <w:r w:rsidR="00233DFE">
        <w:t xml:space="preserve"> </w:t>
      </w:r>
      <w:proofErr w:type="spellStart"/>
      <w:r w:rsidR="001769C2">
        <w:t>intitulat</w:t>
      </w:r>
      <w:r w:rsidR="00233DFE">
        <w:t>e</w:t>
      </w:r>
      <w:proofErr w:type="spellEnd"/>
      <w:r w:rsidR="001769C2">
        <w:t xml:space="preserve"> “</w:t>
      </w:r>
      <w:r w:rsidR="0080674D">
        <w:t xml:space="preserve">sum of the Gaussian-based modified Laplacian (SGML) s-a </w:t>
      </w:r>
      <w:proofErr w:type="spellStart"/>
      <w:r w:rsidR="0080674D">
        <w:t>estimat</w:t>
      </w:r>
      <w:proofErr w:type="spellEnd"/>
      <w:r w:rsidR="0080674D">
        <w:t xml:space="preserve"> </w:t>
      </w:r>
      <w:r w:rsidR="00F571F9">
        <w:t>focus map-</w:t>
      </w:r>
      <w:proofErr w:type="spellStart"/>
      <w:r w:rsidR="00F571F9">
        <w:t>ul</w:t>
      </w:r>
      <w:proofErr w:type="spellEnd"/>
      <w:r w:rsidR="00F571F9">
        <w:t xml:space="preserve"> </w:t>
      </w:r>
      <w:proofErr w:type="spellStart"/>
      <w:r w:rsidR="00F571F9">
        <w:t>imaginilor</w:t>
      </w:r>
      <w:proofErr w:type="spellEnd"/>
      <w:r w:rsidR="006C22CE">
        <w:t xml:space="preserve"> de</w:t>
      </w:r>
      <w:r w:rsidR="00F571F9">
        <w:t xml:space="preserve"> </w:t>
      </w:r>
      <w:r w:rsidR="00FE0F10">
        <w:t>input</w:t>
      </w:r>
      <w:r w:rsidR="00BF44D9">
        <w:t xml:space="preserve">, </w:t>
      </w:r>
      <w:proofErr w:type="spellStart"/>
      <w:r w:rsidR="00BF44D9">
        <w:t>urm</w:t>
      </w:r>
      <w:r w:rsidR="00134A8B">
        <w:t>ânda</w:t>
      </w:r>
      <w:proofErr w:type="spellEnd"/>
      <w:r w:rsidR="00134A8B">
        <w:t xml:space="preserve"> a fi </w:t>
      </w:r>
      <w:proofErr w:type="spellStart"/>
      <w:r w:rsidR="00134A8B">
        <w:t>folosită</w:t>
      </w:r>
      <w:proofErr w:type="spellEnd"/>
      <w:r w:rsidR="00BF44D9" w:rsidRPr="00233DFE">
        <w:rPr>
          <w:lang w:val="ro-RO"/>
        </w:rPr>
        <w:t xml:space="preserve"> o strategie cu fereastră glisantă</w:t>
      </w:r>
      <w:r w:rsidR="00CB627C" w:rsidRPr="00233DFE">
        <w:rPr>
          <w:lang w:val="ro-RO"/>
        </w:rPr>
        <w:t xml:space="preserve">, prin care s-a obținut </w:t>
      </w:r>
      <w:proofErr w:type="spellStart"/>
      <w:r w:rsidR="00CB627C" w:rsidRPr="00233DFE">
        <w:rPr>
          <w:lang w:val="ro-RO"/>
        </w:rPr>
        <w:t>initial</w:t>
      </w:r>
      <w:proofErr w:type="spellEnd"/>
      <w:r w:rsidR="00CB627C" w:rsidRPr="00233DFE">
        <w:rPr>
          <w:lang w:val="ro-RO"/>
        </w:rPr>
        <w:t xml:space="preserve"> </w:t>
      </w:r>
      <w:proofErr w:type="spellStart"/>
      <w:r w:rsidR="00CB627C" w:rsidRPr="00233DFE">
        <w:rPr>
          <w:lang w:val="ro-RO"/>
        </w:rPr>
        <w:t>segmentation</w:t>
      </w:r>
      <w:proofErr w:type="spellEnd"/>
      <w:r w:rsidR="00CB627C" w:rsidRPr="00233DFE">
        <w:rPr>
          <w:lang w:val="ro-RO"/>
        </w:rPr>
        <w:t xml:space="preserve"> </w:t>
      </w:r>
      <w:proofErr w:type="spellStart"/>
      <w:r w:rsidR="00CB627C" w:rsidRPr="00233DFE">
        <w:rPr>
          <w:lang w:val="ro-RO"/>
        </w:rPr>
        <w:t>map</w:t>
      </w:r>
      <w:r w:rsidR="00C95C81">
        <w:rPr>
          <w:lang w:val="ro-RO"/>
        </w:rPr>
        <w:t>-ul</w:t>
      </w:r>
      <w:proofErr w:type="spellEnd"/>
      <w:r w:rsidR="00BC7DE1" w:rsidRPr="00233DFE">
        <w:rPr>
          <w:lang w:val="ro-RO"/>
        </w:rPr>
        <w:t>.</w:t>
      </w:r>
    </w:p>
    <w:p w14:paraId="20FDF782" w14:textId="6D95BB8E" w:rsidR="0082565F" w:rsidRPr="00BC7DE1" w:rsidRDefault="00D40F71" w:rsidP="00BC7DE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BC7DE1">
        <w:rPr>
          <w:lang w:val="ro-RO"/>
        </w:rPr>
        <w:t>Descriere concisă a rezultatelor obținute</w:t>
      </w:r>
      <w:r>
        <w:t xml:space="preserve">: </w:t>
      </w:r>
      <w:r w:rsidR="0064574D">
        <w:t xml:space="preserve"> </w:t>
      </w:r>
      <w:r w:rsidR="00670BC1" w:rsidRPr="00670BC1">
        <w:rPr>
          <w:color w:val="FF0000"/>
        </w:rPr>
        <w:t>WIP</w:t>
      </w:r>
    </w:p>
    <w:p w14:paraId="6D6B64AE" w14:textId="2767FA0A" w:rsidR="0082565F" w:rsidRPr="00F85E04" w:rsidRDefault="00F85E04" w:rsidP="00040378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Evidențierea elementelor de originalitate aduse de autor</w:t>
      </w:r>
      <w:r>
        <w:t xml:space="preserve">: </w:t>
      </w:r>
      <w:r w:rsidR="0064574D">
        <w:t xml:space="preserve"> </w:t>
      </w:r>
      <w:r w:rsidR="00670BC1" w:rsidRPr="00670BC1">
        <w:rPr>
          <w:color w:val="FF0000"/>
        </w:rPr>
        <w:t>WIP</w:t>
      </w:r>
    </w:p>
    <w:p w14:paraId="2CC447A0" w14:textId="7AD463FE" w:rsidR="00F85E04" w:rsidRPr="0082565F" w:rsidRDefault="00F85E04" w:rsidP="00040378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avantajelor</w:t>
      </w:r>
      <w:proofErr w:type="spellEnd"/>
      <w:r>
        <w:t xml:space="preserve"> </w:t>
      </w:r>
      <w:r>
        <w:rPr>
          <w:lang w:val="ro-RO"/>
        </w:rPr>
        <w:t>și limitărilor rezultatelor obținute în cadrul proiectului</w:t>
      </w:r>
      <w:r w:rsidR="00976BA1">
        <w:t xml:space="preserve">: </w:t>
      </w:r>
      <w:r w:rsidR="0064574D">
        <w:t xml:space="preserve"> </w:t>
      </w:r>
      <w:r w:rsidR="00670BC1" w:rsidRPr="00670BC1">
        <w:rPr>
          <w:color w:val="FF0000"/>
        </w:rPr>
        <w:t>WIP</w:t>
      </w:r>
    </w:p>
    <w:p w14:paraId="23302178" w14:textId="0915CA30" w:rsidR="00D25186" w:rsidRDefault="001D76F6" w:rsidP="001D76F6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Cuvinte cheie</w:t>
      </w:r>
      <w:r w:rsidR="00976BA1">
        <w:rPr>
          <w:lang w:val="ro-RO"/>
        </w:rPr>
        <w:t xml:space="preserve">: </w:t>
      </w:r>
      <w:r>
        <w:rPr>
          <w:lang w:val="ro-RO"/>
        </w:rPr>
        <w:t xml:space="preserve"> </w:t>
      </w:r>
      <w:proofErr w:type="spellStart"/>
      <w:r w:rsidR="002E7733">
        <w:rPr>
          <w:lang w:val="ro-RO"/>
        </w:rPr>
        <w:t>image</w:t>
      </w:r>
      <w:proofErr w:type="spellEnd"/>
      <w:r w:rsidR="002E7733">
        <w:rPr>
          <w:lang w:val="ro-RO"/>
        </w:rPr>
        <w:t xml:space="preserve"> </w:t>
      </w:r>
      <w:proofErr w:type="spellStart"/>
      <w:r w:rsidR="002E7733">
        <w:rPr>
          <w:lang w:val="ro-RO"/>
        </w:rPr>
        <w:t>segmentation</w:t>
      </w:r>
      <w:proofErr w:type="spellEnd"/>
      <w:r w:rsidR="002E7733">
        <w:rPr>
          <w:lang w:val="ro-RO"/>
        </w:rPr>
        <w:t xml:space="preserve">, </w:t>
      </w:r>
      <w:r w:rsidR="00E74F53">
        <w:rPr>
          <w:lang w:val="ro-RO"/>
        </w:rPr>
        <w:t xml:space="preserve">SGML, </w:t>
      </w:r>
      <w:proofErr w:type="spellStart"/>
      <w:r w:rsidR="00E74F53">
        <w:rPr>
          <w:lang w:val="ro-RO"/>
        </w:rPr>
        <w:t>sliding</w:t>
      </w:r>
      <w:proofErr w:type="spellEnd"/>
      <w:r w:rsidR="00E74F53">
        <w:rPr>
          <w:lang w:val="ro-RO"/>
        </w:rPr>
        <w:t xml:space="preserve"> </w:t>
      </w:r>
      <w:proofErr w:type="spellStart"/>
      <w:r w:rsidR="00E74F53">
        <w:rPr>
          <w:lang w:val="ro-RO"/>
        </w:rPr>
        <w:t>window</w:t>
      </w:r>
      <w:proofErr w:type="spellEnd"/>
      <w:r w:rsidR="00E74F53">
        <w:rPr>
          <w:lang w:val="ro-RO"/>
        </w:rPr>
        <w:t xml:space="preserve"> </w:t>
      </w:r>
      <w:proofErr w:type="spellStart"/>
      <w:r w:rsidR="00E74F53">
        <w:rPr>
          <w:lang w:val="ro-RO"/>
        </w:rPr>
        <w:t>strategy</w:t>
      </w:r>
      <w:proofErr w:type="spellEnd"/>
      <w:r w:rsidR="00E74F53">
        <w:rPr>
          <w:lang w:val="ro-RO"/>
        </w:rPr>
        <w:t xml:space="preserve">, </w:t>
      </w:r>
      <w:proofErr w:type="spellStart"/>
      <w:r w:rsidR="00E74F53">
        <w:rPr>
          <w:lang w:val="ro-RO"/>
        </w:rPr>
        <w:t>segmentation</w:t>
      </w:r>
      <w:proofErr w:type="spellEnd"/>
      <w:r w:rsidR="00E74F53">
        <w:rPr>
          <w:lang w:val="ro-RO"/>
        </w:rPr>
        <w:t xml:space="preserve"> </w:t>
      </w:r>
      <w:proofErr w:type="spellStart"/>
      <w:r w:rsidR="00E74F53">
        <w:rPr>
          <w:lang w:val="ro-RO"/>
        </w:rPr>
        <w:t>map</w:t>
      </w:r>
      <w:proofErr w:type="spellEnd"/>
    </w:p>
    <w:p w14:paraId="1E972354" w14:textId="4383651C" w:rsidR="00976BA1" w:rsidRDefault="00D25186" w:rsidP="001D76F6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D</w:t>
      </w:r>
      <w:r w:rsidR="001D76F6">
        <w:rPr>
          <w:lang w:val="ro-RO"/>
        </w:rPr>
        <w:t>ate intrare</w:t>
      </w:r>
      <w:r w:rsidR="00976BA1">
        <w:rPr>
          <w:lang w:val="ro-RO"/>
        </w:rPr>
        <w:t>: 2 imagini</w:t>
      </w:r>
      <w:r w:rsidR="00FE3D95">
        <w:rPr>
          <w:lang w:val="ro-RO"/>
        </w:rPr>
        <w:t xml:space="preserve"> complementare</w:t>
      </w:r>
    </w:p>
    <w:p w14:paraId="1AEC95AB" w14:textId="1D5B8AB1" w:rsidR="001D76F6" w:rsidRPr="0049336B" w:rsidRDefault="00976BA1" w:rsidP="001D76F6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D</w:t>
      </w:r>
      <w:r w:rsidR="001D76F6">
        <w:rPr>
          <w:lang w:val="ro-RO"/>
        </w:rPr>
        <w:t xml:space="preserve">ate </w:t>
      </w:r>
      <w:r w:rsidR="00D25186">
        <w:rPr>
          <w:lang w:val="ro-RO"/>
        </w:rPr>
        <w:t>ieșire</w:t>
      </w:r>
      <w:r>
        <w:rPr>
          <w:lang w:val="ro-RO"/>
        </w:rPr>
        <w:t>:</w:t>
      </w:r>
      <w:r w:rsidR="001C1972">
        <w:rPr>
          <w:lang w:val="ro-RO"/>
        </w:rPr>
        <w:t xml:space="preserve"> o imagine care </w:t>
      </w:r>
      <w:proofErr w:type="spellStart"/>
      <w:r w:rsidR="001C1972">
        <w:rPr>
          <w:lang w:val="ro-RO"/>
        </w:rPr>
        <w:t>contine</w:t>
      </w:r>
      <w:proofErr w:type="spellEnd"/>
      <w:r w:rsidR="001C1972">
        <w:rPr>
          <w:lang w:val="ro-RO"/>
        </w:rPr>
        <w:t xml:space="preserve"> delimitarea zonei focusate din cele 2 imagini de intrare</w:t>
      </w:r>
    </w:p>
    <w:p w14:paraId="18001AEF" w14:textId="665750D9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>Introducere</w:t>
      </w:r>
    </w:p>
    <w:p w14:paraId="23EDC2C1" w14:textId="6F44E9FE" w:rsidR="00075511" w:rsidRPr="0049336B" w:rsidRDefault="007603AB" w:rsidP="00075511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Algoritmul implementat </w:t>
      </w:r>
      <w:r w:rsidR="00EF074B">
        <w:rPr>
          <w:lang w:val="ro-RO"/>
        </w:rPr>
        <w:t>rezolvă problema segmentării imaginilor</w:t>
      </w:r>
      <w:r w:rsidR="00847CE9">
        <w:rPr>
          <w:lang w:val="ro-RO"/>
        </w:rPr>
        <w:t xml:space="preserve"> care sunt instabile sau sensibile la zgomot</w:t>
      </w:r>
      <w:r w:rsidR="00EF074B">
        <w:rPr>
          <w:lang w:val="ro-RO"/>
        </w:rPr>
        <w:t xml:space="preserve"> în zone focusate și în zone nefocusate</w:t>
      </w:r>
      <w:r w:rsidR="00847CE9">
        <w:rPr>
          <w:lang w:val="ro-RO"/>
        </w:rPr>
        <w:t>.</w:t>
      </w:r>
    </w:p>
    <w:p w14:paraId="73553DC7" w14:textId="738A5B26" w:rsidR="00075511" w:rsidRPr="0049336B" w:rsidRDefault="00075511" w:rsidP="0007551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 xml:space="preserve">Ce faci tu – abordarea ta in rezolvarea problemei – algoritmul de implementat de tine </w:t>
      </w:r>
      <w:r w:rsidR="00670BC1" w:rsidRPr="00670BC1">
        <w:rPr>
          <w:color w:val="FF0000"/>
        </w:rPr>
        <w:t>WIP</w:t>
      </w:r>
    </w:p>
    <w:p w14:paraId="282FE911" w14:textId="0E7C4AF3" w:rsidR="00075511" w:rsidRPr="0049336B" w:rsidRDefault="00075511" w:rsidP="0007551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 xml:space="preserve">Care sunt aplicațiile practice în care se utilizează (sisteme complexe) </w:t>
      </w:r>
      <w:r w:rsidR="0060633F">
        <w:rPr>
          <w:lang w:val="ro-RO"/>
        </w:rPr>
        <w:br/>
      </w:r>
      <w:r w:rsidR="00347683">
        <w:rPr>
          <w:lang w:val="ro-RO"/>
        </w:rPr>
        <w:t xml:space="preserve">Fotografie, Medicină, Computer Vision, Virtual </w:t>
      </w:r>
      <w:proofErr w:type="spellStart"/>
      <w:r w:rsidR="00347683">
        <w:rPr>
          <w:lang w:val="ro-RO"/>
        </w:rPr>
        <w:t>and</w:t>
      </w:r>
      <w:proofErr w:type="spellEnd"/>
      <w:r w:rsidR="00347683">
        <w:rPr>
          <w:lang w:val="ro-RO"/>
        </w:rPr>
        <w:t xml:space="preserve"> </w:t>
      </w:r>
      <w:proofErr w:type="spellStart"/>
      <w:r w:rsidR="00347683">
        <w:rPr>
          <w:lang w:val="ro-RO"/>
        </w:rPr>
        <w:t>Augmented</w:t>
      </w:r>
      <w:proofErr w:type="spellEnd"/>
      <w:r w:rsidR="00347683">
        <w:rPr>
          <w:lang w:val="ro-RO"/>
        </w:rPr>
        <w:t xml:space="preserve"> </w:t>
      </w:r>
      <w:proofErr w:type="spellStart"/>
      <w:r w:rsidR="00347683">
        <w:rPr>
          <w:lang w:val="ro-RO"/>
        </w:rPr>
        <w:t>Reality</w:t>
      </w:r>
      <w:proofErr w:type="spellEnd"/>
      <w:r w:rsidR="00347683">
        <w:rPr>
          <w:lang w:val="ro-RO"/>
        </w:rPr>
        <w:t xml:space="preserve">, </w:t>
      </w:r>
    </w:p>
    <w:p w14:paraId="1A14970D" w14:textId="3EE44293" w:rsidR="533DF158" w:rsidRPr="0049336B" w:rsidRDefault="00992371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Mod de implementare</w:t>
      </w:r>
      <w:r w:rsidR="00620DA7" w:rsidRPr="0049336B">
        <w:rPr>
          <w:rFonts w:ascii="Calibri" w:eastAsia="Calibri" w:hAnsi="Calibri" w:cs="Calibri"/>
          <w:lang w:val="ro-RO"/>
        </w:rPr>
        <w:t xml:space="preserve"> abordat (o </w:t>
      </w:r>
      <w:proofErr w:type="spellStart"/>
      <w:r w:rsidR="00620DA7" w:rsidRPr="0049336B">
        <w:rPr>
          <w:rFonts w:ascii="Calibri" w:eastAsia="Calibri" w:hAnsi="Calibri" w:cs="Calibri"/>
          <w:lang w:val="ro-RO"/>
        </w:rPr>
        <w:t>propozitie</w:t>
      </w:r>
      <w:proofErr w:type="spellEnd"/>
      <w:r w:rsidR="00620DA7" w:rsidRPr="0049336B">
        <w:rPr>
          <w:rFonts w:ascii="Calibri" w:eastAsia="Calibri" w:hAnsi="Calibri" w:cs="Calibri"/>
          <w:lang w:val="ro-RO"/>
        </w:rPr>
        <w:t>)</w:t>
      </w:r>
      <w:r w:rsidR="533DF158" w:rsidRPr="0049336B">
        <w:rPr>
          <w:rFonts w:ascii="Calibri" w:eastAsia="Calibri" w:hAnsi="Calibri" w:cs="Calibri"/>
          <w:lang w:val="ro-RO"/>
        </w:rPr>
        <w:t xml:space="preserve"> </w:t>
      </w:r>
      <w:r w:rsidR="00D30BAA">
        <w:rPr>
          <w:rFonts w:ascii="Calibri" w:eastAsia="Calibri" w:hAnsi="Calibri" w:cs="Calibri"/>
          <w:lang w:val="ro-RO"/>
        </w:rPr>
        <w:t xml:space="preserve"> </w:t>
      </w:r>
      <w:r w:rsidR="00D30BAA" w:rsidRPr="00670BC1">
        <w:rPr>
          <w:color w:val="FF0000"/>
        </w:rPr>
        <w:t>WIP</w:t>
      </w:r>
    </w:p>
    <w:p w14:paraId="497A4021" w14:textId="5771B2E4" w:rsidR="533DF158" w:rsidRPr="0049336B" w:rsidRDefault="1EBD43A1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6C3491FB">
        <w:rPr>
          <w:rFonts w:ascii="Calibri" w:eastAsia="Calibri" w:hAnsi="Calibri" w:cs="Calibri"/>
          <w:lang w:val="ro-RO"/>
        </w:rPr>
        <w:t xml:space="preserve">Rezultare </w:t>
      </w:r>
      <w:proofErr w:type="spellStart"/>
      <w:r w:rsidRPr="6C3491FB">
        <w:rPr>
          <w:rFonts w:ascii="Calibri" w:eastAsia="Calibri" w:hAnsi="Calibri" w:cs="Calibri"/>
          <w:lang w:val="ro-RO"/>
        </w:rPr>
        <w:t>obtinute</w:t>
      </w:r>
      <w:proofErr w:type="spellEnd"/>
      <w:r w:rsidR="5AA0C518" w:rsidRPr="6C3491FB">
        <w:rPr>
          <w:rFonts w:ascii="Calibri" w:eastAsia="Calibri" w:hAnsi="Calibri" w:cs="Calibri"/>
          <w:lang w:val="ro-RO"/>
        </w:rPr>
        <w:t xml:space="preserve"> </w:t>
      </w:r>
      <w:r w:rsidRPr="6C3491FB">
        <w:rPr>
          <w:rFonts w:ascii="Calibri" w:eastAsia="Calibri" w:hAnsi="Calibri" w:cs="Calibri"/>
          <w:lang w:val="ro-RO"/>
        </w:rPr>
        <w:t xml:space="preserve">– o </w:t>
      </w:r>
      <w:proofErr w:type="spellStart"/>
      <w:r w:rsidRPr="6C3491FB">
        <w:rPr>
          <w:rFonts w:ascii="Calibri" w:eastAsia="Calibri" w:hAnsi="Calibri" w:cs="Calibri"/>
          <w:lang w:val="ro-RO"/>
        </w:rPr>
        <w:t>propozitie</w:t>
      </w:r>
      <w:proofErr w:type="spellEnd"/>
      <w:r w:rsidRPr="6C3491FB">
        <w:rPr>
          <w:rFonts w:ascii="Calibri" w:eastAsia="Calibri" w:hAnsi="Calibri" w:cs="Calibri"/>
          <w:lang w:val="ro-RO"/>
        </w:rPr>
        <w:t xml:space="preserve"> sau doua</w:t>
      </w:r>
      <w:r w:rsidR="00D30BAA">
        <w:rPr>
          <w:rFonts w:ascii="Calibri" w:eastAsia="Calibri" w:hAnsi="Calibri" w:cs="Calibri"/>
          <w:lang w:val="ro-RO"/>
        </w:rPr>
        <w:t xml:space="preserve"> </w:t>
      </w:r>
      <w:r w:rsidR="00D30BAA" w:rsidRPr="00670BC1">
        <w:rPr>
          <w:color w:val="FF0000"/>
        </w:rPr>
        <w:t>WIP</w:t>
      </w:r>
    </w:p>
    <w:p w14:paraId="4E5A2250" w14:textId="79FF87A6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Fundamentare teoretica </w:t>
      </w:r>
    </w:p>
    <w:p w14:paraId="07F19943" w14:textId="1A9B3042" w:rsidR="00E078FC" w:rsidRDefault="00E078FC" w:rsidP="00F56601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>Schema bloc algoritm</w:t>
      </w:r>
    </w:p>
    <w:p w14:paraId="688CFF4B" w14:textId="77CFAFFC" w:rsidR="0081732F" w:rsidRPr="0081732F" w:rsidRDefault="00FF1B92" w:rsidP="0045297D">
      <w:pPr>
        <w:pStyle w:val="ListParagraph"/>
        <w:jc w:val="both"/>
        <w:rPr>
          <w:lang w:val="ro-RO"/>
        </w:rPr>
      </w:pPr>
      <w:r w:rsidRPr="00FF1B92">
        <w:rPr>
          <w:lang w:val="ro-RO"/>
        </w:rPr>
        <w:lastRenderedPageBreak/>
        <w:drawing>
          <wp:inline distT="0" distB="0" distL="0" distR="0" wp14:anchorId="1FD1EEC8" wp14:editId="53C23D1B">
            <wp:extent cx="5663349" cy="2233326"/>
            <wp:effectExtent l="0" t="0" r="0" b="0"/>
            <wp:docPr id="1812517916" name="Picture 1" descr="A black and white im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7916" name="Picture 1" descr="A black and white image of a person's 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349" cy="2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AB9" w14:textId="4E7BA0AB" w:rsidR="0045297D" w:rsidRPr="0045297D" w:rsidRDefault="0045297D" w:rsidP="0045297D">
      <w:pPr>
        <w:pStyle w:val="ListParagraph"/>
        <w:jc w:val="center"/>
        <w:rPr>
          <w:rFonts w:ascii="Calibri" w:eastAsia="Calibri" w:hAnsi="Calibri" w:cs="Calibri"/>
        </w:rPr>
      </w:pPr>
      <w:proofErr w:type="spellStart"/>
      <w:r w:rsidRPr="0045297D"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</w:rPr>
        <w:t>igura</w:t>
      </w:r>
      <w:proofErr w:type="spellEnd"/>
      <w:r>
        <w:rPr>
          <w:rFonts w:ascii="Calibri" w:eastAsia="Calibri" w:hAnsi="Calibri" w:cs="Calibri"/>
          <w:b/>
          <w:bCs/>
        </w:rPr>
        <w:t xml:space="preserve"> 1</w:t>
      </w:r>
      <w:r w:rsidRPr="0045297D">
        <w:rPr>
          <w:rFonts w:ascii="Calibri" w:eastAsia="Calibri" w:hAnsi="Calibri" w:cs="Calibri"/>
          <w:b/>
          <w:bCs/>
        </w:rPr>
        <w:t>.</w:t>
      </w:r>
      <w:r w:rsidRPr="0045297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Schema bloc</w:t>
      </w:r>
    </w:p>
    <w:p w14:paraId="7F0794A7" w14:textId="77777777" w:rsidR="0045297D" w:rsidRDefault="0045297D" w:rsidP="0045297D">
      <w:pPr>
        <w:ind w:left="360"/>
        <w:jc w:val="both"/>
        <w:rPr>
          <w:rFonts w:ascii="Calibri" w:eastAsia="Calibri" w:hAnsi="Calibri" w:cs="Calibri"/>
          <w:color w:val="000000" w:themeColor="text1"/>
          <w:lang w:val="ro-RO"/>
        </w:rPr>
      </w:pPr>
    </w:p>
    <w:p w14:paraId="48BAF07B" w14:textId="3286509D" w:rsidR="00B30DFC" w:rsidRPr="0045297D" w:rsidRDefault="7C2F3782" w:rsidP="0045297D">
      <w:pPr>
        <w:ind w:left="360"/>
        <w:jc w:val="both"/>
        <w:rPr>
          <w:lang w:val="ro-RO"/>
        </w:rPr>
      </w:pPr>
      <w:r w:rsidRPr="0045297D">
        <w:rPr>
          <w:rFonts w:ascii="Calibri" w:eastAsia="Calibri" w:hAnsi="Calibri" w:cs="Calibri"/>
          <w:color w:val="000000" w:themeColor="text1"/>
          <w:lang w:val="ro-RO"/>
        </w:rPr>
        <w:t>Descrierea</w:t>
      </w:r>
      <w:r w:rsidR="58BDB945" w:rsidRPr="0045297D">
        <w:rPr>
          <w:rFonts w:ascii="Calibri" w:eastAsia="Calibri" w:hAnsi="Calibri" w:cs="Calibri"/>
          <w:color w:val="000000" w:themeColor="text1"/>
          <w:lang w:val="ro-RO"/>
        </w:rPr>
        <w:t xml:space="preserve"> teoretică</w:t>
      </w:r>
      <w:r w:rsidRPr="0045297D">
        <w:rPr>
          <w:rFonts w:ascii="Calibri" w:eastAsia="Calibri" w:hAnsi="Calibri" w:cs="Calibri"/>
          <w:lang w:val="ro-RO"/>
        </w:rPr>
        <w:t xml:space="preserve"> detaliată a </w:t>
      </w:r>
      <w:r w:rsidR="53E24867" w:rsidRPr="0045297D">
        <w:rPr>
          <w:rFonts w:ascii="Calibri" w:eastAsia="Calibri" w:hAnsi="Calibri" w:cs="Calibri"/>
          <w:lang w:val="ro-RO"/>
        </w:rPr>
        <w:t>soluțiilor</w:t>
      </w:r>
      <w:r w:rsidRPr="0045297D">
        <w:rPr>
          <w:rFonts w:ascii="Calibri" w:eastAsia="Calibri" w:hAnsi="Calibri" w:cs="Calibri"/>
          <w:lang w:val="ro-RO"/>
        </w:rPr>
        <w:t xml:space="preserve"> abordate pentru realizarea </w:t>
      </w:r>
      <w:proofErr w:type="spellStart"/>
      <w:r w:rsidRPr="0045297D">
        <w:rPr>
          <w:rFonts w:ascii="Calibri" w:eastAsia="Calibri" w:hAnsi="Calibri" w:cs="Calibri"/>
          <w:lang w:val="ro-RO"/>
        </w:rPr>
        <w:t>cerinţelor</w:t>
      </w:r>
      <w:proofErr w:type="spellEnd"/>
      <w:r w:rsidRPr="0045297D">
        <w:rPr>
          <w:rFonts w:ascii="Calibri" w:eastAsia="Calibri" w:hAnsi="Calibri" w:cs="Calibri"/>
          <w:lang w:val="ro-RO"/>
        </w:rPr>
        <w:t xml:space="preserve"> proiectului</w:t>
      </w:r>
      <w:r w:rsidR="58BDB945" w:rsidRPr="0045297D">
        <w:rPr>
          <w:rFonts w:ascii="Calibri" w:eastAsia="Calibri" w:hAnsi="Calibri" w:cs="Calibri"/>
          <w:lang w:val="ro-RO"/>
        </w:rPr>
        <w:t xml:space="preserve"> (</w:t>
      </w:r>
      <w:proofErr w:type="spellStart"/>
      <w:r w:rsidR="58BDB945" w:rsidRPr="0045297D">
        <w:rPr>
          <w:rFonts w:ascii="Calibri" w:eastAsia="Calibri" w:hAnsi="Calibri" w:cs="Calibri"/>
          <w:lang w:val="ro-RO"/>
        </w:rPr>
        <w:t>fara</w:t>
      </w:r>
      <w:proofErr w:type="spellEnd"/>
      <w:r w:rsidR="58BDB945" w:rsidRPr="0045297D">
        <w:rPr>
          <w:rFonts w:ascii="Calibri" w:eastAsia="Calibri" w:hAnsi="Calibri" w:cs="Calibri"/>
          <w:lang w:val="ro-RO"/>
        </w:rPr>
        <w:t xml:space="preserve"> implementare sau rezultate experimentale)</w:t>
      </w:r>
      <w:r w:rsidR="00D30BAA">
        <w:rPr>
          <w:rFonts w:ascii="Calibri" w:eastAsia="Calibri" w:hAnsi="Calibri" w:cs="Calibri"/>
          <w:lang w:val="ro-RO"/>
        </w:rPr>
        <w:t xml:space="preserve"> </w:t>
      </w:r>
      <w:r w:rsidR="00D30BAA" w:rsidRPr="00670BC1">
        <w:rPr>
          <w:color w:val="FF0000"/>
        </w:rPr>
        <w:t>WIP</w:t>
      </w:r>
    </w:p>
    <w:p w14:paraId="36C928D9" w14:textId="170C8E2F" w:rsidR="533DF158" w:rsidRPr="00D30BAA" w:rsidRDefault="00D30BAA" w:rsidP="00D30BAA">
      <w:pPr>
        <w:ind w:left="360"/>
        <w:jc w:val="both"/>
        <w:rPr>
          <w:lang w:val="ro-RO"/>
        </w:rPr>
      </w:pPr>
      <w:r>
        <w:rPr>
          <w:rFonts w:ascii="Calibri" w:eastAsia="Calibri" w:hAnsi="Calibri" w:cs="Calibri"/>
          <w:lang w:val="ro-RO"/>
        </w:rPr>
        <w:t xml:space="preserve"> </w:t>
      </w:r>
      <w:r w:rsidR="533DF158" w:rsidRPr="00D30BAA">
        <w:rPr>
          <w:rFonts w:ascii="Calibri" w:eastAsia="Calibri" w:hAnsi="Calibri" w:cs="Calibri"/>
          <w:lang w:val="ro-RO"/>
        </w:rPr>
        <w:t xml:space="preserve">Informația trebuie structurată în </w:t>
      </w:r>
      <w:r w:rsidR="00A170B7" w:rsidRPr="00D30BAA">
        <w:rPr>
          <w:rFonts w:ascii="Calibri" w:eastAsia="Calibri" w:hAnsi="Calibri" w:cs="Calibri"/>
          <w:lang w:val="ro-RO"/>
        </w:rPr>
        <w:t>maxim</w:t>
      </w:r>
      <w:r w:rsidR="533DF158" w:rsidRPr="00D30BAA">
        <w:rPr>
          <w:rFonts w:ascii="Calibri" w:eastAsia="Calibri" w:hAnsi="Calibri" w:cs="Calibri"/>
          <w:lang w:val="ro-RO"/>
        </w:rPr>
        <w:t xml:space="preserve"> 2 pagini</w:t>
      </w:r>
      <w:r w:rsidR="00A170B7" w:rsidRPr="00D30BAA">
        <w:rPr>
          <w:rFonts w:ascii="Calibri" w:eastAsia="Calibri" w:hAnsi="Calibri" w:cs="Calibri"/>
          <w:lang w:val="ro-RO"/>
        </w:rPr>
        <w:t xml:space="preserve"> (</w:t>
      </w:r>
      <w:r w:rsidR="00E208FB" w:rsidRPr="00D30BAA">
        <w:rPr>
          <w:rFonts w:ascii="Calibri" w:eastAsia="Calibri" w:hAnsi="Calibri" w:cs="Calibri"/>
          <w:lang w:val="ro-RO"/>
        </w:rPr>
        <w:t>se va pune accent pe calitatea descrierii, nu pe volum/</w:t>
      </w:r>
      <w:proofErr w:type="spellStart"/>
      <w:r w:rsidR="00E208FB" w:rsidRPr="00D30BAA">
        <w:rPr>
          <w:rFonts w:ascii="Calibri" w:eastAsia="Calibri" w:hAnsi="Calibri" w:cs="Calibri"/>
          <w:lang w:val="ro-RO"/>
        </w:rPr>
        <w:t>numar</w:t>
      </w:r>
      <w:proofErr w:type="spellEnd"/>
      <w:r w:rsidR="00E208FB" w:rsidRPr="00D30BAA">
        <w:rPr>
          <w:rFonts w:ascii="Calibri" w:eastAsia="Calibri" w:hAnsi="Calibri" w:cs="Calibri"/>
          <w:lang w:val="ro-RO"/>
        </w:rPr>
        <w:t xml:space="preserve"> de pagini)</w:t>
      </w:r>
    </w:p>
    <w:p w14:paraId="669B2404" w14:textId="77777777" w:rsidR="006C1897" w:rsidRPr="006C1897" w:rsidRDefault="00E10631" w:rsidP="00E10631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 w:rsidRPr="0049336B">
        <w:rPr>
          <w:rFonts w:ascii="Calibri" w:eastAsia="Calibri" w:hAnsi="Calibri" w:cs="Calibri"/>
          <w:lang w:val="ro-RO"/>
        </w:rPr>
        <w:t>Ecuaţiile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, tabelele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figurile se numerotează. Tabelele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figurile vor avea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titlu.</w:t>
      </w:r>
    </w:p>
    <w:p w14:paraId="244CD456" w14:textId="1A8851E8" w:rsidR="0067107E" w:rsidRDefault="00292C56" w:rsidP="006C1897">
      <w:pPr>
        <w:ind w:left="360"/>
        <w:rPr>
          <w:rFonts w:eastAsiaTheme="minorEastAsia"/>
          <w:b/>
          <w:bCs/>
          <w:lang w:val="es-ES"/>
        </w:rPr>
      </w:pPr>
      <w:proofErr w:type="spellStart"/>
      <w:r w:rsidRPr="00955E32">
        <w:rPr>
          <w:rFonts w:eastAsiaTheme="minorEastAsia"/>
          <w:b/>
          <w:bCs/>
          <w:lang w:val="es-ES"/>
        </w:rPr>
        <w:t>Laplacian</w:t>
      </w:r>
      <w:proofErr w:type="spellEnd"/>
      <w:r w:rsidRPr="00061B0D">
        <w:rPr>
          <w:rFonts w:eastAsiaTheme="minorEastAsia"/>
          <w:b/>
          <w:bCs/>
          <w:lang w:val="es-ES"/>
        </w:rPr>
        <w:t>:</w:t>
      </w:r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operatorul</w:t>
      </w:r>
      <w:proofErr w:type="spellEnd"/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matematic</w:t>
      </w:r>
      <w:proofErr w:type="spellEnd"/>
      <w:r w:rsidR="00955E32">
        <w:rPr>
          <w:rFonts w:eastAsiaTheme="minorEastAsia"/>
          <w:lang w:val="es-ES"/>
        </w:rPr>
        <w:t xml:space="preserve"> care </w:t>
      </w:r>
      <w:proofErr w:type="spellStart"/>
      <w:r w:rsidR="00955E32">
        <w:rPr>
          <w:rFonts w:eastAsiaTheme="minorEastAsia"/>
          <w:lang w:val="es-ES"/>
        </w:rPr>
        <w:t>calculează</w:t>
      </w:r>
      <w:proofErr w:type="spellEnd"/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derivata</w:t>
      </w:r>
      <w:proofErr w:type="spellEnd"/>
      <w:r w:rsidR="00955E32">
        <w:rPr>
          <w:rFonts w:eastAsiaTheme="minorEastAsia"/>
          <w:lang w:val="es-ES"/>
        </w:rPr>
        <w:t xml:space="preserve"> de </w:t>
      </w:r>
      <w:proofErr w:type="spellStart"/>
      <w:r w:rsidR="00955E32">
        <w:rPr>
          <w:rFonts w:eastAsiaTheme="minorEastAsia"/>
          <w:lang w:val="es-ES"/>
        </w:rPr>
        <w:t>ordinul</w:t>
      </w:r>
      <w:proofErr w:type="spellEnd"/>
      <w:r w:rsidR="00955E32">
        <w:rPr>
          <w:rFonts w:eastAsiaTheme="minorEastAsia"/>
          <w:lang w:val="es-ES"/>
        </w:rPr>
        <w:t xml:space="preserve"> 2, </w:t>
      </w:r>
      <w:proofErr w:type="spellStart"/>
      <w:r w:rsidR="00955E32">
        <w:rPr>
          <w:rFonts w:eastAsiaTheme="minorEastAsia"/>
          <w:lang w:val="es-ES"/>
        </w:rPr>
        <w:t>iar</w:t>
      </w:r>
      <w:proofErr w:type="spellEnd"/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acesta</w:t>
      </w:r>
      <w:proofErr w:type="spellEnd"/>
      <w:r w:rsidR="00955E32">
        <w:rPr>
          <w:rFonts w:eastAsiaTheme="minorEastAsia"/>
          <w:lang w:val="es-ES"/>
        </w:rPr>
        <w:t xml:space="preserve"> este </w:t>
      </w:r>
      <w:proofErr w:type="spellStart"/>
      <w:r w:rsidR="00955E32">
        <w:rPr>
          <w:rFonts w:eastAsiaTheme="minorEastAsia"/>
          <w:lang w:val="es-ES"/>
        </w:rPr>
        <w:t>folosit</w:t>
      </w:r>
      <w:proofErr w:type="spellEnd"/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pentru</w:t>
      </w:r>
      <w:proofErr w:type="spellEnd"/>
      <w:r w:rsidR="00955E32">
        <w:rPr>
          <w:rFonts w:eastAsiaTheme="minorEastAsia"/>
          <w:lang w:val="es-ES"/>
        </w:rPr>
        <w:t xml:space="preserve"> a </w:t>
      </w:r>
      <w:proofErr w:type="spellStart"/>
      <w:r w:rsidR="00955E32">
        <w:rPr>
          <w:rFonts w:eastAsiaTheme="minorEastAsia"/>
          <w:lang w:val="es-ES"/>
        </w:rPr>
        <w:t>extrage</w:t>
      </w:r>
      <w:proofErr w:type="spellEnd"/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informație</w:t>
      </w:r>
      <w:proofErr w:type="spellEnd"/>
      <w:r w:rsidR="00955E32">
        <w:rPr>
          <w:rFonts w:eastAsiaTheme="minorEastAsia"/>
          <w:lang w:val="es-ES"/>
        </w:rPr>
        <w:t xml:space="preserve"> </w:t>
      </w:r>
      <w:proofErr w:type="spellStart"/>
      <w:r w:rsidR="00955E32">
        <w:rPr>
          <w:rFonts w:eastAsiaTheme="minorEastAsia"/>
          <w:lang w:val="es-ES"/>
        </w:rPr>
        <w:t>referitor</w:t>
      </w:r>
      <w:proofErr w:type="spellEnd"/>
      <w:r w:rsidR="00955E32">
        <w:rPr>
          <w:rFonts w:eastAsiaTheme="minorEastAsia"/>
          <w:lang w:val="es-ES"/>
        </w:rPr>
        <w:t xml:space="preserve"> la </w:t>
      </w:r>
      <w:proofErr w:type="spellStart"/>
      <w:r w:rsidR="00955E32">
        <w:rPr>
          <w:rFonts w:eastAsiaTheme="minorEastAsia"/>
          <w:lang w:val="es-ES"/>
        </w:rPr>
        <w:t>contururile</w:t>
      </w:r>
      <w:proofErr w:type="spellEnd"/>
      <w:r w:rsidR="00955E32">
        <w:rPr>
          <w:rFonts w:eastAsiaTheme="minorEastAsia"/>
          <w:lang w:val="es-ES"/>
        </w:rPr>
        <w:t xml:space="preserve"> din imagine.</w:t>
      </w:r>
      <w:r w:rsidR="00955E32">
        <w:rPr>
          <w:rFonts w:eastAsiaTheme="minorEastAsia"/>
          <w:lang w:val="es-ES"/>
        </w:rPr>
        <w:br/>
      </w:r>
    </w:p>
    <w:p w14:paraId="1C9E042F" w14:textId="723E0782" w:rsidR="00E10631" w:rsidRPr="002C6CFE" w:rsidRDefault="004C7F98" w:rsidP="006C1897">
      <w:pPr>
        <w:ind w:left="360"/>
        <w:rPr>
          <w:rFonts w:ascii="Calibri" w:eastAsia="Calibri" w:hAnsi="Calibri" w:cs="Calibri"/>
        </w:rPr>
      </w:pPr>
      <w:proofErr w:type="spellStart"/>
      <w:r w:rsidRPr="004C7F98">
        <w:rPr>
          <w:rFonts w:eastAsiaTheme="minorEastAsia"/>
          <w:b/>
          <w:bCs/>
          <w:lang w:val="es-ES"/>
        </w:rPr>
        <w:t>Modified</w:t>
      </w:r>
      <w:proofErr w:type="spellEnd"/>
      <w:r w:rsidRPr="004C7F98">
        <w:rPr>
          <w:rFonts w:eastAsiaTheme="minorEastAsia"/>
          <w:b/>
          <w:bCs/>
          <w:lang w:val="es-ES"/>
        </w:rPr>
        <w:t xml:space="preserve"> </w:t>
      </w:r>
      <w:proofErr w:type="spellStart"/>
      <w:r w:rsidR="00292C56" w:rsidRPr="004C7F98">
        <w:rPr>
          <w:rFonts w:eastAsiaTheme="minorEastAsia"/>
          <w:b/>
          <w:bCs/>
          <w:lang w:val="es-ES"/>
        </w:rPr>
        <w:t>Laplacian</w:t>
      </w:r>
      <w:proofErr w:type="spellEnd"/>
      <w:r w:rsidR="00423345">
        <w:rPr>
          <w:rFonts w:eastAsiaTheme="minorEastAsia"/>
          <w:b/>
          <w:bCs/>
          <w:lang w:val="es-ES"/>
        </w:rPr>
        <w:t xml:space="preserve"> (ML)</w:t>
      </w:r>
      <w:r w:rsidR="00292C56" w:rsidRPr="00061B0D">
        <w:rPr>
          <w:rFonts w:eastAsiaTheme="minorEastAsia"/>
          <w:b/>
          <w:bCs/>
          <w:lang w:val="es-ES"/>
        </w:rPr>
        <w:t>:</w:t>
      </w:r>
      <w:r w:rsidR="00225A66"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elimină</w:t>
      </w:r>
      <w:proofErr w:type="spellEnd"/>
      <w:r>
        <w:rPr>
          <w:rFonts w:eastAsiaTheme="minorEastAsia"/>
          <w:lang w:val="es-ES"/>
        </w:rPr>
        <w:t xml:space="preserve"> problema </w:t>
      </w:r>
      <w:proofErr w:type="spellStart"/>
      <w:r>
        <w:rPr>
          <w:rFonts w:eastAsiaTheme="minorEastAsia"/>
          <w:lang w:val="es-ES"/>
        </w:rPr>
        <w:t>derivatelor</w:t>
      </w:r>
      <w:proofErr w:type="spellEnd"/>
      <w:r>
        <w:rPr>
          <w:rFonts w:eastAsiaTheme="minorEastAsia"/>
          <w:lang w:val="es-ES"/>
        </w:rPr>
        <w:t xml:space="preserve"> pe </w:t>
      </w:r>
      <w:proofErr w:type="spellStart"/>
      <w:r>
        <w:rPr>
          <w:rFonts w:eastAsiaTheme="minorEastAsia"/>
          <w:lang w:val="es-ES"/>
        </w:rPr>
        <w:t>direcții</w:t>
      </w:r>
      <w:proofErr w:type="spellEnd"/>
      <w:r>
        <w:rPr>
          <w:rFonts w:eastAsiaTheme="minorEastAsia"/>
          <w:lang w:val="es-ES"/>
        </w:rPr>
        <w:t xml:space="preserve"> opuse care se </w:t>
      </w:r>
      <w:proofErr w:type="spellStart"/>
      <w:r>
        <w:rPr>
          <w:rFonts w:eastAsiaTheme="minorEastAsia"/>
          <w:lang w:val="es-ES"/>
        </w:rPr>
        <w:t>pot</w:t>
      </w:r>
      <w:proofErr w:type="spellEnd"/>
      <w:r>
        <w:rPr>
          <w:rFonts w:eastAsiaTheme="minorEastAsia"/>
          <w:lang w:val="es-ES"/>
        </w:rPr>
        <w:t xml:space="preserve"> anula </w:t>
      </w:r>
      <w:proofErr w:type="spellStart"/>
      <w:r>
        <w:rPr>
          <w:rFonts w:eastAsiaTheme="minorEastAsia"/>
          <w:lang w:val="es-ES"/>
        </w:rPr>
        <w:t>reciproc</w:t>
      </w:r>
      <w:proofErr w:type="spellEnd"/>
      <w:r>
        <w:rPr>
          <w:rFonts w:eastAsiaTheme="minorEastAsia"/>
          <w:lang w:val="es-ES"/>
        </w:rPr>
        <w:t xml:space="preserve">, </w:t>
      </w:r>
      <w:proofErr w:type="spellStart"/>
      <w:r>
        <w:rPr>
          <w:rFonts w:eastAsiaTheme="minorEastAsia"/>
          <w:lang w:val="es-ES"/>
        </w:rPr>
        <w:t>prin</w:t>
      </w:r>
      <w:proofErr w:type="spellEnd"/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folosirea</w:t>
      </w:r>
      <w:proofErr w:type="spellEnd"/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modulului</w:t>
      </w:r>
      <w:proofErr w:type="spellEnd"/>
      <w:r>
        <w:rPr>
          <w:rFonts w:eastAsiaTheme="minorEastAsia"/>
          <w:lang w:val="es-ES"/>
        </w:rPr>
        <w:t>.</w:t>
      </w:r>
      <w:r w:rsidR="002A7594">
        <w:rPr>
          <w:rFonts w:eastAsiaTheme="minorEastAsia"/>
          <w:lang w:val="es-ES"/>
        </w:rPr>
        <w:br/>
      </w:r>
      <w:r w:rsidR="002A7594">
        <w:rPr>
          <w:rFonts w:eastAsiaTheme="minorEastAsia"/>
          <w:lang w:val="es-ES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ML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s-E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x-s,y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s-ES"/>
                </w:rPr>
                <m:t> - f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x+s,y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s-E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s-E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x,y-s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s-ES"/>
                </w:rPr>
                <m:t> - f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x,y+s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libri" w:eastAsia="Calibri" w:hAnsi="Calibri" w:cs="Calibri"/>
              <w:lang w:val="ro-RO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 - chang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able step</m:t>
          </m:r>
        </m:oMath>
      </m:oMathPara>
    </w:p>
    <w:p w14:paraId="723A2A5F" w14:textId="7130FF71" w:rsidR="00F80FF8" w:rsidRDefault="00A63455" w:rsidP="00D5603D">
      <w:pPr>
        <w:ind w:left="360"/>
        <w:jc w:val="center"/>
        <w:rPr>
          <w:rFonts w:ascii="Calibri" w:eastAsia="Calibri" w:hAnsi="Calibri" w:cs="Calibri"/>
          <w:i/>
          <w:iCs/>
        </w:rPr>
      </w:pPr>
      <w:r w:rsidRPr="00D5603D">
        <w:rPr>
          <w:rFonts w:ascii="Calibri" w:eastAsia="Calibri" w:hAnsi="Calibri" w:cs="Calibri"/>
          <w:b/>
          <w:bCs/>
          <w:i/>
          <w:iCs/>
        </w:rPr>
        <w:t>Formula 1.</w:t>
      </w:r>
      <w:r w:rsidRPr="00D5603D">
        <w:rPr>
          <w:rFonts w:ascii="Calibri" w:eastAsia="Calibri" w:hAnsi="Calibri" w:cs="Calibri"/>
          <w:i/>
          <w:iCs/>
        </w:rPr>
        <w:t xml:space="preserve"> </w:t>
      </w:r>
      <w:r w:rsidR="009E11AD" w:rsidRPr="00D5603D">
        <w:rPr>
          <w:rFonts w:ascii="Calibri" w:eastAsia="Calibri" w:hAnsi="Calibri" w:cs="Calibri"/>
          <w:i/>
          <w:iCs/>
        </w:rPr>
        <w:t>Modified Laplacian</w:t>
      </w:r>
    </w:p>
    <w:p w14:paraId="24BF3452" w14:textId="358B8B6E" w:rsidR="0067107E" w:rsidRPr="00225A66" w:rsidRDefault="0067107E" w:rsidP="0067107E">
      <w:pPr>
        <w:ind w:left="360"/>
        <w:rPr>
          <w:rFonts w:ascii="Calibri" w:eastAsia="Calibri" w:hAnsi="Calibri" w:cs="Calibri"/>
          <w:lang w:val="ro-RO"/>
        </w:rPr>
      </w:pPr>
      <w:r w:rsidRPr="00D44021">
        <w:rPr>
          <w:rFonts w:ascii="Calibri" w:eastAsia="Calibri" w:hAnsi="Calibri" w:cs="Calibri"/>
          <w:b/>
          <w:bCs/>
        </w:rPr>
        <w:t xml:space="preserve">Sum of the modified </w:t>
      </w:r>
      <w:r w:rsidR="00292C56" w:rsidRPr="00D44021">
        <w:rPr>
          <w:rFonts w:ascii="Calibri" w:eastAsia="Calibri" w:hAnsi="Calibri" w:cs="Calibri"/>
          <w:b/>
          <w:bCs/>
        </w:rPr>
        <w:t>Laplacian</w:t>
      </w:r>
      <w:r w:rsidR="00423345">
        <w:rPr>
          <w:rFonts w:ascii="Calibri" w:eastAsia="Calibri" w:hAnsi="Calibri" w:cs="Calibri"/>
          <w:b/>
          <w:bCs/>
        </w:rPr>
        <w:t xml:space="preserve"> (SML)</w:t>
      </w:r>
      <w:r w:rsidR="00292C56" w:rsidRPr="00061B0D">
        <w:rPr>
          <w:rFonts w:ascii="Calibri" w:eastAsia="Calibri" w:hAnsi="Calibri" w:cs="Calibri"/>
          <w:b/>
          <w:bCs/>
        </w:rPr>
        <w:t>:</w:t>
      </w:r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măsura</w:t>
      </w:r>
      <w:proofErr w:type="spellEnd"/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calității</w:t>
      </w:r>
      <w:proofErr w:type="spellEnd"/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unui</w:t>
      </w:r>
      <w:proofErr w:type="spellEnd"/>
      <w:r w:rsidR="00225A66">
        <w:rPr>
          <w:rFonts w:ascii="Calibri" w:eastAsia="Calibri" w:hAnsi="Calibri" w:cs="Calibri"/>
        </w:rPr>
        <w:t xml:space="preserve"> pixel se </w:t>
      </w:r>
      <w:proofErr w:type="spellStart"/>
      <w:r w:rsidR="00225A66">
        <w:rPr>
          <w:rFonts w:ascii="Calibri" w:eastAsia="Calibri" w:hAnsi="Calibri" w:cs="Calibri"/>
        </w:rPr>
        <w:t>calculează</w:t>
      </w:r>
      <w:proofErr w:type="spellEnd"/>
      <w:r w:rsidR="00225A66">
        <w:rPr>
          <w:rFonts w:ascii="Calibri" w:eastAsia="Calibri" w:hAnsi="Calibri" w:cs="Calibri"/>
        </w:rPr>
        <w:t xml:space="preserve"> ca o </w:t>
      </w:r>
      <w:proofErr w:type="spellStart"/>
      <w:r w:rsidR="00225A66">
        <w:rPr>
          <w:rFonts w:ascii="Calibri" w:eastAsia="Calibri" w:hAnsi="Calibri" w:cs="Calibri"/>
        </w:rPr>
        <w:t>sumă</w:t>
      </w:r>
      <w:proofErr w:type="spellEnd"/>
      <w:r w:rsidR="00225A66">
        <w:rPr>
          <w:rFonts w:ascii="Calibri" w:eastAsia="Calibri" w:hAnsi="Calibri" w:cs="Calibri"/>
        </w:rPr>
        <w:t xml:space="preserve"> a </w:t>
      </w:r>
      <w:proofErr w:type="spellStart"/>
      <w:r w:rsidR="00225A66">
        <w:rPr>
          <w:rFonts w:ascii="Calibri" w:eastAsia="Calibri" w:hAnsi="Calibri" w:cs="Calibri"/>
        </w:rPr>
        <w:t>pixelilor</w:t>
      </w:r>
      <w:proofErr w:type="spellEnd"/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dintr</w:t>
      </w:r>
      <w:proofErr w:type="spellEnd"/>
      <w:r w:rsidR="00225A66">
        <w:rPr>
          <w:rFonts w:ascii="Calibri" w:eastAsia="Calibri" w:hAnsi="Calibri" w:cs="Calibri"/>
        </w:rPr>
        <w:t xml:space="preserve">-o </w:t>
      </w:r>
      <w:proofErr w:type="spellStart"/>
      <w:r w:rsidR="00225A66">
        <w:rPr>
          <w:rFonts w:ascii="Calibri" w:eastAsia="Calibri" w:hAnsi="Calibri" w:cs="Calibri"/>
        </w:rPr>
        <w:t>fereastră</w:t>
      </w:r>
      <w:proofErr w:type="spellEnd"/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ce</w:t>
      </w:r>
      <w:proofErr w:type="spellEnd"/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îl</w:t>
      </w:r>
      <w:proofErr w:type="spellEnd"/>
      <w:r w:rsidR="00225A66">
        <w:rPr>
          <w:rFonts w:ascii="Calibri" w:eastAsia="Calibri" w:hAnsi="Calibri" w:cs="Calibri"/>
        </w:rPr>
        <w:t xml:space="preserve"> </w:t>
      </w:r>
      <w:proofErr w:type="spellStart"/>
      <w:r w:rsidR="00225A66">
        <w:rPr>
          <w:rFonts w:ascii="Calibri" w:eastAsia="Calibri" w:hAnsi="Calibri" w:cs="Calibri"/>
        </w:rPr>
        <w:t>înconjoară</w:t>
      </w:r>
      <w:proofErr w:type="spellEnd"/>
      <w:r w:rsidR="00225A66">
        <w:rPr>
          <w:rFonts w:ascii="Calibri" w:eastAsia="Calibri" w:hAnsi="Calibri" w:cs="Calibri"/>
        </w:rPr>
        <w:t xml:space="preserve"> care </w:t>
      </w:r>
      <w:proofErr w:type="spellStart"/>
      <w:r w:rsidR="00225A66">
        <w:rPr>
          <w:rFonts w:ascii="Calibri" w:eastAsia="Calibri" w:hAnsi="Calibri" w:cs="Calibri"/>
        </w:rPr>
        <w:t>depășesc</w:t>
      </w:r>
      <w:proofErr w:type="spellEnd"/>
      <w:r w:rsidR="00225A66">
        <w:rPr>
          <w:rFonts w:ascii="Calibri" w:eastAsia="Calibri" w:hAnsi="Calibri" w:cs="Calibri"/>
        </w:rPr>
        <w:t xml:space="preserve"> o </w:t>
      </w:r>
      <w:proofErr w:type="spellStart"/>
      <w:r w:rsidR="00225A66">
        <w:rPr>
          <w:rFonts w:ascii="Calibri" w:eastAsia="Calibri" w:hAnsi="Calibri" w:cs="Calibri"/>
        </w:rPr>
        <w:t>valoare</w:t>
      </w:r>
      <w:proofErr w:type="spellEnd"/>
      <w:r w:rsidR="00225A66">
        <w:rPr>
          <w:rFonts w:ascii="Calibri" w:eastAsia="Calibri" w:hAnsi="Calibri" w:cs="Calibri"/>
        </w:rPr>
        <w:t xml:space="preserve"> de </w:t>
      </w:r>
      <w:proofErr w:type="spellStart"/>
      <w:r w:rsidR="00225A66">
        <w:rPr>
          <w:rFonts w:ascii="Calibri" w:eastAsia="Calibri" w:hAnsi="Calibri" w:cs="Calibri"/>
        </w:rPr>
        <w:t>prag</w:t>
      </w:r>
      <w:proofErr w:type="spellEnd"/>
    </w:p>
    <w:p w14:paraId="6257C44B" w14:textId="159C31AB" w:rsidR="004F00C9" w:rsidRPr="00010225" w:rsidRDefault="00D33E0A" w:rsidP="006C189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SML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i=x-r</m:t>
              </m:r>
            </m:sub>
            <m:sup>
              <m:r>
                <w:rPr>
                  <w:rFonts w:ascii="Cambria Math" w:eastAsiaTheme="minorEastAsia" w:hAnsi="Cambria Math"/>
                </w:rPr>
                <m:t>x+r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j=y-r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y+r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ML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,forML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&gt;T</m:t>
                  </m:r>
                </m:e>
              </m:nary>
            </m:e>
          </m:nary>
        </m:oMath>
      </m:oMathPara>
    </w:p>
    <w:p w14:paraId="498ADDF3" w14:textId="6F71895E" w:rsidR="00010225" w:rsidRPr="006E270E" w:rsidRDefault="00010225" w:rsidP="006C189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T-threshold value; set to 0</m:t>
          </m:r>
        </m:oMath>
      </m:oMathPara>
    </w:p>
    <w:p w14:paraId="63FF5666" w14:textId="4DE48E38" w:rsidR="00010225" w:rsidRPr="00AD3CF3" w:rsidRDefault="006E270E" w:rsidP="00F80FF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r-window size for calculating the focus mesure</m:t>
          </m:r>
        </m:oMath>
      </m:oMathPara>
    </w:p>
    <w:p w14:paraId="374E7DE4" w14:textId="47E97550" w:rsidR="00AD3CF3" w:rsidRPr="00D5603D" w:rsidRDefault="00AD3CF3" w:rsidP="00AD3CF3">
      <w:pPr>
        <w:ind w:left="360"/>
        <w:jc w:val="center"/>
        <w:rPr>
          <w:rFonts w:ascii="Calibri" w:eastAsia="Calibri" w:hAnsi="Calibri" w:cs="Calibri"/>
          <w:i/>
          <w:iCs/>
        </w:rPr>
      </w:pPr>
      <w:r w:rsidRPr="00D5603D">
        <w:rPr>
          <w:rFonts w:ascii="Calibri" w:eastAsia="Calibri" w:hAnsi="Calibri" w:cs="Calibri"/>
          <w:b/>
          <w:bCs/>
          <w:i/>
          <w:iCs/>
        </w:rPr>
        <w:t xml:space="preserve">Formula </w:t>
      </w:r>
      <w:r w:rsidRPr="00D5603D">
        <w:rPr>
          <w:rFonts w:ascii="Calibri" w:eastAsia="Calibri" w:hAnsi="Calibri" w:cs="Calibri"/>
          <w:b/>
          <w:bCs/>
          <w:i/>
          <w:iCs/>
        </w:rPr>
        <w:t>2</w:t>
      </w:r>
      <w:r w:rsidRPr="00D5603D">
        <w:rPr>
          <w:rFonts w:ascii="Calibri" w:eastAsia="Calibri" w:hAnsi="Calibri" w:cs="Calibri"/>
          <w:b/>
          <w:bCs/>
          <w:i/>
          <w:iCs/>
        </w:rPr>
        <w:t>.</w:t>
      </w:r>
      <w:r w:rsidRPr="00D5603D">
        <w:rPr>
          <w:rFonts w:ascii="Calibri" w:eastAsia="Calibri" w:hAnsi="Calibri" w:cs="Calibri"/>
          <w:i/>
          <w:iCs/>
        </w:rPr>
        <w:t xml:space="preserve"> </w:t>
      </w:r>
      <w:r w:rsidRPr="00D5603D">
        <w:rPr>
          <w:rFonts w:ascii="Calibri" w:eastAsia="Calibri" w:hAnsi="Calibri" w:cs="Calibri"/>
          <w:i/>
          <w:iCs/>
        </w:rPr>
        <w:t xml:space="preserve">Sum of </w:t>
      </w:r>
      <w:r w:rsidR="00876AB7" w:rsidRPr="00D5603D">
        <w:rPr>
          <w:rFonts w:ascii="Calibri" w:eastAsia="Calibri" w:hAnsi="Calibri" w:cs="Calibri"/>
          <w:i/>
          <w:iCs/>
        </w:rPr>
        <w:t xml:space="preserve">the </w:t>
      </w:r>
      <w:r w:rsidRPr="00D5603D">
        <w:rPr>
          <w:rFonts w:ascii="Calibri" w:eastAsia="Calibri" w:hAnsi="Calibri" w:cs="Calibri"/>
          <w:i/>
          <w:iCs/>
        </w:rPr>
        <w:t>Modified Laplacian</w:t>
      </w:r>
    </w:p>
    <w:p w14:paraId="21A279BF" w14:textId="2B70E3F9" w:rsidR="008E03D2" w:rsidRPr="00423345" w:rsidRDefault="00292C56" w:rsidP="00292C56">
      <w:pPr>
        <w:ind w:left="360"/>
        <w:rPr>
          <w:rFonts w:ascii="Calibri" w:eastAsia="Calibri" w:hAnsi="Calibri" w:cs="Calibri"/>
          <w:lang w:val="ro-RO"/>
        </w:rPr>
      </w:pPr>
      <w:r w:rsidRPr="00061B0D">
        <w:rPr>
          <w:rFonts w:ascii="Calibri" w:eastAsia="Calibri" w:hAnsi="Calibri" w:cs="Calibri"/>
          <w:b/>
          <w:bCs/>
        </w:rPr>
        <w:t>Gaussian based Modified Laplacian</w:t>
      </w:r>
      <w:r w:rsidR="00423345" w:rsidRPr="00061B0D">
        <w:rPr>
          <w:rFonts w:ascii="Calibri" w:eastAsia="Calibri" w:hAnsi="Calibri" w:cs="Calibri"/>
          <w:b/>
          <w:bCs/>
        </w:rPr>
        <w:t xml:space="preserve"> (GML)</w:t>
      </w:r>
      <w:r w:rsidRPr="00061B0D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</w:t>
      </w:r>
      <w:r w:rsidR="00423345">
        <w:rPr>
          <w:rFonts w:ascii="Calibri" w:eastAsia="Calibri" w:hAnsi="Calibri" w:cs="Calibri"/>
        </w:rPr>
        <w:t xml:space="preserve">se </w:t>
      </w:r>
      <w:proofErr w:type="spellStart"/>
      <w:r w:rsidR="00423345">
        <w:rPr>
          <w:rFonts w:ascii="Calibri" w:eastAsia="Calibri" w:hAnsi="Calibri" w:cs="Calibri"/>
        </w:rPr>
        <w:t>calculeaz</w:t>
      </w:r>
      <w:proofErr w:type="spellEnd"/>
      <w:r w:rsidR="00423345">
        <w:rPr>
          <w:rFonts w:ascii="Calibri" w:eastAsia="Calibri" w:hAnsi="Calibri" w:cs="Calibri"/>
          <w:lang w:val="ro-RO"/>
        </w:rPr>
        <w:t>ă ML pentru fiecare pixel, iar asupra rezultatulu</w:t>
      </w:r>
      <w:r w:rsidR="0000569F">
        <w:rPr>
          <w:rFonts w:ascii="Calibri" w:eastAsia="Calibri" w:hAnsi="Calibri" w:cs="Calibri"/>
          <w:lang w:val="ro-RO"/>
        </w:rPr>
        <w:t xml:space="preserve">i se aplică o convoluție cu un </w:t>
      </w:r>
      <w:proofErr w:type="spellStart"/>
      <w:r w:rsidR="0000569F" w:rsidRPr="00061B0D">
        <w:rPr>
          <w:rFonts w:ascii="Calibri" w:eastAsia="Calibri" w:hAnsi="Calibri" w:cs="Calibri"/>
          <w:b/>
          <w:bCs/>
          <w:lang w:val="ro-RO"/>
        </w:rPr>
        <w:t>kernel</w:t>
      </w:r>
      <w:proofErr w:type="spellEnd"/>
      <w:r w:rsidR="0000569F">
        <w:rPr>
          <w:rFonts w:ascii="Calibri" w:eastAsia="Calibri" w:hAnsi="Calibri" w:cs="Calibri"/>
          <w:lang w:val="ro-RO"/>
        </w:rPr>
        <w:t xml:space="preserve"> (matrice) de distribuție </w:t>
      </w:r>
      <w:proofErr w:type="spellStart"/>
      <w:r w:rsidR="0000569F">
        <w:rPr>
          <w:rFonts w:ascii="Calibri" w:eastAsia="Calibri" w:hAnsi="Calibri" w:cs="Calibri"/>
          <w:lang w:val="ro-RO"/>
        </w:rPr>
        <w:t>Gaussiană</w:t>
      </w:r>
      <w:proofErr w:type="spellEnd"/>
      <w:r w:rsidR="0000569F">
        <w:rPr>
          <w:rFonts w:ascii="Calibri" w:eastAsia="Calibri" w:hAnsi="Calibri" w:cs="Calibri"/>
          <w:lang w:val="ro-RO"/>
        </w:rPr>
        <w:t xml:space="preserve"> de dimensiune </w:t>
      </w:r>
      <w:r w:rsidR="0000569F" w:rsidRPr="00061B0D">
        <w:rPr>
          <w:rFonts w:ascii="Calibri" w:eastAsia="Calibri" w:hAnsi="Calibri" w:cs="Calibri"/>
          <w:b/>
          <w:bCs/>
          <w:lang w:val="ro-RO"/>
        </w:rPr>
        <w:t>r</w:t>
      </w:r>
      <w:r w:rsidR="0000569F">
        <w:rPr>
          <w:rFonts w:ascii="Calibri" w:eastAsia="Calibri" w:hAnsi="Calibri" w:cs="Calibri"/>
          <w:lang w:val="ro-RO"/>
        </w:rPr>
        <w:t xml:space="preserve"> și </w:t>
      </w:r>
      <w:r w:rsidR="0000569F" w:rsidRPr="00061B0D">
        <w:rPr>
          <w:rFonts w:ascii="Calibri" w:eastAsia="Calibri" w:hAnsi="Calibri" w:cs="Calibri"/>
          <w:b/>
          <w:bCs/>
          <w:lang w:val="ro-RO"/>
        </w:rPr>
        <w:t>deviație standard</w:t>
      </w:r>
      <w:r w:rsidR="0000569F" w:rsidRPr="0084322C">
        <w:rPr>
          <w:rFonts w:ascii="Calibri" w:eastAsia="Calibri" w:hAnsi="Calibri" w:cs="Calibri"/>
          <w:b/>
          <w:bCs/>
          <w:lang w:val="ro-RO"/>
        </w:rPr>
        <w:t xml:space="preserve"> </w:t>
      </w:r>
      <w:r w:rsidR="0084322C" w:rsidRPr="0084322C">
        <w:rPr>
          <w:rFonts w:ascii="Calibri" w:eastAsia="Calibri" w:hAnsi="Calibri" w:cs="Calibri"/>
          <w:b/>
          <w:bCs/>
          <w:lang w:val="ro-RO"/>
        </w:rPr>
        <w:t>σ</w:t>
      </w:r>
      <w:r w:rsidR="0084322C">
        <w:rPr>
          <w:rFonts w:ascii="Calibri" w:eastAsia="Calibri" w:hAnsi="Calibri" w:cs="Calibri"/>
          <w:b/>
          <w:bCs/>
          <w:lang w:val="ro-RO"/>
        </w:rPr>
        <w:t xml:space="preserve"> </w:t>
      </w:r>
      <w:r w:rsidR="00061B0D">
        <w:rPr>
          <w:rFonts w:ascii="Calibri" w:eastAsia="Calibri" w:hAnsi="Calibri" w:cs="Calibri"/>
          <w:lang w:val="ro-RO"/>
        </w:rPr>
        <w:t>= 2.</w:t>
      </w:r>
    </w:p>
    <w:p w14:paraId="72354BBE" w14:textId="5367A9C3" w:rsidR="00F80FF8" w:rsidRPr="000B6019" w:rsidRDefault="0038158C" w:rsidP="00AD3CF3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GML(x,y)=ML(x,y)*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>(x,y)</m:t>
          </m:r>
        </m:oMath>
      </m:oMathPara>
    </w:p>
    <w:p w14:paraId="5F141744" w14:textId="20CD6758" w:rsidR="000B6019" w:rsidRPr="000B6019" w:rsidRDefault="000B6019" w:rsidP="00AD3CF3">
      <w:pPr>
        <w:ind w:left="360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2πσ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AE42E5A" w14:textId="33D9AFAA" w:rsidR="000B6019" w:rsidRPr="00D5603D" w:rsidRDefault="000B6019" w:rsidP="000B6019">
      <w:pPr>
        <w:ind w:left="360"/>
        <w:jc w:val="center"/>
        <w:rPr>
          <w:rFonts w:ascii="Calibri" w:eastAsia="Calibri" w:hAnsi="Calibri" w:cs="Calibri"/>
          <w:i/>
          <w:iCs/>
        </w:rPr>
      </w:pPr>
      <w:r w:rsidRPr="00D5603D">
        <w:rPr>
          <w:rFonts w:ascii="Calibri" w:eastAsia="Calibri" w:hAnsi="Calibri" w:cs="Calibri"/>
          <w:b/>
          <w:bCs/>
          <w:i/>
          <w:iCs/>
        </w:rPr>
        <w:t xml:space="preserve">Formula </w:t>
      </w:r>
      <w:r w:rsidRPr="00D5603D">
        <w:rPr>
          <w:rFonts w:ascii="Calibri" w:eastAsia="Calibri" w:hAnsi="Calibri" w:cs="Calibri"/>
          <w:b/>
          <w:bCs/>
          <w:i/>
          <w:iCs/>
        </w:rPr>
        <w:t>3</w:t>
      </w:r>
      <w:r w:rsidRPr="00D5603D">
        <w:rPr>
          <w:rFonts w:ascii="Calibri" w:eastAsia="Calibri" w:hAnsi="Calibri" w:cs="Calibri"/>
          <w:b/>
          <w:bCs/>
          <w:i/>
          <w:iCs/>
        </w:rPr>
        <w:t>.</w:t>
      </w:r>
      <w:r w:rsidRPr="00D5603D">
        <w:rPr>
          <w:rFonts w:ascii="Calibri" w:eastAsia="Calibri" w:hAnsi="Calibri" w:cs="Calibri"/>
          <w:i/>
          <w:iCs/>
        </w:rPr>
        <w:t xml:space="preserve"> </w:t>
      </w:r>
      <w:r w:rsidR="008E03D2" w:rsidRPr="00D5603D">
        <w:rPr>
          <w:rFonts w:ascii="Calibri" w:eastAsia="Calibri" w:hAnsi="Calibri" w:cs="Calibri"/>
          <w:i/>
          <w:iCs/>
        </w:rPr>
        <w:t>Gaussian based</w:t>
      </w:r>
      <w:r w:rsidRPr="00D5603D">
        <w:rPr>
          <w:rFonts w:ascii="Calibri" w:eastAsia="Calibri" w:hAnsi="Calibri" w:cs="Calibri"/>
          <w:i/>
          <w:iCs/>
        </w:rPr>
        <w:t xml:space="preserve"> Modified Laplacian</w:t>
      </w:r>
    </w:p>
    <w:p w14:paraId="70C7A2F0" w14:textId="0461D183" w:rsidR="004D69E7" w:rsidRPr="008B3654" w:rsidRDefault="00EB7C04" w:rsidP="00EB7C04">
      <w:pPr>
        <w:ind w:left="360"/>
        <w:rPr>
          <w:rFonts w:ascii="Calibri" w:eastAsia="Calibri" w:hAnsi="Calibri" w:cs="Calibri"/>
          <w:lang w:val="ro-RO"/>
        </w:rPr>
      </w:pPr>
      <w:r w:rsidRPr="008B3654">
        <w:rPr>
          <w:rFonts w:ascii="Calibri" w:eastAsia="Calibri" w:hAnsi="Calibri" w:cs="Calibri"/>
          <w:b/>
          <w:bCs/>
        </w:rPr>
        <w:t xml:space="preserve">Sum of the Gaussian </w:t>
      </w:r>
      <w:r w:rsidR="00DD3AD5" w:rsidRPr="008B3654">
        <w:rPr>
          <w:rFonts w:ascii="Calibri" w:eastAsia="Calibri" w:hAnsi="Calibri" w:cs="Calibri"/>
          <w:b/>
          <w:bCs/>
        </w:rPr>
        <w:t>based</w:t>
      </w:r>
      <w:r w:rsidR="008B3654" w:rsidRPr="008B3654">
        <w:rPr>
          <w:rFonts w:ascii="Calibri" w:eastAsia="Calibri" w:hAnsi="Calibri" w:cs="Calibri"/>
          <w:b/>
          <w:bCs/>
        </w:rPr>
        <w:t xml:space="preserve"> Modified Laplacian (SGML):</w:t>
      </w:r>
      <w:r w:rsidR="008B365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8B3654">
        <w:rPr>
          <w:rFonts w:ascii="Calibri" w:eastAsia="Calibri" w:hAnsi="Calibri" w:cs="Calibri"/>
        </w:rPr>
        <w:t>reprezint</w:t>
      </w:r>
      <w:proofErr w:type="spellEnd"/>
      <w:r w:rsidR="008B3654">
        <w:rPr>
          <w:rFonts w:ascii="Calibri" w:eastAsia="Calibri" w:hAnsi="Calibri" w:cs="Calibri"/>
          <w:lang w:val="ro-RO"/>
        </w:rPr>
        <w:t xml:space="preserve">ă noua măsură a calității focalizării pixelilor </w:t>
      </w:r>
      <w:r w:rsidR="006918A2">
        <w:rPr>
          <w:rFonts w:ascii="Calibri" w:eastAsia="Calibri" w:hAnsi="Calibri" w:cs="Calibri"/>
          <w:lang w:val="ro-RO"/>
        </w:rPr>
        <w:t>care produce rezultate mai stabile decât SML.</w:t>
      </w:r>
    </w:p>
    <w:p w14:paraId="3DEC7ED6" w14:textId="2CD5C27C" w:rsidR="008E03D2" w:rsidRPr="00636DD1" w:rsidRDefault="00026B20" w:rsidP="000B6019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SGML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i=x-r</m:t>
              </m:r>
            </m:sub>
            <m:sup>
              <m:r>
                <w:rPr>
                  <w:rFonts w:ascii="Cambria Math" w:eastAsiaTheme="minorEastAsia" w:hAnsi="Cambria Math"/>
                </w:rPr>
                <m:t>x+r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j=y-r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y+r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GML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e>
                  </m:d>
                </m:e>
              </m:nary>
            </m:e>
          </m:nary>
        </m:oMath>
      </m:oMathPara>
    </w:p>
    <w:p w14:paraId="7A4110FA" w14:textId="3395C258" w:rsidR="004D69E7" w:rsidRDefault="00636DD1" w:rsidP="004D69E7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r - window size; set to 7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4D69E7" w:rsidRPr="00D5603D">
        <w:rPr>
          <w:rFonts w:ascii="Calibri" w:eastAsia="Calibri" w:hAnsi="Calibri" w:cs="Calibri"/>
          <w:b/>
          <w:bCs/>
          <w:i/>
          <w:iCs/>
        </w:rPr>
        <w:t xml:space="preserve">Formula </w:t>
      </w:r>
      <w:r w:rsidR="004D69E7" w:rsidRPr="00D5603D">
        <w:rPr>
          <w:rFonts w:ascii="Calibri" w:eastAsia="Calibri" w:hAnsi="Calibri" w:cs="Calibri"/>
          <w:b/>
          <w:bCs/>
          <w:i/>
          <w:iCs/>
        </w:rPr>
        <w:t>4</w:t>
      </w:r>
      <w:r w:rsidR="004D69E7" w:rsidRPr="00D5603D">
        <w:rPr>
          <w:rFonts w:ascii="Calibri" w:eastAsia="Calibri" w:hAnsi="Calibri" w:cs="Calibri"/>
          <w:b/>
          <w:bCs/>
          <w:i/>
          <w:iCs/>
        </w:rPr>
        <w:t>.</w:t>
      </w:r>
      <w:r w:rsidR="004D69E7" w:rsidRPr="00D5603D">
        <w:rPr>
          <w:rFonts w:ascii="Calibri" w:eastAsia="Calibri" w:hAnsi="Calibri" w:cs="Calibri"/>
          <w:i/>
          <w:iCs/>
        </w:rPr>
        <w:t xml:space="preserve"> </w:t>
      </w:r>
      <w:r w:rsidR="004D69E7" w:rsidRPr="00D5603D">
        <w:rPr>
          <w:rFonts w:ascii="Calibri" w:eastAsia="Calibri" w:hAnsi="Calibri" w:cs="Calibri"/>
          <w:i/>
          <w:iCs/>
        </w:rPr>
        <w:t xml:space="preserve">Sum of </w:t>
      </w:r>
      <w:r w:rsidR="0006596D" w:rsidRPr="00D5603D">
        <w:rPr>
          <w:rFonts w:ascii="Calibri" w:eastAsia="Calibri" w:hAnsi="Calibri" w:cs="Calibri"/>
          <w:i/>
          <w:iCs/>
        </w:rPr>
        <w:t xml:space="preserve">the </w:t>
      </w:r>
      <w:r w:rsidR="004D69E7" w:rsidRPr="00D5603D">
        <w:rPr>
          <w:rFonts w:ascii="Calibri" w:eastAsia="Calibri" w:hAnsi="Calibri" w:cs="Calibri"/>
          <w:i/>
          <w:iCs/>
        </w:rPr>
        <w:t>Gaussian based Modified Laplacian</w:t>
      </w:r>
    </w:p>
    <w:p w14:paraId="3C418A95" w14:textId="77777777" w:rsidR="007420F5" w:rsidRDefault="007420F5" w:rsidP="004D69E7">
      <w:pPr>
        <w:ind w:left="360"/>
        <w:jc w:val="center"/>
        <w:rPr>
          <w:rFonts w:ascii="Calibri" w:eastAsia="Calibri" w:hAnsi="Calibri" w:cs="Calibri"/>
        </w:rPr>
      </w:pPr>
    </w:p>
    <w:p w14:paraId="7B7C28E6" w14:textId="0D2E0D67" w:rsidR="007420F5" w:rsidRPr="008658DD" w:rsidRDefault="007420F5" w:rsidP="004D69E7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H-n+1</m:t>
              </m:r>
            </m:e>
          </m:d>
          <m:r>
            <w:rPr>
              <w:rFonts w:ascii="Cambria Math" w:eastAsiaTheme="minorEastAsia" w:hAnsi="Cambria Math"/>
            </w:rPr>
            <m:t xml:space="preserve"> ×(W-n+1)</m:t>
          </m:r>
        </m:oMath>
      </m:oMathPara>
    </w:p>
    <w:p w14:paraId="3EA8794B" w14:textId="604212C1" w:rsidR="008658DD" w:rsidRPr="008658DD" w:rsidRDefault="008658DD" w:rsidP="004D69E7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Q-number of patches with n x n dimension denoted as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{P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}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 xml:space="preserve"> and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{P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}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</m:oMath>
      </m:oMathPara>
    </w:p>
    <w:p w14:paraId="7E884D1E" w14:textId="59FFA392" w:rsidR="008658DD" w:rsidRPr="00D5603D" w:rsidRDefault="008658DD" w:rsidP="004D69E7">
      <w:pPr>
        <w:ind w:left="360"/>
        <w:jc w:val="center"/>
        <w:rPr>
          <w:rFonts w:ascii="Calibri" w:eastAsia="Calibri" w:hAnsi="Calibri" w:cs="Calibri"/>
          <w:i/>
          <w:iCs/>
        </w:rPr>
      </w:pPr>
      <w:r w:rsidRPr="00D5603D">
        <w:rPr>
          <w:rFonts w:ascii="Calibri" w:eastAsia="Calibri" w:hAnsi="Calibri" w:cs="Calibri"/>
          <w:b/>
          <w:bCs/>
          <w:i/>
          <w:iCs/>
        </w:rPr>
        <w:t xml:space="preserve">Formula </w:t>
      </w:r>
      <w:r w:rsidRPr="00D5603D">
        <w:rPr>
          <w:rFonts w:ascii="Calibri" w:eastAsia="Calibri" w:hAnsi="Calibri" w:cs="Calibri"/>
          <w:b/>
          <w:bCs/>
          <w:i/>
          <w:iCs/>
        </w:rPr>
        <w:t>5</w:t>
      </w:r>
      <w:r w:rsidRPr="00D5603D">
        <w:rPr>
          <w:rFonts w:ascii="Calibri" w:eastAsia="Calibri" w:hAnsi="Calibri" w:cs="Calibri"/>
          <w:b/>
          <w:bCs/>
          <w:i/>
          <w:iCs/>
        </w:rPr>
        <w:t>.</w:t>
      </w:r>
      <w:r w:rsidRPr="00D5603D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D5603D">
        <w:rPr>
          <w:rFonts w:ascii="Calibri" w:eastAsia="Calibri" w:hAnsi="Calibri" w:cs="Calibri"/>
          <w:i/>
          <w:iCs/>
        </w:rPr>
        <w:t>Numărul</w:t>
      </w:r>
      <w:proofErr w:type="spellEnd"/>
      <w:r w:rsidR="005C1FDF" w:rsidRPr="00D5603D">
        <w:rPr>
          <w:rFonts w:ascii="Calibri" w:eastAsia="Calibri" w:hAnsi="Calibri" w:cs="Calibri"/>
          <w:i/>
          <w:iCs/>
        </w:rPr>
        <w:t xml:space="preserve"> de zone de </w:t>
      </w:r>
      <w:proofErr w:type="spellStart"/>
      <w:r w:rsidR="005C1FDF" w:rsidRPr="00D5603D">
        <w:rPr>
          <w:rFonts w:ascii="Calibri" w:eastAsia="Calibri" w:hAnsi="Calibri" w:cs="Calibri"/>
          <w:i/>
          <w:iCs/>
        </w:rPr>
        <w:t>dimensiune</w:t>
      </w:r>
      <w:proofErr w:type="spellEnd"/>
      <w:r w:rsidR="005C1FDF" w:rsidRPr="00D5603D">
        <w:rPr>
          <w:rFonts w:ascii="Calibri" w:eastAsia="Calibri" w:hAnsi="Calibri" w:cs="Calibri"/>
          <w:i/>
          <w:iCs/>
        </w:rPr>
        <w:t xml:space="preserve"> n x n</w:t>
      </w:r>
    </w:p>
    <w:p w14:paraId="567CF81B" w14:textId="77777777" w:rsidR="00772F78" w:rsidRDefault="00772F78" w:rsidP="004D69E7">
      <w:pPr>
        <w:ind w:left="360"/>
        <w:jc w:val="center"/>
        <w:rPr>
          <w:rFonts w:ascii="Calibri" w:eastAsia="Calibri" w:hAnsi="Calibri" w:cs="Calibri"/>
        </w:rPr>
      </w:pPr>
    </w:p>
    <w:p w14:paraId="2850AFFF" w14:textId="77777777" w:rsidR="009A1279" w:rsidRPr="009A1279" w:rsidRDefault="00772F78" w:rsidP="004D69E7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I1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daca F2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daca F1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0.5, in rest</m:t>
                  </m:r>
                </m:e>
              </m:eqArr>
            </m:e>
          </m:d>
        </m:oMath>
      </m:oMathPara>
    </w:p>
    <w:p w14:paraId="063D1432" w14:textId="77777777" w:rsidR="00B46AC5" w:rsidRPr="00B46AC5" w:rsidRDefault="009A1279" w:rsidP="004D69E7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I2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daca F1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daca F2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0.5, in rest</m:t>
                  </m:r>
                </m:e>
              </m:eqArr>
            </m:e>
          </m:d>
        </m:oMath>
      </m:oMathPara>
    </w:p>
    <w:p w14:paraId="703C690D" w14:textId="01310290" w:rsidR="00B46AC5" w:rsidRDefault="00B46AC5" w:rsidP="00B46AC5">
      <w:pPr>
        <w:ind w:left="360"/>
        <w:jc w:val="center"/>
        <w:rPr>
          <w:rFonts w:ascii="Calibri" w:eastAsia="Calibri" w:hAnsi="Calibri" w:cs="Calibri"/>
          <w:i/>
          <w:iCs/>
        </w:rPr>
      </w:pPr>
      <w:r w:rsidRPr="00D5603D">
        <w:rPr>
          <w:rFonts w:ascii="Calibri" w:eastAsia="Calibri" w:hAnsi="Calibri" w:cs="Calibri"/>
          <w:b/>
          <w:bCs/>
          <w:i/>
          <w:iCs/>
        </w:rPr>
        <w:t xml:space="preserve">Formula </w:t>
      </w:r>
      <w:r w:rsidRPr="00D5603D">
        <w:rPr>
          <w:rFonts w:ascii="Calibri" w:eastAsia="Calibri" w:hAnsi="Calibri" w:cs="Calibri"/>
          <w:b/>
          <w:bCs/>
          <w:i/>
          <w:iCs/>
        </w:rPr>
        <w:t>6</w:t>
      </w:r>
      <w:r w:rsidRPr="00D5603D">
        <w:rPr>
          <w:rFonts w:ascii="Calibri" w:eastAsia="Calibri" w:hAnsi="Calibri" w:cs="Calibri"/>
          <w:b/>
          <w:bCs/>
          <w:i/>
          <w:iCs/>
        </w:rPr>
        <w:t>.</w:t>
      </w:r>
      <w:r w:rsidRPr="00D5603D">
        <w:rPr>
          <w:rFonts w:ascii="Calibri" w:eastAsia="Calibri" w:hAnsi="Calibri" w:cs="Calibri"/>
          <w:i/>
          <w:iCs/>
        </w:rPr>
        <w:t xml:space="preserve"> </w:t>
      </w:r>
      <w:proofErr w:type="spellStart"/>
      <w:r w:rsidR="00F80500" w:rsidRPr="00D5603D">
        <w:rPr>
          <w:rFonts w:ascii="Calibri" w:eastAsia="Calibri" w:hAnsi="Calibri" w:cs="Calibri"/>
          <w:i/>
          <w:iCs/>
        </w:rPr>
        <w:t>Regulile</w:t>
      </w:r>
      <w:proofErr w:type="spellEnd"/>
      <w:r w:rsidR="00F80500" w:rsidRPr="00D5603D">
        <w:rPr>
          <w:rFonts w:ascii="Calibri" w:eastAsia="Calibri" w:hAnsi="Calibri" w:cs="Calibri"/>
          <w:i/>
          <w:iCs/>
        </w:rPr>
        <w:t xml:space="preserve"> de </w:t>
      </w:r>
      <w:proofErr w:type="spellStart"/>
      <w:r w:rsidR="00F80500" w:rsidRPr="00D5603D">
        <w:rPr>
          <w:rFonts w:ascii="Calibri" w:eastAsia="Calibri" w:hAnsi="Calibri" w:cs="Calibri"/>
          <w:i/>
          <w:iCs/>
        </w:rPr>
        <w:t>clasificare</w:t>
      </w:r>
      <w:proofErr w:type="spellEnd"/>
      <w:r w:rsidR="00F80500" w:rsidRPr="00D5603D">
        <w:rPr>
          <w:rFonts w:ascii="Calibri" w:eastAsia="Calibri" w:hAnsi="Calibri" w:cs="Calibri"/>
          <w:i/>
          <w:iCs/>
        </w:rPr>
        <w:t xml:space="preserve"> </w:t>
      </w:r>
      <w:proofErr w:type="spellStart"/>
      <w:r w:rsidR="00F80500" w:rsidRPr="00D5603D">
        <w:rPr>
          <w:rFonts w:ascii="Calibri" w:eastAsia="Calibri" w:hAnsi="Calibri" w:cs="Calibri"/>
          <w:i/>
          <w:iCs/>
        </w:rPr>
        <w:t>pentru</w:t>
      </w:r>
      <w:proofErr w:type="spellEnd"/>
      <w:r w:rsidR="00F80500" w:rsidRPr="00D5603D">
        <w:rPr>
          <w:rFonts w:ascii="Calibri" w:eastAsia="Calibri" w:hAnsi="Calibri" w:cs="Calibri"/>
          <w:i/>
          <w:iCs/>
        </w:rPr>
        <w:t xml:space="preserve"> </w:t>
      </w:r>
      <w:proofErr w:type="spellStart"/>
      <w:r w:rsidR="00F80500" w:rsidRPr="00D5603D">
        <w:rPr>
          <w:rFonts w:ascii="Calibri" w:eastAsia="Calibri" w:hAnsi="Calibri" w:cs="Calibri"/>
          <w:i/>
          <w:iCs/>
        </w:rPr>
        <w:t>pixeli</w:t>
      </w:r>
      <w:proofErr w:type="spellEnd"/>
    </w:p>
    <w:p w14:paraId="121CA961" w14:textId="77777777" w:rsidR="0081732F" w:rsidRPr="00D5603D" w:rsidRDefault="0081732F" w:rsidP="00B46AC5">
      <w:pPr>
        <w:ind w:left="360"/>
        <w:jc w:val="center"/>
        <w:rPr>
          <w:rFonts w:ascii="Calibri" w:eastAsia="Calibri" w:hAnsi="Calibri" w:cs="Calibri"/>
          <w:i/>
          <w:iCs/>
        </w:rPr>
      </w:pPr>
    </w:p>
    <w:p w14:paraId="5C9766C5" w14:textId="455FE471" w:rsidR="00AD3CF3" w:rsidRPr="00D5603D" w:rsidRDefault="008276D6" w:rsidP="00D5603D">
      <w:pPr>
        <w:ind w:left="360"/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daca I1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daca I2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0.5, in rest</m:t>
                  </m:r>
                </m:e>
              </m:eqArr>
            </m:e>
          </m:d>
          <m:r>
            <w:rPr>
              <w:rFonts w:ascii="Calibri" w:eastAsia="Calibri" w:hAnsi="Calibri" w:cs="Calibri"/>
            </w:rPr>
            <w:br/>
          </m:r>
        </m:oMath>
      </m:oMathPara>
      <w:r w:rsidR="00094D0B" w:rsidRPr="00D5603D">
        <w:rPr>
          <w:rFonts w:ascii="Calibri" w:eastAsia="Calibri" w:hAnsi="Calibri" w:cs="Calibri"/>
          <w:b/>
          <w:bCs/>
          <w:i/>
          <w:iCs/>
        </w:rPr>
        <w:t xml:space="preserve">Formula </w:t>
      </w:r>
      <w:r w:rsidR="00094D0B" w:rsidRPr="00D5603D">
        <w:rPr>
          <w:rFonts w:ascii="Calibri" w:eastAsia="Calibri" w:hAnsi="Calibri" w:cs="Calibri"/>
          <w:b/>
          <w:bCs/>
          <w:i/>
          <w:iCs/>
        </w:rPr>
        <w:t>7</w:t>
      </w:r>
      <w:r w:rsidR="00094D0B" w:rsidRPr="00D5603D">
        <w:rPr>
          <w:rFonts w:ascii="Calibri" w:eastAsia="Calibri" w:hAnsi="Calibri" w:cs="Calibri"/>
          <w:b/>
          <w:bCs/>
          <w:i/>
          <w:iCs/>
        </w:rPr>
        <w:t>.</w:t>
      </w:r>
      <w:r w:rsidR="00094D0B" w:rsidRPr="00D5603D">
        <w:rPr>
          <w:rFonts w:ascii="Calibri" w:eastAsia="Calibri" w:hAnsi="Calibri" w:cs="Calibri"/>
          <w:i/>
          <w:iCs/>
        </w:rPr>
        <w:t xml:space="preserve"> </w:t>
      </w:r>
      <w:r w:rsidR="00094D0B" w:rsidRPr="00D5603D">
        <w:rPr>
          <w:rFonts w:ascii="Calibri" w:eastAsia="Calibri" w:hAnsi="Calibri" w:cs="Calibri"/>
          <w:i/>
          <w:iCs/>
        </w:rPr>
        <w:t xml:space="preserve">Regula de </w:t>
      </w:r>
      <w:proofErr w:type="spellStart"/>
      <w:r w:rsidR="00094D0B" w:rsidRPr="00D5603D">
        <w:rPr>
          <w:rFonts w:ascii="Calibri" w:eastAsia="Calibri" w:hAnsi="Calibri" w:cs="Calibri"/>
          <w:i/>
          <w:iCs/>
        </w:rPr>
        <w:t>obținere</w:t>
      </w:r>
      <w:proofErr w:type="spellEnd"/>
      <w:r w:rsidR="00094D0B" w:rsidRPr="00D5603D">
        <w:rPr>
          <w:rFonts w:ascii="Calibri" w:eastAsia="Calibri" w:hAnsi="Calibri" w:cs="Calibri"/>
          <w:i/>
          <w:iCs/>
        </w:rPr>
        <w:t xml:space="preserve"> </w:t>
      </w:r>
      <w:proofErr w:type="spellStart"/>
      <w:proofErr w:type="gramStart"/>
      <w:r w:rsidR="00094D0B" w:rsidRPr="00D5603D">
        <w:rPr>
          <w:rFonts w:ascii="Calibri" w:eastAsia="Calibri" w:hAnsi="Calibri" w:cs="Calibri"/>
          <w:i/>
          <w:iCs/>
        </w:rPr>
        <w:t>a</w:t>
      </w:r>
      <w:proofErr w:type="spellEnd"/>
      <w:proofErr w:type="gramEnd"/>
      <w:r w:rsidR="00094D0B" w:rsidRPr="00D5603D">
        <w:rPr>
          <w:rFonts w:ascii="Calibri" w:eastAsia="Calibri" w:hAnsi="Calibri" w:cs="Calibri"/>
          <w:i/>
          <w:iCs/>
        </w:rPr>
        <w:t xml:space="preserve"> initial segmentation map-</w:t>
      </w:r>
      <w:proofErr w:type="spellStart"/>
      <w:r w:rsidR="00094D0B" w:rsidRPr="00D5603D">
        <w:rPr>
          <w:rFonts w:ascii="Calibri" w:eastAsia="Calibri" w:hAnsi="Calibri" w:cs="Calibri"/>
          <w:i/>
          <w:iCs/>
        </w:rPr>
        <w:t>ului</w:t>
      </w:r>
      <w:proofErr w:type="spellEnd"/>
    </w:p>
    <w:p w14:paraId="2BDB7180" w14:textId="136F6018" w:rsidR="00E10631" w:rsidRPr="0049336B" w:rsidRDefault="00E10631" w:rsidP="0078480C">
      <w:pPr>
        <w:pStyle w:val="ListParagraph"/>
        <w:numPr>
          <w:ilvl w:val="0"/>
          <w:numId w:val="3"/>
        </w:numPr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Abrevierile </w:t>
      </w:r>
      <w:proofErr w:type="spellStart"/>
      <w:r w:rsidRPr="0049336B">
        <w:rPr>
          <w:rFonts w:ascii="Calibri" w:eastAsia="Calibri" w:hAnsi="Calibri" w:cs="Calibri"/>
          <w:lang w:val="ro-RO"/>
        </w:rPr>
        <w:t>şi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</w:t>
      </w:r>
      <w:proofErr w:type="spellStart"/>
      <w:r w:rsidRPr="0049336B">
        <w:rPr>
          <w:rFonts w:ascii="Calibri" w:eastAsia="Calibri" w:hAnsi="Calibri" w:cs="Calibri"/>
          <w:lang w:val="ro-RO"/>
        </w:rPr>
        <w:t>notaţiile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folosite vor fi explicitate în clar.</w:t>
      </w:r>
    </w:p>
    <w:p w14:paraId="7E959A1D" w14:textId="54E3E9D2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Implementarea </w:t>
      </w:r>
      <w:proofErr w:type="spellStart"/>
      <w:r w:rsidRPr="0049336B">
        <w:rPr>
          <w:rFonts w:eastAsia="Calibri"/>
          <w:lang w:val="ro-RO"/>
        </w:rPr>
        <w:t>soluţiei</w:t>
      </w:r>
      <w:proofErr w:type="spellEnd"/>
      <w:r w:rsidRPr="0049336B">
        <w:rPr>
          <w:rFonts w:eastAsia="Calibri"/>
          <w:lang w:val="ro-RO"/>
        </w:rPr>
        <w:t xml:space="preserve"> adoptate </w:t>
      </w:r>
      <w:r w:rsidR="00D30BAA" w:rsidRPr="00670BC1">
        <w:rPr>
          <w:color w:val="FF0000"/>
        </w:rPr>
        <w:t>WIP</w:t>
      </w:r>
    </w:p>
    <w:p w14:paraId="09E43DC0" w14:textId="42157EE3" w:rsidR="533DF158" w:rsidRPr="0049336B" w:rsidRDefault="7F7FE066" w:rsidP="00B30DFC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lang w:val="ro-RO"/>
        </w:rPr>
        <w:t>Mod de implementare abordat, descriere pe scurt - mediu de programare/ librarii utilizate.</w:t>
      </w:r>
    </w:p>
    <w:p w14:paraId="669CEC02" w14:textId="29206EB2" w:rsidR="533DF158" w:rsidRPr="0049336B" w:rsidRDefault="533DF158" w:rsidP="00A35927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Prezentarea modului de implementare a fiecărui pas </w:t>
      </w:r>
      <w:r w:rsidR="00771BF6" w:rsidRPr="0049336B">
        <w:rPr>
          <w:rFonts w:ascii="Calibri" w:eastAsia="Calibri" w:hAnsi="Calibri" w:cs="Calibri"/>
          <w:lang w:val="ro-RO"/>
        </w:rPr>
        <w:t>(descriere in cuvinte cu trimitere spre partea teoretica</w:t>
      </w:r>
      <w:r w:rsidR="004577D5" w:rsidRPr="0049336B">
        <w:rPr>
          <w:rFonts w:ascii="Calibri" w:eastAsia="Calibri" w:hAnsi="Calibri" w:cs="Calibri"/>
          <w:lang w:val="ro-RO"/>
        </w:rPr>
        <w:t xml:space="preserve">, urmata de partea de cod care </w:t>
      </w:r>
      <w:proofErr w:type="spellStart"/>
      <w:r w:rsidR="004577D5" w:rsidRPr="0049336B">
        <w:rPr>
          <w:rFonts w:ascii="Calibri" w:eastAsia="Calibri" w:hAnsi="Calibri" w:cs="Calibri"/>
          <w:lang w:val="ro-RO"/>
        </w:rPr>
        <w:t>realizeaza</w:t>
      </w:r>
      <w:proofErr w:type="spellEnd"/>
      <w:r w:rsidR="004577D5" w:rsidRPr="0049336B">
        <w:rPr>
          <w:rFonts w:ascii="Calibri" w:eastAsia="Calibri" w:hAnsi="Calibri" w:cs="Calibri"/>
          <w:lang w:val="ro-RO"/>
        </w:rPr>
        <w:t xml:space="preserve"> </w:t>
      </w:r>
      <w:proofErr w:type="spellStart"/>
      <w:r w:rsidR="00A35927" w:rsidRPr="0049336B">
        <w:rPr>
          <w:rFonts w:ascii="Calibri" w:eastAsia="Calibri" w:hAnsi="Calibri" w:cs="Calibri"/>
          <w:lang w:val="ro-RO"/>
        </w:rPr>
        <w:t>operatia</w:t>
      </w:r>
      <w:proofErr w:type="spellEnd"/>
      <w:r w:rsidR="00A35927" w:rsidRPr="0049336B">
        <w:rPr>
          <w:rFonts w:ascii="Calibri" w:eastAsia="Calibri" w:hAnsi="Calibri" w:cs="Calibri"/>
          <w:lang w:val="ro-RO"/>
        </w:rPr>
        <w:t xml:space="preserve">). </w:t>
      </w:r>
      <w:proofErr w:type="spellStart"/>
      <w:r w:rsidR="00A35927" w:rsidRPr="0049336B">
        <w:rPr>
          <w:rFonts w:ascii="Calibri" w:eastAsia="Calibri" w:hAnsi="Calibri" w:cs="Calibri"/>
          <w:lang w:val="ro-RO"/>
        </w:rPr>
        <w:t>Secventele</w:t>
      </w:r>
      <w:proofErr w:type="spellEnd"/>
      <w:r w:rsidR="00A35927" w:rsidRPr="0049336B">
        <w:rPr>
          <w:rFonts w:ascii="Calibri" w:eastAsia="Calibri" w:hAnsi="Calibri" w:cs="Calibri"/>
          <w:lang w:val="ro-RO"/>
        </w:rPr>
        <w:t xml:space="preserve"> de cod extrase pentru a fi </w:t>
      </w:r>
      <w:proofErr w:type="spellStart"/>
      <w:r w:rsidR="00A35927" w:rsidRPr="0049336B">
        <w:rPr>
          <w:rFonts w:ascii="Calibri" w:eastAsia="Calibri" w:hAnsi="Calibri" w:cs="Calibri"/>
          <w:lang w:val="ro-RO"/>
        </w:rPr>
        <w:t>descries</w:t>
      </w:r>
      <w:proofErr w:type="spellEnd"/>
      <w:r w:rsidR="00A35927" w:rsidRPr="0049336B">
        <w:rPr>
          <w:rFonts w:ascii="Calibri" w:eastAsia="Calibri" w:hAnsi="Calibri" w:cs="Calibri"/>
          <w:lang w:val="ro-RO"/>
        </w:rPr>
        <w:t xml:space="preserve"> trebuie sa fie cat mai scurte.</w:t>
      </w:r>
    </w:p>
    <w:p w14:paraId="5C435CE2" w14:textId="593B0B26" w:rsidR="00755E87" w:rsidRPr="0049336B" w:rsidRDefault="7F7FE066" w:rsidP="006B70BE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 w:rsidRPr="0049336B">
        <w:rPr>
          <w:lang w:val="ro-RO"/>
        </w:rPr>
        <w:t>Say</w:t>
      </w:r>
      <w:proofErr w:type="spellEnd"/>
      <w:r w:rsidRPr="0049336B">
        <w:rPr>
          <w:lang w:val="ro-RO"/>
        </w:rPr>
        <w:t xml:space="preserve"> more </w:t>
      </w:r>
      <w:proofErr w:type="spellStart"/>
      <w:r w:rsidRPr="0049336B">
        <w:rPr>
          <w:lang w:val="ro-RO"/>
        </w:rPr>
        <w:t>than</w:t>
      </w:r>
      <w:proofErr w:type="spellEnd"/>
      <w:r w:rsidRPr="0049336B">
        <w:rPr>
          <w:lang w:val="ro-RO"/>
        </w:rPr>
        <w:t xml:space="preserve"> "I </w:t>
      </w:r>
      <w:proofErr w:type="spellStart"/>
      <w:r w:rsidRPr="0049336B">
        <w:rPr>
          <w:lang w:val="ro-RO"/>
        </w:rPr>
        <w:t>used</w:t>
      </w:r>
      <w:proofErr w:type="spellEnd"/>
      <w:r w:rsidRPr="0049336B">
        <w:rPr>
          <w:lang w:val="ro-RO"/>
        </w:rPr>
        <w:t xml:space="preserve"> VS </w:t>
      </w:r>
      <w:proofErr w:type="spellStart"/>
      <w:r w:rsidRPr="0049336B">
        <w:rPr>
          <w:lang w:val="ro-RO"/>
        </w:rPr>
        <w:t>and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equations</w:t>
      </w:r>
      <w:proofErr w:type="spellEnd"/>
      <w:r w:rsidRPr="0049336B">
        <w:rPr>
          <w:lang w:val="ro-RO"/>
        </w:rPr>
        <w:t xml:space="preserve"> in </w:t>
      </w:r>
      <w:proofErr w:type="spellStart"/>
      <w:r w:rsidRPr="0049336B">
        <w:rPr>
          <w:lang w:val="ro-RO"/>
        </w:rPr>
        <w:t>class</w:t>
      </w:r>
      <w:proofErr w:type="spellEnd"/>
      <w:r w:rsidRPr="0049336B">
        <w:rPr>
          <w:lang w:val="ro-RO"/>
        </w:rPr>
        <w:t xml:space="preserve">." </w:t>
      </w:r>
      <w:proofErr w:type="spellStart"/>
      <w:r w:rsidRPr="0049336B">
        <w:rPr>
          <w:lang w:val="ro-RO"/>
        </w:rPr>
        <w:t>Describe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something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about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logic for </w:t>
      </w:r>
      <w:proofErr w:type="spellStart"/>
      <w:r w:rsidRPr="0049336B">
        <w:rPr>
          <w:lang w:val="ro-RO"/>
        </w:rPr>
        <w:t>doing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things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way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you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did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and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discuss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any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steps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you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used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to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improve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efficiency</w:t>
      </w:r>
      <w:proofErr w:type="spellEnd"/>
      <w:r w:rsidRPr="0049336B">
        <w:rPr>
          <w:lang w:val="ro-RO"/>
        </w:rPr>
        <w:t xml:space="preserve"> or </w:t>
      </w:r>
      <w:proofErr w:type="spellStart"/>
      <w:r w:rsidRPr="0049336B">
        <w:rPr>
          <w:lang w:val="ro-RO"/>
        </w:rPr>
        <w:t>speed</w:t>
      </w:r>
      <w:proofErr w:type="spellEnd"/>
      <w:r w:rsidRPr="0049336B">
        <w:rPr>
          <w:lang w:val="ro-RO"/>
        </w:rPr>
        <w:t xml:space="preserve"> of </w:t>
      </w:r>
      <w:proofErr w:type="spellStart"/>
      <w:r w:rsidRPr="0049336B">
        <w:rPr>
          <w:lang w:val="ro-RO"/>
        </w:rPr>
        <w:t>the</w:t>
      </w:r>
      <w:proofErr w:type="spellEnd"/>
      <w:r w:rsidRPr="0049336B">
        <w:rPr>
          <w:lang w:val="ro-RO"/>
        </w:rPr>
        <w:t xml:space="preserve"> </w:t>
      </w:r>
      <w:proofErr w:type="spellStart"/>
      <w:r w:rsidRPr="0049336B">
        <w:rPr>
          <w:lang w:val="ro-RO"/>
        </w:rPr>
        <w:t>calculations</w:t>
      </w:r>
      <w:proofErr w:type="spellEnd"/>
      <w:r w:rsidRPr="0049336B">
        <w:rPr>
          <w:lang w:val="ro-RO"/>
        </w:rPr>
        <w:t>.</w:t>
      </w:r>
    </w:p>
    <w:p w14:paraId="0DF7DE9A" w14:textId="7F5BF16B" w:rsidR="533DF158" w:rsidRPr="0049336B" w:rsidRDefault="7F7FE066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lastRenderedPageBreak/>
        <w:t xml:space="preserve">Rezultate experimentale  </w:t>
      </w:r>
      <w:r w:rsidR="009247B0" w:rsidRPr="00670BC1">
        <w:rPr>
          <w:color w:val="FF0000"/>
        </w:rPr>
        <w:t>WIP</w:t>
      </w:r>
    </w:p>
    <w:p w14:paraId="10C5F99F" w14:textId="023C1021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Prezentarea rezultatelor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obţinute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în urma rulării programului: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colecţie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de print-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screen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-uri cu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explicaţii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, din cadrul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aplicaţiei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>.</w:t>
      </w:r>
    </w:p>
    <w:p w14:paraId="7918E15B" w14:textId="1600ED2C" w:rsidR="533DF158" w:rsidRPr="0049336B" w:rsidRDefault="533DF158" w:rsidP="003649A0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testarea programului pe minim 5 imagini </w:t>
      </w:r>
    </w:p>
    <w:p w14:paraId="774EB1B9" w14:textId="24AAACEC" w:rsidR="533DF158" w:rsidRPr="0049336B" w:rsidRDefault="533DF158" w:rsidP="003649A0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>interpretarea rezultatelor obținute</w:t>
      </w:r>
    </w:p>
    <w:p w14:paraId="373F2927" w14:textId="5FC926E0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Pentru o mai buna vizualizare/ilustrare a unor rezultate se poate folosii negativul imaginii (pentru imagini care conțin mult negru și puține alte nuanțe: exemplu – transformata distanță, scheletul imaginii; acumulatorul/spațiul </w:t>
      </w:r>
      <w:proofErr w:type="spellStart"/>
      <w:r w:rsidRPr="0049336B">
        <w:rPr>
          <w:rFonts w:ascii="Calibri" w:eastAsia="Calibri" w:hAnsi="Calibri" w:cs="Calibri"/>
          <w:color w:val="000000" w:themeColor="text1"/>
          <w:lang w:val="ro-RO"/>
        </w:rPr>
        <w:t>Hough</w:t>
      </w:r>
      <w:proofErr w:type="spellEnd"/>
      <w:r w:rsidRPr="0049336B">
        <w:rPr>
          <w:rFonts w:ascii="Calibri" w:eastAsia="Calibri" w:hAnsi="Calibri" w:cs="Calibri"/>
          <w:color w:val="000000" w:themeColor="text1"/>
          <w:lang w:val="ro-RO"/>
        </w:rPr>
        <w:t>, etc.) sau accentuarea contrastului imaginii (specificarea efectului folosit si motivul: o vizualizare mai buna)</w:t>
      </w:r>
    </w:p>
    <w:p w14:paraId="2227EA4E" w14:textId="77777777" w:rsidR="000817DB" w:rsidRDefault="000817DB" w:rsidP="00F56601">
      <w:pPr>
        <w:pStyle w:val="Heading2"/>
        <w:rPr>
          <w:rFonts w:eastAsia="Calibri"/>
          <w:lang w:val="ro-RO"/>
        </w:rPr>
      </w:pPr>
    </w:p>
    <w:p w14:paraId="03FC0F4D" w14:textId="0E996BD0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Concluzii </w:t>
      </w:r>
      <w:r w:rsidR="009247B0" w:rsidRPr="00670BC1">
        <w:rPr>
          <w:color w:val="FF0000"/>
        </w:rPr>
        <w:t>WIP</w:t>
      </w:r>
    </w:p>
    <w:p w14:paraId="70BB6F8B" w14:textId="4C696EFE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Prezentarea pe scurt a problemei abordate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și</w:t>
      </w: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rezolvate în cadrul proiectului, a modului de implementare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și</w:t>
      </w:r>
      <w:r w:rsidRPr="0049336B">
        <w:rPr>
          <w:rFonts w:ascii="Calibri" w:eastAsia="Calibri" w:hAnsi="Calibri" w:cs="Calibri"/>
          <w:color w:val="000000" w:themeColor="text1"/>
          <w:lang w:val="ro-RO"/>
        </w:rPr>
        <w:t xml:space="preserve"> a rezultatelor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obținute</w:t>
      </w:r>
      <w:r w:rsidR="00384737" w:rsidRPr="0049336B">
        <w:rPr>
          <w:rFonts w:ascii="Calibri" w:eastAsia="Calibri" w:hAnsi="Calibri" w:cs="Calibri"/>
          <w:color w:val="000000" w:themeColor="text1"/>
          <w:lang w:val="ro-RO"/>
        </w:rPr>
        <w:t xml:space="preserve">/cat de bine </w:t>
      </w:r>
      <w:r w:rsidR="0049336B" w:rsidRPr="0049336B">
        <w:rPr>
          <w:rFonts w:ascii="Calibri" w:eastAsia="Calibri" w:hAnsi="Calibri" w:cs="Calibri"/>
          <w:color w:val="000000" w:themeColor="text1"/>
          <w:lang w:val="ro-RO"/>
        </w:rPr>
        <w:t>funcționează</w:t>
      </w:r>
      <w:r w:rsidRPr="0049336B">
        <w:rPr>
          <w:rFonts w:ascii="Calibri" w:eastAsia="Calibri" w:hAnsi="Calibri" w:cs="Calibri"/>
          <w:color w:val="000000" w:themeColor="text1"/>
          <w:lang w:val="ro-RO"/>
        </w:rPr>
        <w:t>.</w:t>
      </w:r>
    </w:p>
    <w:p w14:paraId="64765DBB" w14:textId="03086A35" w:rsidR="533DF158" w:rsidRPr="0049336B" w:rsidRDefault="533DF158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Domeniul/aplicație complexă în care se utilizează, ca parte componentă, algoritmul studiat și implementat.</w:t>
      </w:r>
    </w:p>
    <w:p w14:paraId="2700F8DF" w14:textId="3688C2B8" w:rsidR="00AC03D0" w:rsidRPr="0049336B" w:rsidRDefault="533DF158" w:rsidP="00AC4984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Perspective de viitor pentru continuarea temei</w:t>
      </w:r>
      <w:r w:rsidR="00AC4984" w:rsidRPr="0049336B">
        <w:rPr>
          <w:rFonts w:ascii="Calibri" w:eastAsia="Calibri" w:hAnsi="Calibri" w:cs="Calibri"/>
          <w:lang w:val="ro-RO"/>
        </w:rPr>
        <w:t xml:space="preserve">/ </w:t>
      </w:r>
      <w:proofErr w:type="spellStart"/>
      <w:r w:rsidR="00AC4984" w:rsidRPr="0049336B">
        <w:rPr>
          <w:rFonts w:ascii="Calibri" w:eastAsia="Calibri" w:hAnsi="Calibri" w:cs="Calibri"/>
          <w:lang w:val="ro-RO"/>
        </w:rPr>
        <w:t>imbunatatirea</w:t>
      </w:r>
      <w:proofErr w:type="spellEnd"/>
      <w:r w:rsidR="00AC4984" w:rsidRPr="0049336B">
        <w:rPr>
          <w:rFonts w:ascii="Calibri" w:eastAsia="Calibri" w:hAnsi="Calibri" w:cs="Calibri"/>
          <w:lang w:val="ro-RO"/>
        </w:rPr>
        <w:t xml:space="preserve"> rezultatelor curente</w:t>
      </w:r>
      <w:r w:rsidRPr="0049336B">
        <w:rPr>
          <w:rFonts w:ascii="Calibri" w:eastAsia="Calibri" w:hAnsi="Calibri" w:cs="Calibri"/>
          <w:lang w:val="ro-RO"/>
        </w:rPr>
        <w:t>.</w:t>
      </w:r>
    </w:p>
    <w:p w14:paraId="29C35379" w14:textId="77777777" w:rsidR="002515E5" w:rsidRPr="0049336B" w:rsidRDefault="002515E5" w:rsidP="002515E5">
      <w:pPr>
        <w:jc w:val="both"/>
        <w:rPr>
          <w:rFonts w:ascii="Calibri" w:eastAsia="Calibri" w:hAnsi="Calibri" w:cs="Calibri"/>
          <w:b/>
          <w:bCs/>
          <w:lang w:val="ro-RO"/>
        </w:rPr>
      </w:pPr>
    </w:p>
    <w:p w14:paraId="2EFC0236" w14:textId="717E45C0" w:rsidR="533DF158" w:rsidRPr="0049336B" w:rsidRDefault="533DF158" w:rsidP="00F56601">
      <w:pPr>
        <w:pStyle w:val="Heading2"/>
        <w:rPr>
          <w:lang w:val="ro-RO"/>
        </w:rPr>
      </w:pPr>
      <w:r w:rsidRPr="0049336B">
        <w:rPr>
          <w:rFonts w:eastAsia="Calibri"/>
          <w:lang w:val="ro-RO"/>
        </w:rPr>
        <w:t xml:space="preserve">Bibliografie </w:t>
      </w:r>
      <w:r w:rsidR="009247B0" w:rsidRPr="00670BC1">
        <w:rPr>
          <w:color w:val="FF0000"/>
        </w:rPr>
        <w:t>WIP</w:t>
      </w:r>
    </w:p>
    <w:p w14:paraId="78015A04" w14:textId="56E5A518" w:rsidR="533DF158" w:rsidRPr="0049336B" w:rsidRDefault="7F7FE066" w:rsidP="003649A0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>Pasajele preluate din literatura de specialitate (</w:t>
      </w:r>
      <w:proofErr w:type="spellStart"/>
      <w:r w:rsidRPr="0049336B">
        <w:rPr>
          <w:rFonts w:ascii="Calibri" w:eastAsia="Calibri" w:hAnsi="Calibri" w:cs="Calibri"/>
          <w:lang w:val="ro-RO"/>
        </w:rPr>
        <w:t>specificaţii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tehnice, formule, tabele) vor fi </w:t>
      </w:r>
      <w:proofErr w:type="spellStart"/>
      <w:r w:rsidRPr="0049336B">
        <w:rPr>
          <w:rFonts w:ascii="Calibri" w:eastAsia="Calibri" w:hAnsi="Calibri" w:cs="Calibri"/>
          <w:lang w:val="ro-RO"/>
        </w:rPr>
        <w:t>insoţite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de </w:t>
      </w:r>
      <w:proofErr w:type="spellStart"/>
      <w:r w:rsidRPr="0049336B">
        <w:rPr>
          <w:rFonts w:ascii="Calibri" w:eastAsia="Calibri" w:hAnsi="Calibri" w:cs="Calibri"/>
          <w:lang w:val="ro-RO"/>
        </w:rPr>
        <w:t>referinţă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bibliografică, specificată clar între paranteze drepte.</w:t>
      </w:r>
    </w:p>
    <w:p w14:paraId="27DEA186" w14:textId="27767CB9" w:rsidR="533DF158" w:rsidRPr="0049336B" w:rsidRDefault="7F7FE066" w:rsidP="7F7FE066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9336B">
        <w:rPr>
          <w:rFonts w:ascii="Calibri" w:eastAsia="Calibri" w:hAnsi="Calibri" w:cs="Calibri"/>
          <w:lang w:val="ro-RO"/>
        </w:rPr>
        <w:t xml:space="preserve">Lista </w:t>
      </w:r>
      <w:proofErr w:type="spellStart"/>
      <w:r w:rsidRPr="0049336B">
        <w:rPr>
          <w:rFonts w:ascii="Calibri" w:eastAsia="Calibri" w:hAnsi="Calibri" w:cs="Calibri"/>
          <w:lang w:val="ro-RO"/>
        </w:rPr>
        <w:t>bibligrafică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trebuie să includă datele de identificare a </w:t>
      </w:r>
      <w:proofErr w:type="spellStart"/>
      <w:r w:rsidRPr="0049336B">
        <w:rPr>
          <w:rFonts w:ascii="Calibri" w:eastAsia="Calibri" w:hAnsi="Calibri" w:cs="Calibri"/>
          <w:lang w:val="ro-RO"/>
        </w:rPr>
        <w:t>referinţei</w:t>
      </w:r>
      <w:proofErr w:type="spellEnd"/>
      <w:r w:rsidRPr="0049336B">
        <w:rPr>
          <w:rFonts w:ascii="Calibri" w:eastAsia="Calibri" w:hAnsi="Calibri" w:cs="Calibri"/>
          <w:lang w:val="ro-RO"/>
        </w:rPr>
        <w:t xml:space="preserve"> complete, ca în exemplul de la etapa de documentare. </w:t>
      </w:r>
    </w:p>
    <w:p w14:paraId="6728BBBA" w14:textId="672E2448" w:rsidR="533DF158" w:rsidRPr="0049336B" w:rsidRDefault="533DF158" w:rsidP="533DF158">
      <w:pPr>
        <w:jc w:val="both"/>
        <w:rPr>
          <w:lang w:val="ro-RO"/>
        </w:rPr>
      </w:pPr>
    </w:p>
    <w:p w14:paraId="2156EF47" w14:textId="77777777" w:rsidR="00F431CA" w:rsidRPr="0049336B" w:rsidRDefault="00F431CA" w:rsidP="533DF158">
      <w:pPr>
        <w:rPr>
          <w:lang w:val="ro-RO"/>
        </w:rPr>
      </w:pPr>
    </w:p>
    <w:sectPr w:rsidR="00F431CA" w:rsidRPr="0049336B" w:rsidSect="006A0176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807A" w14:textId="77777777" w:rsidR="00531F91" w:rsidRDefault="00531F91" w:rsidP="006C1897">
      <w:pPr>
        <w:spacing w:after="0" w:line="240" w:lineRule="auto"/>
      </w:pPr>
      <w:r>
        <w:separator/>
      </w:r>
    </w:p>
  </w:endnote>
  <w:endnote w:type="continuationSeparator" w:id="0">
    <w:p w14:paraId="446C3315" w14:textId="77777777" w:rsidR="00531F91" w:rsidRDefault="00531F91" w:rsidP="006C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AB15" w14:textId="77777777" w:rsidR="00531F91" w:rsidRDefault="00531F91" w:rsidP="006C1897">
      <w:pPr>
        <w:spacing w:after="0" w:line="240" w:lineRule="auto"/>
      </w:pPr>
      <w:r>
        <w:separator/>
      </w:r>
    </w:p>
  </w:footnote>
  <w:footnote w:type="continuationSeparator" w:id="0">
    <w:p w14:paraId="1656BFAF" w14:textId="77777777" w:rsidR="00531F91" w:rsidRDefault="00531F91" w:rsidP="006C1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FA0"/>
    <w:multiLevelType w:val="hybridMultilevel"/>
    <w:tmpl w:val="F76A4188"/>
    <w:lvl w:ilvl="0" w:tplc="5726B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EB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86E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E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3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8C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4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2E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1A4"/>
    <w:multiLevelType w:val="hybridMultilevel"/>
    <w:tmpl w:val="BCDCF6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A72B9"/>
    <w:multiLevelType w:val="hybridMultilevel"/>
    <w:tmpl w:val="FAE494CC"/>
    <w:lvl w:ilvl="0" w:tplc="F2BE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C5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8CD8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0422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E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8A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3C0"/>
    <w:multiLevelType w:val="hybridMultilevel"/>
    <w:tmpl w:val="3830F07A"/>
    <w:lvl w:ilvl="0" w:tplc="3D50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80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2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0B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C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2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8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7642">
    <w:abstractNumId w:val="2"/>
  </w:num>
  <w:num w:numId="2" w16cid:durableId="895970927">
    <w:abstractNumId w:val="3"/>
  </w:num>
  <w:num w:numId="3" w16cid:durableId="1553687804">
    <w:abstractNumId w:val="0"/>
  </w:num>
  <w:num w:numId="4" w16cid:durableId="65125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E016C"/>
    <w:rsid w:val="0000321F"/>
    <w:rsid w:val="0000569F"/>
    <w:rsid w:val="00010225"/>
    <w:rsid w:val="00026B20"/>
    <w:rsid w:val="00036AF3"/>
    <w:rsid w:val="00040378"/>
    <w:rsid w:val="000547B4"/>
    <w:rsid w:val="00061B0D"/>
    <w:rsid w:val="0006596D"/>
    <w:rsid w:val="00075511"/>
    <w:rsid w:val="000817DB"/>
    <w:rsid w:val="00085537"/>
    <w:rsid w:val="00094D0B"/>
    <w:rsid w:val="000B6019"/>
    <w:rsid w:val="000D73A7"/>
    <w:rsid w:val="00134A00"/>
    <w:rsid w:val="00134A8B"/>
    <w:rsid w:val="00153A32"/>
    <w:rsid w:val="001769C2"/>
    <w:rsid w:val="001C1972"/>
    <w:rsid w:val="001D76F6"/>
    <w:rsid w:val="001F5617"/>
    <w:rsid w:val="0021017F"/>
    <w:rsid w:val="00225A66"/>
    <w:rsid w:val="00233DFE"/>
    <w:rsid w:val="002515E5"/>
    <w:rsid w:val="0026059E"/>
    <w:rsid w:val="002846E6"/>
    <w:rsid w:val="00292C56"/>
    <w:rsid w:val="002A7594"/>
    <w:rsid w:val="002C6CFE"/>
    <w:rsid w:val="002E7733"/>
    <w:rsid w:val="003004A8"/>
    <w:rsid w:val="00304A16"/>
    <w:rsid w:val="00322AC6"/>
    <w:rsid w:val="00347683"/>
    <w:rsid w:val="003649A0"/>
    <w:rsid w:val="003679CD"/>
    <w:rsid w:val="0038158C"/>
    <w:rsid w:val="0038300E"/>
    <w:rsid w:val="00384737"/>
    <w:rsid w:val="00386BBE"/>
    <w:rsid w:val="003949A4"/>
    <w:rsid w:val="00423345"/>
    <w:rsid w:val="0045297D"/>
    <w:rsid w:val="004577D5"/>
    <w:rsid w:val="004806A3"/>
    <w:rsid w:val="0049336B"/>
    <w:rsid w:val="004A0D3F"/>
    <w:rsid w:val="004A17EC"/>
    <w:rsid w:val="004C7F98"/>
    <w:rsid w:val="004D69E7"/>
    <w:rsid w:val="004F00C9"/>
    <w:rsid w:val="004F617F"/>
    <w:rsid w:val="005228DF"/>
    <w:rsid w:val="00531F91"/>
    <w:rsid w:val="00560EA0"/>
    <w:rsid w:val="00570857"/>
    <w:rsid w:val="005C1FDF"/>
    <w:rsid w:val="005F6BDF"/>
    <w:rsid w:val="00606286"/>
    <w:rsid w:val="0060633F"/>
    <w:rsid w:val="00620DA7"/>
    <w:rsid w:val="006336E8"/>
    <w:rsid w:val="0063636F"/>
    <w:rsid w:val="00636DD1"/>
    <w:rsid w:val="0064574D"/>
    <w:rsid w:val="00651884"/>
    <w:rsid w:val="00660171"/>
    <w:rsid w:val="006671F4"/>
    <w:rsid w:val="00670BC1"/>
    <w:rsid w:val="0067107E"/>
    <w:rsid w:val="006918A2"/>
    <w:rsid w:val="006A0176"/>
    <w:rsid w:val="006C1897"/>
    <w:rsid w:val="006C22CE"/>
    <w:rsid w:val="006C5AAC"/>
    <w:rsid w:val="006E270E"/>
    <w:rsid w:val="007420F5"/>
    <w:rsid w:val="00755E87"/>
    <w:rsid w:val="007603AB"/>
    <w:rsid w:val="00771BF6"/>
    <w:rsid w:val="00772F78"/>
    <w:rsid w:val="00775018"/>
    <w:rsid w:val="0078480C"/>
    <w:rsid w:val="0080674D"/>
    <w:rsid w:val="0081304C"/>
    <w:rsid w:val="0081732F"/>
    <w:rsid w:val="0082565F"/>
    <w:rsid w:val="008276D6"/>
    <w:rsid w:val="0084322C"/>
    <w:rsid w:val="00847CE9"/>
    <w:rsid w:val="008658DD"/>
    <w:rsid w:val="00876AB7"/>
    <w:rsid w:val="008B3654"/>
    <w:rsid w:val="008E03D2"/>
    <w:rsid w:val="008E1A85"/>
    <w:rsid w:val="009247B0"/>
    <w:rsid w:val="00955E32"/>
    <w:rsid w:val="009641CE"/>
    <w:rsid w:val="00976BA1"/>
    <w:rsid w:val="00992371"/>
    <w:rsid w:val="009A1279"/>
    <w:rsid w:val="009E11AD"/>
    <w:rsid w:val="009E382B"/>
    <w:rsid w:val="00A02CBA"/>
    <w:rsid w:val="00A170B7"/>
    <w:rsid w:val="00A35927"/>
    <w:rsid w:val="00A63455"/>
    <w:rsid w:val="00AC03D0"/>
    <w:rsid w:val="00AC1BC7"/>
    <w:rsid w:val="00AC4984"/>
    <w:rsid w:val="00AD0778"/>
    <w:rsid w:val="00AD1130"/>
    <w:rsid w:val="00AD3CF3"/>
    <w:rsid w:val="00AE7A85"/>
    <w:rsid w:val="00B30DFC"/>
    <w:rsid w:val="00B310B6"/>
    <w:rsid w:val="00B40AAC"/>
    <w:rsid w:val="00B46AC5"/>
    <w:rsid w:val="00B86B9D"/>
    <w:rsid w:val="00BC7DE1"/>
    <w:rsid w:val="00BF44D9"/>
    <w:rsid w:val="00C01EDC"/>
    <w:rsid w:val="00C52B01"/>
    <w:rsid w:val="00C72B89"/>
    <w:rsid w:val="00C95C81"/>
    <w:rsid w:val="00CB627C"/>
    <w:rsid w:val="00D20B2B"/>
    <w:rsid w:val="00D25186"/>
    <w:rsid w:val="00D30BAA"/>
    <w:rsid w:val="00D33E0A"/>
    <w:rsid w:val="00D40F71"/>
    <w:rsid w:val="00D44021"/>
    <w:rsid w:val="00D5603D"/>
    <w:rsid w:val="00DC44C5"/>
    <w:rsid w:val="00DD3AD5"/>
    <w:rsid w:val="00E078FC"/>
    <w:rsid w:val="00E10631"/>
    <w:rsid w:val="00E208FB"/>
    <w:rsid w:val="00E74F53"/>
    <w:rsid w:val="00EB7C04"/>
    <w:rsid w:val="00EC752A"/>
    <w:rsid w:val="00EF074B"/>
    <w:rsid w:val="00EF0938"/>
    <w:rsid w:val="00F148EB"/>
    <w:rsid w:val="00F31215"/>
    <w:rsid w:val="00F431CA"/>
    <w:rsid w:val="00F56601"/>
    <w:rsid w:val="00F571F9"/>
    <w:rsid w:val="00F778D1"/>
    <w:rsid w:val="00F80500"/>
    <w:rsid w:val="00F80FF8"/>
    <w:rsid w:val="00F85E04"/>
    <w:rsid w:val="00FC41B1"/>
    <w:rsid w:val="00FE0F10"/>
    <w:rsid w:val="00FE3D95"/>
    <w:rsid w:val="00FF1B92"/>
    <w:rsid w:val="0E2C6F63"/>
    <w:rsid w:val="1B01DC88"/>
    <w:rsid w:val="1E3FD51B"/>
    <w:rsid w:val="1EBD43A1"/>
    <w:rsid w:val="2301CFB3"/>
    <w:rsid w:val="240A2E27"/>
    <w:rsid w:val="24688ECF"/>
    <w:rsid w:val="33802EBC"/>
    <w:rsid w:val="3AC77E66"/>
    <w:rsid w:val="3FB67741"/>
    <w:rsid w:val="4BFDB97E"/>
    <w:rsid w:val="533DF158"/>
    <w:rsid w:val="53E24867"/>
    <w:rsid w:val="5483CB92"/>
    <w:rsid w:val="54BE016C"/>
    <w:rsid w:val="58BDB945"/>
    <w:rsid w:val="593BD7F4"/>
    <w:rsid w:val="5AA0C518"/>
    <w:rsid w:val="5C40F678"/>
    <w:rsid w:val="664097C5"/>
    <w:rsid w:val="69DD9CE3"/>
    <w:rsid w:val="6C3491FB"/>
    <w:rsid w:val="6E19161A"/>
    <w:rsid w:val="6E7CCB47"/>
    <w:rsid w:val="72C3D888"/>
    <w:rsid w:val="7C2F3782"/>
    <w:rsid w:val="7F7F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016C"/>
  <w15:chartTrackingRefBased/>
  <w15:docId w15:val="{0894385D-A174-4682-99E9-EB1E473E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C5"/>
  </w:style>
  <w:style w:type="paragraph" w:styleId="Heading1">
    <w:name w:val="heading 1"/>
    <w:basedOn w:val="Normal"/>
    <w:next w:val="Normal"/>
    <w:link w:val="Heading1Char"/>
    <w:uiPriority w:val="9"/>
    <w:qFormat/>
    <w:rsid w:val="0025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1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97"/>
  </w:style>
  <w:style w:type="paragraph" w:styleId="Footer">
    <w:name w:val="footer"/>
    <w:basedOn w:val="Normal"/>
    <w:link w:val="FooterChar"/>
    <w:uiPriority w:val="99"/>
    <w:unhideWhenUsed/>
    <w:rsid w:val="006C1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97"/>
  </w:style>
  <w:style w:type="character" w:styleId="PlaceholderText">
    <w:name w:val="Placeholder Text"/>
    <w:basedOn w:val="DefaultParagraphFont"/>
    <w:uiPriority w:val="99"/>
    <w:semiHidden/>
    <w:rsid w:val="000B60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987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Florea</dc:creator>
  <cp:keywords/>
  <dc:description/>
  <cp:lastModifiedBy>Ștefan Știrbu</cp:lastModifiedBy>
  <cp:revision>102</cp:revision>
  <dcterms:created xsi:type="dcterms:W3CDTF">2023-11-14T19:06:00Z</dcterms:created>
  <dcterms:modified xsi:type="dcterms:W3CDTF">2023-11-14T21:37:00Z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9c2d7990a98f7665fa8dbca2ea16016fccf1f5bd24f6edd9f71c3eb2c34211e3</vt:lpwstr>
  </property>
</Properties>
</file>