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T31 axial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T31 axial；项目 ID project_86dac543-bf52-4bef-aeb8-8f8f2284b733</w:t>
      </w:r>
    </w:p>
    <w:p>
      <w:pPr>
        <w:spacing w:after="130"/>
      </w:pPr>
      <w:r>
        <w:t xml:space="preserve">分析 ID analysis_0278f6f3-1c20-426d-97fc-c6dceb13eb5c；输入修订 R9；状态 已完成</w:t>
      </w:r>
    </w:p>
    <w:p>
      <w:pPr>
        <w:spacing w:after="130"/>
      </w:pPr>
      <w:r>
        <w:t xml:space="preserve">分析时间 2026-10-05T11:24:34Z；报告生成时间 2026-10-05T11:24:34.939Z（ISO 8601）</w:t>
      </w:r>
    </w:p>
    <w:p>
      <w:pPr>
        <w:spacing w:after="130"/>
      </w:pPr>
      <w:r>
        <w:t xml:space="preserve">运行来源 formal-model；请求 request_60c5625b-2462-4760-9f75-45d01de9f9dc；实际阶段 模型检查 (2026-10-05T11:24:34Z) → 刚度组装 (2026-10-05T11:24:34Z) → 方程求解 (2026-10-05T11:24:34Z) → 结果恢复 (2026-10-05T11:24:34Z)。</w:t>
      </w:r>
    </w:p>
    <w:p>
      <w:pPr>
        <w:spacing w:after="130"/>
      </w:pPr>
      <w:r>
        <w:t xml:space="preserve">选定来源 LC1 · 默认工况；2 个节点，1 根杆件，1 个支座。正文、表格及图片均使用本次分析的冻结输入与输出。</w:t>
      </w:r>
    </w:p>
    <w:p>
      <w:pPr>
        <w:spacing w:after="130"/>
      </w:pPr>
      <w:r>
        <w:t xml:space="preserve">显示单位：坐标与长度 mm；力 N；力矩 N·mm；位移 mm；转角 rad；均布荷载 N/mm；E MPa；密度 kg/mm³；面积 mm²；Iy、Iz、J mm⁴。内部规范单位及冻结数值未改变。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framemind-native/2；算法 sparse-ldlt；约束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(MPa)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benchmark material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0.00000785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benchmark section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200000000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100000000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150000000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(N·mm)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-9810) mm/s²。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0.032 mm，节点 N2；分量 (0.032, 0, 0) mm。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(N·mm)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(N·mm)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2b76b6a79deaf4d0b74ea37019fbb4022468bab.png"/><Relationship Id="rId9" Type="http://schemas.openxmlformats.org/officeDocument/2006/relationships/image" Target="media/93a2ddcd95b03ee8572e2737f64615c67432bb1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T31 axial 工程计算书</dc:title>
  <dc:creator>FrameMind</dc:creator>
  <dc:description>LC1 · 默认工况 · analysis_0278f6f3-1c20-426d-97fc-c6dceb13eb5c</dc:description>
  <cp:lastModifiedBy>Un-named</cp:lastModifiedBy>
  <cp:revision>1</cp:revision>
  <dcterms:created xsi:type="dcterms:W3CDTF">2026-10-05T11:24:34.967Z</dcterms:created>
  <dcterms:modified xsi:type="dcterms:W3CDTF">2026-10-05T11:24:34.967Z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