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Explore IT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Travel Agency &amp; Tour Operator</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Guayaquil-Ecuador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Carta Aprobación de Proyecto</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Fernando Tomala.</w:t>
      </w:r>
      <w:r w:rsidDel="00000000" w:rsidR="00000000" w:rsidRPr="00000000">
        <w:rPr>
          <w:sz w:val="24"/>
          <w:szCs w:val="24"/>
          <w:rtl w:val="0"/>
        </w:rPr>
        <w:t xml:space="preserve"> Jefe de operaciones de Explore It (Travel Agency &amp; Tour Operator).</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Nombre del Proyecto:</w:t>
      </w:r>
      <w:r w:rsidDel="00000000" w:rsidR="00000000" w:rsidRPr="00000000">
        <w:rPr>
          <w:sz w:val="24"/>
          <w:szCs w:val="24"/>
          <w:rtl w:val="0"/>
        </w:rPr>
        <w:t xml:space="preserve"> Desarrollo de una aplicación web y móvil para una agencia de viajes.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Confirmo por este medio, que yo he solicitado los requisitos trabajados en este proyecto, por los estudiantes de la carrera Ingeniería en Computación Junior Palma Loor, Bryan Sanchez Albarración, Luis Tomala Vera y Jhossias Calderón López.</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También reconozco que están incluidas todas las funciones solicitadas y de manera consistente. Una vez leído el documento con la especificación de cada requisito, entiendo los requerimientos presentados y queda claro el contenido desarrollado. También es necesario mencionar que, realizamos en conjunto modificaciones pertinentes a los requerimientos que así lo necesitaron.</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Posterior a la revisión y modificaciones, se han aprobado los requisitos y visualizados a través de la presentación del primer Sprint que fue presentado en conjunto con la documentación señalando así las historias de usuario que solicitamos en su momento.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Esta carta de aprobación, constituye mi intervención en cada uno de los requisitos elaborados y doy fe que he sido consultado por cada requisito propuesto en el proyecto.</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Atentamente.</w:t>
      </w:r>
    </w:p>
    <w:p w:rsidR="00000000" w:rsidDel="00000000" w:rsidP="00000000" w:rsidRDefault="00000000" w:rsidRPr="00000000" w14:paraId="0000000E">
      <w:pPr>
        <w:jc w:val="center"/>
        <w:rPr/>
      </w:pPr>
      <w:r w:rsidDel="00000000" w:rsidR="00000000" w:rsidRPr="00000000">
        <w:rPr>
          <w:rtl w:val="0"/>
        </w:rPr>
        <w:t xml:space="preserve">______</w:t>
      </w:r>
      <w:r w:rsidDel="00000000" w:rsidR="00000000" w:rsidRPr="00000000">
        <w:rPr>
          <w:u w:val="single"/>
        </w:rPr>
        <w:drawing>
          <wp:inline distB="0" distT="0" distL="0" distR="0">
            <wp:extent cx="1047750" cy="6381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47750" cy="638175"/>
                    </a:xfrm>
                    <a:prstGeom prst="rect"/>
                    <a:ln/>
                  </pic:spPr>
                </pic:pic>
              </a:graphicData>
            </a:graphic>
          </wp:inline>
        </w:drawing>
      </w:r>
      <w:r w:rsidDel="00000000" w:rsidR="00000000" w:rsidRPr="00000000">
        <w:rPr>
          <w:rtl w:val="0"/>
        </w:rPr>
        <w:t xml:space="preserve">______</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Fernando Tomalá Vera</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Jefe de operaciones de Explore It (Travel Agency &amp; Tour Operator).</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Teléfono: +593 96 080 0480</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Email de contacto: luisfernandotomalav96@hotmail.com</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Correo de la empresa: info@exploreit.ec</w:t>
      </w:r>
    </w:p>
    <w:sectPr>
      <w:head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90575" cy="790575"/>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90575" cy="790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noProof w:val="1"/>
      <w:lang w:val="es-EC"/>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E317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DE317F"/>
    <w:rPr>
      <w:noProof w:val="1"/>
      <w:lang w:val="es-EC"/>
    </w:rPr>
  </w:style>
  <w:style w:type="paragraph" w:styleId="Piedepgina">
    <w:name w:val="footer"/>
    <w:basedOn w:val="Normal"/>
    <w:link w:val="PiedepginaCar"/>
    <w:uiPriority w:val="99"/>
    <w:unhideWhenUsed w:val="1"/>
    <w:rsid w:val="00DE317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DE317F"/>
    <w:rPr>
      <w:noProof w:val="1"/>
      <w:lang w:val="es-EC"/>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pDu7Elg3ttDRCopPqq2JZ76Jdg==">AMUW2mXDjo0BldvJ8icHU5bGED57bGtXxYbCg4CDtjsz60hNYY9iQFwcItey5oB9e3jHVPwExHwX8c4zaG8T/R9FJVClnN9sVBDy6h4mhe2hcPTvUnhvdrg=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2021-01-23T21:02:00Z</dcterms:created>
  <dc:creator>Jhossias Pawhell Calderón López</dc:creator>
</cp:coreProperties>
</file>