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1F1" w:rsidRPr="002371F1" w:rsidRDefault="002371F1" w:rsidP="001F3FC2">
      <w:pPr>
        <w:pStyle w:val="Heading1"/>
      </w:pPr>
      <w:bookmarkStart w:id="0" w:name="_Toc34922959"/>
      <w:r w:rsidRPr="002371F1">
        <w:t xml:space="preserve">Association </w:t>
      </w:r>
      <w:r>
        <w:t xml:space="preserve">between area-level deprivation, </w:t>
      </w:r>
      <w:r w:rsidRPr="002371F1">
        <w:t>demographic tre</w:t>
      </w:r>
      <w:r>
        <w:t xml:space="preserve">nds and restaurant locations in </w:t>
      </w:r>
      <w:r w:rsidRPr="002371F1">
        <w:t>London</w:t>
      </w:r>
      <w:bookmarkEnd w:id="0"/>
    </w:p>
    <w:p w:rsidR="002371F1" w:rsidRDefault="002371F1" w:rsidP="002371F1">
      <w:pPr>
        <w:spacing w:after="0" w:line="240" w:lineRule="auto"/>
        <w:jc w:val="center"/>
        <w:rPr>
          <w:rFonts w:ascii="Helvetica" w:eastAsia="Times New Roman" w:hAnsi="Helvetica" w:cs="Helvetica"/>
          <w:color w:val="000000"/>
          <w:sz w:val="28"/>
          <w:szCs w:val="21"/>
          <w:lang w:eastAsia="en-GB"/>
        </w:rPr>
      </w:pPr>
      <w:r w:rsidRPr="002371F1">
        <w:rPr>
          <w:rFonts w:ascii="Helvetica" w:eastAsia="Times New Roman" w:hAnsi="Helvetica" w:cs="Helvetica"/>
          <w:color w:val="000000"/>
          <w:sz w:val="21"/>
          <w:szCs w:val="21"/>
          <w:lang w:eastAsia="en-GB"/>
        </w:rPr>
        <w:br/>
      </w:r>
      <w:r w:rsidRPr="002371F1">
        <w:rPr>
          <w:rFonts w:ascii="Helvetica" w:eastAsia="Times New Roman" w:hAnsi="Helvetica" w:cs="Helvetica"/>
          <w:color w:val="000000"/>
          <w:sz w:val="28"/>
          <w:szCs w:val="21"/>
          <w:lang w:eastAsia="en-GB"/>
        </w:rPr>
        <w:t xml:space="preserve">Adrian </w:t>
      </w:r>
      <w:proofErr w:type="spellStart"/>
      <w:r w:rsidRPr="002371F1">
        <w:rPr>
          <w:rFonts w:ascii="Helvetica" w:eastAsia="Times New Roman" w:hAnsi="Helvetica" w:cs="Helvetica"/>
          <w:color w:val="000000"/>
          <w:sz w:val="28"/>
          <w:szCs w:val="21"/>
          <w:lang w:eastAsia="en-GB"/>
        </w:rPr>
        <w:t>Turculet</w:t>
      </w:r>
      <w:proofErr w:type="spellEnd"/>
    </w:p>
    <w:p w:rsidR="00416395" w:rsidRDefault="00416395" w:rsidP="002371F1">
      <w:pPr>
        <w:spacing w:after="0" w:line="240" w:lineRule="auto"/>
        <w:jc w:val="center"/>
        <w:rPr>
          <w:rFonts w:ascii="Helvetica" w:eastAsia="Times New Roman" w:hAnsi="Helvetica" w:cs="Helvetica"/>
          <w:color w:val="000000"/>
          <w:sz w:val="28"/>
          <w:szCs w:val="21"/>
          <w:lang w:eastAsia="en-GB"/>
        </w:rPr>
      </w:pPr>
    </w:p>
    <w:p w:rsidR="00416395" w:rsidRDefault="00416395" w:rsidP="002371F1">
      <w:pPr>
        <w:spacing w:after="0" w:line="240" w:lineRule="auto"/>
        <w:jc w:val="center"/>
        <w:rPr>
          <w:rFonts w:ascii="Helvetica" w:eastAsia="Times New Roman" w:hAnsi="Helvetica" w:cs="Helvetica"/>
          <w:color w:val="000000"/>
          <w:sz w:val="28"/>
          <w:szCs w:val="21"/>
          <w:lang w:eastAsia="en-GB"/>
        </w:rPr>
      </w:pPr>
    </w:p>
    <w:sdt>
      <w:sdtPr>
        <w:id w:val="4297007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416395" w:rsidRDefault="00416395" w:rsidP="00416395">
          <w:pPr>
            <w:pStyle w:val="TOCHeading"/>
          </w:pPr>
          <w:r>
            <w:t>Contents</w:t>
          </w:r>
        </w:p>
        <w:p w:rsidR="00416395" w:rsidRPr="00416395" w:rsidRDefault="00416395" w:rsidP="00416395">
          <w:pPr>
            <w:pStyle w:val="TOC1"/>
            <w:tabs>
              <w:tab w:val="right" w:leader="dot" w:pos="9016"/>
            </w:tabs>
            <w:rPr>
              <w:rFonts w:eastAsiaTheme="minorEastAsia"/>
              <w:noProof/>
              <w:sz w:val="28"/>
              <w:lang w:eastAsia="en-GB"/>
            </w:rPr>
          </w:pPr>
          <w:r w:rsidRPr="00416395">
            <w:rPr>
              <w:sz w:val="28"/>
            </w:rPr>
            <w:fldChar w:fldCharType="begin"/>
          </w:r>
          <w:r w:rsidRPr="00416395">
            <w:rPr>
              <w:sz w:val="28"/>
            </w:rPr>
            <w:instrText xml:space="preserve"> TOC \o "1-3" \h \z \u </w:instrText>
          </w:r>
          <w:r w:rsidRPr="00416395">
            <w:rPr>
              <w:sz w:val="28"/>
            </w:rPr>
            <w:fldChar w:fldCharType="separate"/>
          </w:r>
          <w:hyperlink w:anchor="_Toc34922959" w:history="1"/>
        </w:p>
        <w:p w:rsidR="00416395" w:rsidRPr="00416395" w:rsidRDefault="00416395" w:rsidP="00416395">
          <w:pPr>
            <w:pStyle w:val="TOC1"/>
            <w:tabs>
              <w:tab w:val="right" w:leader="dot" w:pos="9016"/>
            </w:tabs>
            <w:rPr>
              <w:rFonts w:eastAsiaTheme="minorEastAsia"/>
              <w:noProof/>
              <w:sz w:val="28"/>
              <w:lang w:eastAsia="en-GB"/>
            </w:rPr>
          </w:pPr>
          <w:hyperlink w:anchor="_Toc34922960" w:history="1">
            <w:r w:rsidRPr="00416395">
              <w:rPr>
                <w:rStyle w:val="Hyperlink"/>
                <w:noProof/>
                <w:sz w:val="28"/>
              </w:rPr>
              <w:t>1.0 Introduction</w:t>
            </w:r>
            <w:r w:rsidRPr="00416395">
              <w:rPr>
                <w:noProof/>
                <w:webHidden/>
                <w:sz w:val="28"/>
              </w:rPr>
              <w:tab/>
            </w:r>
            <w:r w:rsidRPr="00416395">
              <w:rPr>
                <w:noProof/>
                <w:webHidden/>
                <w:sz w:val="28"/>
              </w:rPr>
              <w:fldChar w:fldCharType="begin"/>
            </w:r>
            <w:r w:rsidRPr="00416395">
              <w:rPr>
                <w:noProof/>
                <w:webHidden/>
                <w:sz w:val="28"/>
              </w:rPr>
              <w:instrText xml:space="preserve"> PAGEREF _Toc34922960 \h </w:instrText>
            </w:r>
            <w:r w:rsidRPr="00416395">
              <w:rPr>
                <w:noProof/>
                <w:webHidden/>
                <w:sz w:val="28"/>
              </w:rPr>
            </w:r>
            <w:r w:rsidRPr="00416395">
              <w:rPr>
                <w:noProof/>
                <w:webHidden/>
                <w:sz w:val="28"/>
              </w:rPr>
              <w:fldChar w:fldCharType="separate"/>
            </w:r>
            <w:r w:rsidRPr="00416395">
              <w:rPr>
                <w:noProof/>
                <w:webHidden/>
                <w:sz w:val="28"/>
              </w:rPr>
              <w:t>3</w:t>
            </w:r>
            <w:r w:rsidRPr="00416395">
              <w:rPr>
                <w:noProof/>
                <w:webHidden/>
                <w:sz w:val="28"/>
              </w:rPr>
              <w:fldChar w:fldCharType="end"/>
            </w:r>
          </w:hyperlink>
        </w:p>
        <w:p w:rsidR="00416395" w:rsidRPr="00416395" w:rsidRDefault="00416395" w:rsidP="00416395">
          <w:pPr>
            <w:pStyle w:val="TOC1"/>
            <w:tabs>
              <w:tab w:val="right" w:leader="dot" w:pos="9016"/>
            </w:tabs>
            <w:rPr>
              <w:rFonts w:eastAsiaTheme="minorEastAsia"/>
              <w:noProof/>
              <w:sz w:val="28"/>
              <w:lang w:eastAsia="en-GB"/>
            </w:rPr>
          </w:pPr>
          <w:hyperlink w:anchor="_Toc34922964" w:history="1">
            <w:r w:rsidRPr="00416395">
              <w:rPr>
                <w:rStyle w:val="Hyperlink"/>
                <w:noProof/>
                <w:sz w:val="28"/>
              </w:rPr>
              <w:t>2.0 Data</w:t>
            </w:r>
            <w:r w:rsidRPr="00416395">
              <w:rPr>
                <w:noProof/>
                <w:webHidden/>
                <w:sz w:val="28"/>
              </w:rPr>
              <w:tab/>
            </w:r>
            <w:r w:rsidRPr="00416395">
              <w:rPr>
                <w:noProof/>
                <w:webHidden/>
                <w:sz w:val="28"/>
              </w:rPr>
              <w:fldChar w:fldCharType="begin"/>
            </w:r>
            <w:r w:rsidRPr="00416395">
              <w:rPr>
                <w:noProof/>
                <w:webHidden/>
                <w:sz w:val="28"/>
              </w:rPr>
              <w:instrText xml:space="preserve"> PAGEREF _Toc34922964 \h </w:instrText>
            </w:r>
            <w:r w:rsidRPr="00416395">
              <w:rPr>
                <w:noProof/>
                <w:webHidden/>
                <w:sz w:val="28"/>
              </w:rPr>
            </w:r>
            <w:r w:rsidRPr="00416395">
              <w:rPr>
                <w:noProof/>
                <w:webHidden/>
                <w:sz w:val="28"/>
              </w:rPr>
              <w:fldChar w:fldCharType="separate"/>
            </w:r>
            <w:r w:rsidRPr="00416395">
              <w:rPr>
                <w:noProof/>
                <w:webHidden/>
                <w:sz w:val="28"/>
              </w:rPr>
              <w:t>3</w:t>
            </w:r>
            <w:r w:rsidRPr="00416395">
              <w:rPr>
                <w:noProof/>
                <w:webHidden/>
                <w:sz w:val="28"/>
              </w:rPr>
              <w:fldChar w:fldCharType="end"/>
            </w:r>
          </w:hyperlink>
        </w:p>
        <w:p w:rsidR="00416395" w:rsidRPr="00416395" w:rsidRDefault="00416395" w:rsidP="00416395">
          <w:pPr>
            <w:pStyle w:val="TOC1"/>
            <w:tabs>
              <w:tab w:val="right" w:leader="dot" w:pos="9016"/>
            </w:tabs>
            <w:rPr>
              <w:rFonts w:eastAsiaTheme="minorEastAsia"/>
              <w:noProof/>
              <w:sz w:val="28"/>
              <w:lang w:eastAsia="en-GB"/>
            </w:rPr>
          </w:pPr>
          <w:hyperlink w:anchor="_Toc34922974" w:history="1">
            <w:r w:rsidRPr="00416395">
              <w:rPr>
                <w:rStyle w:val="Hyperlink"/>
                <w:noProof/>
                <w:sz w:val="28"/>
              </w:rPr>
              <w:t>3.0 Methodology</w:t>
            </w:r>
            <w:r w:rsidRPr="00416395">
              <w:rPr>
                <w:noProof/>
                <w:webHidden/>
                <w:sz w:val="28"/>
              </w:rPr>
              <w:tab/>
            </w:r>
            <w:r w:rsidRPr="00416395">
              <w:rPr>
                <w:noProof/>
                <w:webHidden/>
                <w:sz w:val="28"/>
              </w:rPr>
              <w:fldChar w:fldCharType="begin"/>
            </w:r>
            <w:r w:rsidRPr="00416395">
              <w:rPr>
                <w:noProof/>
                <w:webHidden/>
                <w:sz w:val="28"/>
              </w:rPr>
              <w:instrText xml:space="preserve"> PAGEREF _Toc34922974 \h </w:instrText>
            </w:r>
            <w:r w:rsidRPr="00416395">
              <w:rPr>
                <w:noProof/>
                <w:webHidden/>
                <w:sz w:val="28"/>
              </w:rPr>
            </w:r>
            <w:r w:rsidRPr="00416395">
              <w:rPr>
                <w:noProof/>
                <w:webHidden/>
                <w:sz w:val="28"/>
              </w:rPr>
              <w:fldChar w:fldCharType="separate"/>
            </w:r>
            <w:r w:rsidRPr="00416395">
              <w:rPr>
                <w:noProof/>
                <w:webHidden/>
                <w:sz w:val="28"/>
              </w:rPr>
              <w:t>5</w:t>
            </w:r>
            <w:r w:rsidRPr="00416395">
              <w:rPr>
                <w:noProof/>
                <w:webHidden/>
                <w:sz w:val="28"/>
              </w:rPr>
              <w:fldChar w:fldCharType="end"/>
            </w:r>
          </w:hyperlink>
        </w:p>
        <w:p w:rsidR="00416395" w:rsidRPr="00416395" w:rsidRDefault="00416395" w:rsidP="00416395">
          <w:pPr>
            <w:pStyle w:val="TOC1"/>
            <w:tabs>
              <w:tab w:val="right" w:leader="dot" w:pos="9016"/>
            </w:tabs>
            <w:rPr>
              <w:rFonts w:eastAsiaTheme="minorEastAsia"/>
              <w:noProof/>
              <w:sz w:val="28"/>
              <w:lang w:eastAsia="en-GB"/>
            </w:rPr>
          </w:pPr>
          <w:hyperlink w:anchor="_Toc34922983" w:history="1">
            <w:r w:rsidRPr="00416395">
              <w:rPr>
                <w:rStyle w:val="Hyperlink"/>
                <w:noProof/>
                <w:sz w:val="28"/>
              </w:rPr>
              <w:t>4.0 Results and Discussion</w:t>
            </w:r>
            <w:r w:rsidRPr="00416395">
              <w:rPr>
                <w:noProof/>
                <w:webHidden/>
                <w:sz w:val="28"/>
              </w:rPr>
              <w:tab/>
            </w:r>
            <w:r w:rsidRPr="00416395">
              <w:rPr>
                <w:noProof/>
                <w:webHidden/>
                <w:sz w:val="28"/>
              </w:rPr>
              <w:fldChar w:fldCharType="begin"/>
            </w:r>
            <w:r w:rsidRPr="00416395">
              <w:rPr>
                <w:noProof/>
                <w:webHidden/>
                <w:sz w:val="28"/>
              </w:rPr>
              <w:instrText xml:space="preserve"> PAGEREF _Toc34922983 \h </w:instrText>
            </w:r>
            <w:r w:rsidRPr="00416395">
              <w:rPr>
                <w:noProof/>
                <w:webHidden/>
                <w:sz w:val="28"/>
              </w:rPr>
            </w:r>
            <w:r w:rsidRPr="00416395">
              <w:rPr>
                <w:noProof/>
                <w:webHidden/>
                <w:sz w:val="28"/>
              </w:rPr>
              <w:fldChar w:fldCharType="separate"/>
            </w:r>
            <w:r w:rsidRPr="00416395">
              <w:rPr>
                <w:noProof/>
                <w:webHidden/>
                <w:sz w:val="28"/>
              </w:rPr>
              <w:t>13</w:t>
            </w:r>
            <w:r w:rsidRPr="00416395">
              <w:rPr>
                <w:noProof/>
                <w:webHidden/>
                <w:sz w:val="28"/>
              </w:rPr>
              <w:fldChar w:fldCharType="end"/>
            </w:r>
          </w:hyperlink>
        </w:p>
        <w:p w:rsidR="00416395" w:rsidRPr="00416395" w:rsidRDefault="00416395" w:rsidP="00416395">
          <w:pPr>
            <w:pStyle w:val="TOC1"/>
            <w:tabs>
              <w:tab w:val="right" w:leader="dot" w:pos="9016"/>
            </w:tabs>
            <w:rPr>
              <w:rFonts w:eastAsiaTheme="minorEastAsia"/>
              <w:noProof/>
              <w:sz w:val="28"/>
              <w:lang w:eastAsia="en-GB"/>
            </w:rPr>
          </w:pPr>
          <w:hyperlink w:anchor="_Toc34922985" w:history="1">
            <w:r w:rsidRPr="00416395">
              <w:rPr>
                <w:rStyle w:val="Hyperlink"/>
                <w:noProof/>
                <w:sz w:val="28"/>
              </w:rPr>
              <w:t>5.0 Conclusion</w:t>
            </w:r>
            <w:r w:rsidRPr="00416395">
              <w:rPr>
                <w:noProof/>
                <w:webHidden/>
                <w:sz w:val="28"/>
              </w:rPr>
              <w:tab/>
            </w:r>
            <w:r w:rsidRPr="00416395">
              <w:rPr>
                <w:noProof/>
                <w:webHidden/>
                <w:sz w:val="28"/>
              </w:rPr>
              <w:fldChar w:fldCharType="begin"/>
            </w:r>
            <w:r w:rsidRPr="00416395">
              <w:rPr>
                <w:noProof/>
                <w:webHidden/>
                <w:sz w:val="28"/>
              </w:rPr>
              <w:instrText xml:space="preserve"> PAGEREF _Toc34922985 \h </w:instrText>
            </w:r>
            <w:r w:rsidRPr="00416395">
              <w:rPr>
                <w:noProof/>
                <w:webHidden/>
                <w:sz w:val="28"/>
              </w:rPr>
            </w:r>
            <w:r w:rsidRPr="00416395">
              <w:rPr>
                <w:noProof/>
                <w:webHidden/>
                <w:sz w:val="28"/>
              </w:rPr>
              <w:fldChar w:fldCharType="separate"/>
            </w:r>
            <w:r w:rsidRPr="00416395">
              <w:rPr>
                <w:noProof/>
                <w:webHidden/>
                <w:sz w:val="28"/>
              </w:rPr>
              <w:t>15</w:t>
            </w:r>
            <w:r w:rsidRPr="00416395">
              <w:rPr>
                <w:noProof/>
                <w:webHidden/>
                <w:sz w:val="28"/>
              </w:rPr>
              <w:fldChar w:fldCharType="end"/>
            </w:r>
          </w:hyperlink>
        </w:p>
        <w:p w:rsidR="00416395" w:rsidRDefault="00416395" w:rsidP="00416395">
          <w:pPr>
            <w:rPr>
              <w:b/>
              <w:bCs/>
              <w:noProof/>
            </w:rPr>
          </w:pPr>
          <w:r w:rsidRPr="00416395">
            <w:rPr>
              <w:b/>
              <w:bCs/>
              <w:noProof/>
              <w:sz w:val="28"/>
            </w:rPr>
            <w:fldChar w:fldCharType="end"/>
          </w:r>
        </w:p>
      </w:sdtContent>
    </w:sdt>
    <w:p w:rsidR="00416395" w:rsidRDefault="00416395" w:rsidP="002371F1">
      <w:pPr>
        <w:spacing w:after="0" w:line="240" w:lineRule="auto"/>
        <w:jc w:val="center"/>
        <w:rPr>
          <w:rFonts w:ascii="Helvetica" w:eastAsia="Times New Roman" w:hAnsi="Helvetica" w:cs="Helvetica"/>
          <w:color w:val="000000"/>
          <w:sz w:val="28"/>
          <w:szCs w:val="21"/>
          <w:lang w:eastAsia="en-GB"/>
        </w:rPr>
      </w:pPr>
    </w:p>
    <w:p w:rsidR="00416395" w:rsidRPr="002371F1" w:rsidRDefault="00416395" w:rsidP="002371F1">
      <w:pPr>
        <w:spacing w:after="0" w:line="240" w:lineRule="auto"/>
        <w:jc w:val="center"/>
        <w:rPr>
          <w:rFonts w:ascii="Helvetica" w:eastAsia="Times New Roman" w:hAnsi="Helvetica" w:cs="Helvetica"/>
          <w:color w:val="000000"/>
          <w:sz w:val="21"/>
          <w:szCs w:val="21"/>
          <w:lang w:eastAsia="en-GB"/>
        </w:rPr>
      </w:pPr>
    </w:p>
    <w:p w:rsidR="002371F1" w:rsidRPr="002371F1" w:rsidRDefault="002371F1" w:rsidP="001F3FC2">
      <w:pPr>
        <w:pStyle w:val="Heading1"/>
      </w:pPr>
      <w:bookmarkStart w:id="1" w:name="_Toc34922960"/>
      <w:r w:rsidRPr="002371F1">
        <w:t>1.0 Introduction</w:t>
      </w:r>
      <w:bookmarkStart w:id="2" w:name="_GoBack"/>
      <w:bookmarkEnd w:id="1"/>
      <w:bookmarkEnd w:id="2"/>
    </w:p>
    <w:p w:rsidR="002371F1" w:rsidRPr="002371F1" w:rsidRDefault="002371F1" w:rsidP="001F3FC2">
      <w:pPr>
        <w:pStyle w:val="Heading3"/>
      </w:pPr>
      <w:bookmarkStart w:id="3" w:name="_Toc34922961"/>
      <w:r w:rsidRPr="002371F1">
        <w:t>1.1 Background</w:t>
      </w:r>
      <w:bookmarkEnd w:id="3"/>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London is the capital of England and the United Kingdom and one of the largest and most important cities in the world. It has a diverse range of people and cultures that currently make the city one of the most populate cities in the world with 9,787,426 inhabitants registered at the 2011 census.[1] With such a large number of inhabitants, the deprivation levels and population density can vary immensely between the 32 local authorities, also known as the London boroughs.</w:t>
      </w:r>
    </w:p>
    <w:p w:rsidR="002371F1" w:rsidRPr="002371F1" w:rsidRDefault="002371F1" w:rsidP="001F3FC2">
      <w:pPr>
        <w:pStyle w:val="Heading3"/>
      </w:pPr>
      <w:bookmarkStart w:id="4" w:name="_Toc34922962"/>
      <w:r w:rsidRPr="002371F1">
        <w:t>1.2 Business problem</w:t>
      </w:r>
      <w:bookmarkEnd w:id="4"/>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London is not only known for its population size and diversity but also for the restaurant industry which plays an important role in the city's economy. For this reason, in this project I will be comparing and analysing the different deprivation levels and population demographics across London's boroughs and investigate the association between deprivation levels and restaurant locations, specifically, what types of restaurants and their prices can be found in different boroughs.</w:t>
      </w:r>
    </w:p>
    <w:p w:rsidR="002371F1" w:rsidRPr="002371F1" w:rsidRDefault="002371F1" w:rsidP="001F3FC2">
      <w:pPr>
        <w:pStyle w:val="Heading3"/>
      </w:pPr>
      <w:bookmarkStart w:id="5" w:name="_Toc34922963"/>
      <w:r w:rsidRPr="002371F1">
        <w:t>1.3 Interest</w:t>
      </w:r>
      <w:bookmarkEnd w:id="5"/>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findings of this research can help potential/existing restaurateurs looking to open a new restaurant or other business stakeholders, by identifying new suitable locations for their business, based on various characteristics such as:</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Restaurant price range</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Number of competing restaurants in the area</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Population size/density</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Area-level deprivation</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Region size</w:t>
      </w:r>
    </w:p>
    <w:p w:rsidR="002371F1" w:rsidRPr="002371F1" w:rsidRDefault="002371F1" w:rsidP="001F3FC2">
      <w:pPr>
        <w:pStyle w:val="Heading1"/>
      </w:pPr>
      <w:bookmarkStart w:id="6" w:name="_Toc34922964"/>
      <w:r w:rsidRPr="002371F1">
        <w:t xml:space="preserve">2.0 </w:t>
      </w:r>
      <w:r w:rsidRPr="001F3FC2">
        <w:t>Data</w:t>
      </w:r>
      <w:bookmarkEnd w:id="6"/>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To achieve the goals set out in this project, various types of data will be explored and analysed. This includes real-time location data using the Foursquare </w:t>
      </w:r>
      <w:proofErr w:type="gramStart"/>
      <w:r w:rsidRPr="002371F1">
        <w:rPr>
          <w:rFonts w:ascii="Helvetica" w:eastAsia="Times New Roman" w:hAnsi="Helvetica" w:cs="Helvetica"/>
          <w:color w:val="000000"/>
          <w:sz w:val="21"/>
          <w:szCs w:val="21"/>
          <w:lang w:eastAsia="en-GB"/>
        </w:rPr>
        <w:t>API[</w:t>
      </w:r>
      <w:proofErr w:type="gramEnd"/>
      <w:r w:rsidRPr="002371F1">
        <w:rPr>
          <w:rFonts w:ascii="Helvetica" w:eastAsia="Times New Roman" w:hAnsi="Helvetica" w:cs="Helvetica"/>
          <w:color w:val="000000"/>
          <w:sz w:val="21"/>
          <w:szCs w:val="21"/>
          <w:lang w:eastAsia="en-GB"/>
        </w:rPr>
        <w:t xml:space="preserve">2], geospatial data using Python Geocoder library[3] and GADM (Database of Global Administrative Areas) data, Indices of Deprivation data[4] and London Borough Profiles data using the online London </w:t>
      </w:r>
      <w:proofErr w:type="spellStart"/>
      <w:r w:rsidRPr="002371F1">
        <w:rPr>
          <w:rFonts w:ascii="Helvetica" w:eastAsia="Times New Roman" w:hAnsi="Helvetica" w:cs="Helvetica"/>
          <w:color w:val="000000"/>
          <w:sz w:val="21"/>
          <w:szCs w:val="21"/>
          <w:lang w:eastAsia="en-GB"/>
        </w:rPr>
        <w:t>Datastore</w:t>
      </w:r>
      <w:proofErr w:type="spellEnd"/>
      <w:r w:rsidRPr="002371F1">
        <w:rPr>
          <w:rFonts w:ascii="Helvetica" w:eastAsia="Times New Roman" w:hAnsi="Helvetica" w:cs="Helvetica"/>
          <w:color w:val="000000"/>
          <w:sz w:val="21"/>
          <w:szCs w:val="21"/>
          <w:lang w:eastAsia="en-GB"/>
        </w:rPr>
        <w:t>[5].</w:t>
      </w:r>
    </w:p>
    <w:p w:rsidR="002371F1" w:rsidRPr="002371F1" w:rsidRDefault="002371F1" w:rsidP="001F3FC2">
      <w:pPr>
        <w:pStyle w:val="Heading3"/>
      </w:pPr>
      <w:bookmarkStart w:id="7" w:name="_Toc34922965"/>
      <w:r w:rsidRPr="002371F1">
        <w:t>2.1 Foursquare API</w:t>
      </w:r>
      <w:bookmarkEnd w:id="7"/>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Foursquare is a social networking service that provides independent location data. The purpose of the platform is to provide users with information about businesses and attractions around them using real-time location data</w:t>
      </w:r>
      <w:proofErr w:type="gramStart"/>
      <w:r w:rsidRPr="002371F1">
        <w:rPr>
          <w:rFonts w:ascii="Helvetica" w:eastAsia="Times New Roman" w:hAnsi="Helvetica" w:cs="Helvetica"/>
          <w:color w:val="000000"/>
          <w:sz w:val="21"/>
          <w:szCs w:val="21"/>
          <w:lang w:eastAsia="en-GB"/>
        </w:rPr>
        <w:t>.[</w:t>
      </w:r>
      <w:proofErr w:type="gramEnd"/>
      <w:r w:rsidRPr="002371F1">
        <w:rPr>
          <w:rFonts w:ascii="Helvetica" w:eastAsia="Times New Roman" w:hAnsi="Helvetica" w:cs="Helvetica"/>
          <w:color w:val="000000"/>
          <w:sz w:val="21"/>
          <w:szCs w:val="21"/>
          <w:lang w:eastAsia="en-GB"/>
        </w:rPr>
        <w:t>6] This API will be instrumental in identifying detailed information about restaurants across London.</w:t>
      </w:r>
    </w:p>
    <w:p w:rsidR="002371F1" w:rsidRPr="002371F1" w:rsidRDefault="002371F1" w:rsidP="001F3FC2">
      <w:pPr>
        <w:pStyle w:val="Heading3"/>
      </w:pPr>
      <w:bookmarkStart w:id="8" w:name="_Toc34922966"/>
      <w:r w:rsidRPr="002371F1">
        <w:t>2.2 Python Geocoder library</w:t>
      </w:r>
      <w:bookmarkEnd w:id="8"/>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Geocoder is a simple and consistent geocoding library written in Python. It helps developers to locate the coordinates of </w:t>
      </w:r>
      <w:proofErr w:type="spellStart"/>
      <w:r w:rsidRPr="002371F1">
        <w:rPr>
          <w:rFonts w:ascii="Helvetica" w:eastAsia="Times New Roman" w:hAnsi="Helvetica" w:cs="Helvetica"/>
          <w:color w:val="000000"/>
          <w:sz w:val="21"/>
          <w:szCs w:val="21"/>
          <w:lang w:eastAsia="en-GB"/>
        </w:rPr>
        <w:t>addreses</w:t>
      </w:r>
      <w:proofErr w:type="spellEnd"/>
      <w:r w:rsidRPr="002371F1">
        <w:rPr>
          <w:rFonts w:ascii="Helvetica" w:eastAsia="Times New Roman" w:hAnsi="Helvetica" w:cs="Helvetica"/>
          <w:color w:val="000000"/>
          <w:sz w:val="21"/>
          <w:szCs w:val="21"/>
          <w:lang w:eastAsia="en-GB"/>
        </w:rPr>
        <w:t>, cities, countries and landmarks across the globe. The Geocoder will help get the coordinates for every London borough.</w:t>
      </w:r>
    </w:p>
    <w:p w:rsidR="002371F1" w:rsidRPr="002371F1" w:rsidRDefault="002371F1" w:rsidP="001F3FC2">
      <w:pPr>
        <w:pStyle w:val="Heading3"/>
      </w:pPr>
      <w:bookmarkStart w:id="9" w:name="_Toc34922967"/>
      <w:r w:rsidRPr="002371F1">
        <w:t>2.3 GADM (Database of Global Administrative Areas) data</w:t>
      </w:r>
      <w:bookmarkEnd w:id="9"/>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GADM is a high-resolution database of country administrative areas, with a goal of "all countries, at all levels, at any time period. The database includes </w:t>
      </w:r>
      <w:proofErr w:type="spellStart"/>
      <w:r w:rsidRPr="002371F1">
        <w:rPr>
          <w:rFonts w:ascii="Helvetica" w:eastAsia="Times New Roman" w:hAnsi="Helvetica" w:cs="Helvetica"/>
          <w:color w:val="000000"/>
          <w:sz w:val="21"/>
          <w:szCs w:val="21"/>
          <w:lang w:eastAsia="en-GB"/>
        </w:rPr>
        <w:t>shapefiles</w:t>
      </w:r>
      <w:proofErr w:type="spellEnd"/>
      <w:r w:rsidRPr="002371F1">
        <w:rPr>
          <w:rFonts w:ascii="Helvetica" w:eastAsia="Times New Roman" w:hAnsi="Helvetica" w:cs="Helvetica"/>
          <w:color w:val="000000"/>
          <w:sz w:val="21"/>
          <w:szCs w:val="21"/>
          <w:lang w:eastAsia="en-GB"/>
        </w:rPr>
        <w:t xml:space="preserve"> that are used in Geographic Information System (GIS) applications.</w:t>
      </w:r>
    </w:p>
    <w:p w:rsidR="002371F1" w:rsidRPr="002371F1" w:rsidRDefault="002371F1" w:rsidP="001F3FC2">
      <w:pPr>
        <w:pStyle w:val="Heading3"/>
      </w:pPr>
      <w:bookmarkStart w:id="10" w:name="_Toc34922968"/>
      <w:r w:rsidRPr="002371F1">
        <w:t>2.4 Indices of Deprivation data and London Borough Profiles data</w:t>
      </w:r>
      <w:bookmarkEnd w:id="10"/>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Index of Multiple Deprivation 2019 combines a number of indicators, chosen to cover a range of economic, social and housing issues, into a single deprivation score for each small area in England. This allows each area to be ranked relative to one another according to their level of deprivation</w:t>
      </w:r>
      <w:proofErr w:type="gramStart"/>
      <w:r w:rsidRPr="002371F1">
        <w:rPr>
          <w:rFonts w:ascii="Helvetica" w:eastAsia="Times New Roman" w:hAnsi="Helvetica" w:cs="Helvetica"/>
          <w:color w:val="000000"/>
          <w:sz w:val="21"/>
          <w:szCs w:val="21"/>
          <w:lang w:eastAsia="en-GB"/>
        </w:rPr>
        <w:t>.[</w:t>
      </w:r>
      <w:proofErr w:type="gramEnd"/>
      <w:r w:rsidRPr="002371F1">
        <w:rPr>
          <w:rFonts w:ascii="Helvetica" w:eastAsia="Times New Roman" w:hAnsi="Helvetica" w:cs="Helvetica"/>
          <w:color w:val="000000"/>
          <w:sz w:val="21"/>
          <w:szCs w:val="21"/>
          <w:lang w:eastAsia="en-GB"/>
        </w:rPr>
        <w:t>4]</w:t>
      </w:r>
      <w:r w:rsidRPr="002371F1">
        <w:rPr>
          <w:rFonts w:ascii="Helvetica" w:eastAsia="Times New Roman" w:hAnsi="Helvetica" w:cs="Helvetica"/>
          <w:color w:val="000000"/>
          <w:sz w:val="21"/>
          <w:szCs w:val="21"/>
          <w:lang w:eastAsia="en-GB"/>
        </w:rPr>
        <w:br/>
        <w:t>Index of deprivation will be used to assign a deprivation score to each London borough.</w:t>
      </w:r>
    </w:p>
    <w:p w:rsid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London Borough Profiles help paint a general picture of an area by presenting a range of headline indicator data in both spreadsheet and map form to help show statistics covering demographic, economic, social and environmental datasets for each borough, alongside relevant comparator areas. This information will be used to understand each borough’s demographic trends.</w:t>
      </w:r>
    </w:p>
    <w:p w:rsidR="00483B92" w:rsidRDefault="00483B92" w:rsidP="001F3FC2">
      <w:pPr>
        <w:pStyle w:val="Heading3"/>
      </w:pPr>
      <w:bookmarkStart w:id="11" w:name="_Toc34922969"/>
      <w:r>
        <w:t>2.5 London Borough Profiles</w:t>
      </w:r>
      <w:bookmarkEnd w:id="11"/>
    </w:p>
    <w:p w:rsidR="00483B92" w:rsidRPr="00483B92" w:rsidRDefault="00483B92" w:rsidP="00483B92">
      <w:pPr>
        <w:rPr>
          <w:rFonts w:ascii="Helvetica" w:eastAsia="Times New Roman" w:hAnsi="Helvetica" w:cs="Helvetica"/>
          <w:color w:val="000000"/>
          <w:sz w:val="21"/>
          <w:szCs w:val="21"/>
          <w:lang w:eastAsia="en-GB"/>
        </w:rPr>
      </w:pPr>
      <w:r w:rsidRPr="00483B92">
        <w:rPr>
          <w:rFonts w:ascii="Helvetica" w:eastAsia="Times New Roman" w:hAnsi="Helvetica" w:cs="Helvetica"/>
          <w:color w:val="000000"/>
          <w:sz w:val="21"/>
          <w:szCs w:val="21"/>
          <w:lang w:eastAsia="en-GB"/>
        </w:rPr>
        <w:t>The London Borough Profiles help paint a general picture of an area by presenting a range of headline indicator data in both spreadsheet and map form to help show statistics covering demographic, economic, social and environmental datasets for each borough, alongside relevant comparator areas.</w:t>
      </w:r>
      <w:r w:rsidR="00E770B5" w:rsidRPr="00E770B5">
        <w:rPr>
          <w:rFonts w:ascii="Helvetica" w:eastAsia="Times New Roman" w:hAnsi="Helvetica" w:cs="Helvetica"/>
          <w:color w:val="000000"/>
          <w:sz w:val="21"/>
          <w:szCs w:val="21"/>
          <w:lang w:eastAsia="en-GB"/>
        </w:rPr>
        <w:t xml:space="preserve"> </w:t>
      </w:r>
      <w:r w:rsidR="00E770B5">
        <w:rPr>
          <w:rFonts w:ascii="Helvetica" w:eastAsia="Times New Roman" w:hAnsi="Helvetica" w:cs="Helvetica"/>
          <w:color w:val="000000"/>
          <w:sz w:val="21"/>
          <w:szCs w:val="21"/>
          <w:lang w:eastAsia="en-GB"/>
        </w:rPr>
        <w:t>[5]</w:t>
      </w:r>
    </w:p>
    <w:p w:rsidR="002371F1" w:rsidRPr="002371F1" w:rsidRDefault="002371F1" w:rsidP="001F3FC2">
      <w:pPr>
        <w:pStyle w:val="Heading3"/>
      </w:pPr>
      <w:bookmarkStart w:id="12" w:name="_Toc34922970"/>
      <w:r>
        <w:t>2.</w:t>
      </w:r>
      <w:r w:rsidR="00483B92">
        <w:t>6</w:t>
      </w:r>
      <w:r w:rsidRPr="002371F1">
        <w:t xml:space="preserve"> </w:t>
      </w:r>
      <w:r>
        <w:t>Data sources</w:t>
      </w:r>
      <w:bookmarkEnd w:id="12"/>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 [1] </w:t>
      </w:r>
      <w:hyperlink r:id="rId6" w:tgtFrame="_blank" w:history="1">
        <w:r w:rsidRPr="002371F1">
          <w:rPr>
            <w:rFonts w:ascii="Helvetica" w:eastAsia="Times New Roman" w:hAnsi="Helvetica" w:cs="Helvetica"/>
            <w:color w:val="296EAA"/>
            <w:sz w:val="21"/>
            <w:szCs w:val="21"/>
            <w:u w:val="single"/>
            <w:lang w:eastAsia="en-GB"/>
          </w:rPr>
          <w:t>"2011 Census – Built-up areas"</w:t>
        </w:r>
      </w:hyperlink>
      <w:r w:rsidRPr="002371F1">
        <w:rPr>
          <w:rFonts w:ascii="Helvetica" w:eastAsia="Times New Roman" w:hAnsi="Helvetica" w:cs="Helvetica"/>
          <w:color w:val="000000"/>
          <w:sz w:val="21"/>
          <w:szCs w:val="21"/>
          <w:lang w:eastAsia="en-GB"/>
        </w:rPr>
        <w:t> ONS. Retrieved 08 January 2020</w:t>
      </w:r>
      <w:r w:rsidRPr="002371F1">
        <w:rPr>
          <w:rFonts w:ascii="Helvetica" w:eastAsia="Times New Roman" w:hAnsi="Helvetica" w:cs="Helvetica"/>
          <w:color w:val="000000"/>
          <w:sz w:val="21"/>
          <w:szCs w:val="21"/>
          <w:lang w:eastAsia="en-GB"/>
        </w:rPr>
        <w:br/>
        <w:t>[2] </w:t>
      </w:r>
      <w:hyperlink r:id="rId7" w:tgtFrame="_blank" w:history="1">
        <w:r w:rsidRPr="002371F1">
          <w:rPr>
            <w:rFonts w:ascii="Helvetica" w:eastAsia="Times New Roman" w:hAnsi="Helvetica" w:cs="Helvetica"/>
            <w:color w:val="296EAA"/>
            <w:sz w:val="21"/>
            <w:szCs w:val="21"/>
            <w:u w:val="single"/>
            <w:lang w:eastAsia="en-GB"/>
          </w:rPr>
          <w:t>“Foursquare API”</w:t>
        </w:r>
      </w:hyperlink>
      <w:r w:rsidRPr="002371F1">
        <w:rPr>
          <w:rFonts w:ascii="Helvetica" w:eastAsia="Times New Roman" w:hAnsi="Helvetica" w:cs="Helvetica"/>
          <w:color w:val="000000"/>
          <w:sz w:val="21"/>
          <w:szCs w:val="21"/>
          <w:lang w:eastAsia="en-GB"/>
        </w:rPr>
        <w:br/>
        <w:t>[3] </w:t>
      </w:r>
      <w:hyperlink r:id="rId8" w:tgtFrame="_blank" w:history="1">
        <w:r w:rsidRPr="002371F1">
          <w:rPr>
            <w:rFonts w:ascii="Helvetica" w:eastAsia="Times New Roman" w:hAnsi="Helvetica" w:cs="Helvetica"/>
            <w:color w:val="296EAA"/>
            <w:sz w:val="21"/>
            <w:szCs w:val="21"/>
            <w:u w:val="single"/>
            <w:lang w:eastAsia="en-GB"/>
          </w:rPr>
          <w:t>“Python Geocoder”</w:t>
        </w:r>
      </w:hyperlink>
      <w:r w:rsidRPr="002371F1">
        <w:rPr>
          <w:rFonts w:ascii="Helvetica" w:eastAsia="Times New Roman" w:hAnsi="Helvetica" w:cs="Helvetica"/>
          <w:color w:val="000000"/>
          <w:sz w:val="21"/>
          <w:szCs w:val="21"/>
          <w:lang w:eastAsia="en-GB"/>
        </w:rPr>
        <w:br/>
        <w:t>[4] </w:t>
      </w:r>
      <w:hyperlink r:id="rId9" w:tgtFrame="_blank" w:history="1">
        <w:r w:rsidRPr="002371F1">
          <w:rPr>
            <w:rFonts w:ascii="Helvetica" w:eastAsia="Times New Roman" w:hAnsi="Helvetica" w:cs="Helvetica"/>
            <w:color w:val="296EAA"/>
            <w:sz w:val="21"/>
            <w:szCs w:val="21"/>
            <w:u w:val="single"/>
            <w:lang w:eastAsia="en-GB"/>
          </w:rPr>
          <w:t>“Indices of Multiple Deprivation 2019, Borough”</w:t>
        </w:r>
      </w:hyperlink>
      <w:r w:rsidRPr="002371F1">
        <w:rPr>
          <w:rFonts w:ascii="Helvetica" w:eastAsia="Times New Roman" w:hAnsi="Helvetica" w:cs="Helvetica"/>
          <w:color w:val="000000"/>
          <w:sz w:val="21"/>
          <w:szCs w:val="21"/>
          <w:lang w:eastAsia="en-GB"/>
        </w:rPr>
        <w:br/>
        <w:t>[5] </w:t>
      </w:r>
      <w:hyperlink r:id="rId10" w:tgtFrame="_blank" w:history="1">
        <w:r w:rsidRPr="002371F1">
          <w:rPr>
            <w:rFonts w:ascii="Helvetica" w:eastAsia="Times New Roman" w:hAnsi="Helvetica" w:cs="Helvetica"/>
            <w:color w:val="296EAA"/>
            <w:sz w:val="21"/>
            <w:szCs w:val="21"/>
            <w:u w:val="single"/>
            <w:lang w:eastAsia="en-GB"/>
          </w:rPr>
          <w:t>“London Borough Profiles data 2017”</w:t>
        </w:r>
      </w:hyperlink>
      <w:r w:rsidRPr="002371F1">
        <w:rPr>
          <w:rFonts w:ascii="Helvetica" w:eastAsia="Times New Roman" w:hAnsi="Helvetica" w:cs="Helvetica"/>
          <w:color w:val="000000"/>
          <w:sz w:val="21"/>
          <w:szCs w:val="21"/>
          <w:lang w:eastAsia="en-GB"/>
        </w:rPr>
        <w:br/>
        <w:t>[6] </w:t>
      </w:r>
      <w:hyperlink r:id="rId11" w:tgtFrame="_blank" w:history="1">
        <w:r w:rsidRPr="002371F1">
          <w:rPr>
            <w:rFonts w:ascii="Helvetica" w:eastAsia="Times New Roman" w:hAnsi="Helvetica" w:cs="Helvetica"/>
            <w:color w:val="296EAA"/>
            <w:sz w:val="21"/>
            <w:szCs w:val="21"/>
            <w:u w:val="single"/>
            <w:lang w:eastAsia="en-GB"/>
          </w:rPr>
          <w:t>“Foursquare”</w:t>
        </w:r>
      </w:hyperlink>
    </w:p>
    <w:p w:rsidR="002371F1" w:rsidRPr="002371F1" w:rsidRDefault="002371F1" w:rsidP="001F3FC2">
      <w:pPr>
        <w:pStyle w:val="Heading3"/>
      </w:pPr>
      <w:bookmarkStart w:id="13" w:name="_Toc34922971"/>
      <w:r w:rsidRPr="002371F1">
        <w:t>2.</w:t>
      </w:r>
      <w:r w:rsidR="00483B92">
        <w:t>7</w:t>
      </w:r>
      <w:r w:rsidRPr="002371F1">
        <w:t xml:space="preserve"> Shape files for the creation of the London boroughs map</w:t>
      </w:r>
      <w:bookmarkEnd w:id="13"/>
    </w:p>
    <w:p w:rsidR="002371F1" w:rsidRPr="002371F1" w:rsidRDefault="000C080F" w:rsidP="002371F1">
      <w:pPr>
        <w:spacing w:before="240" w:after="0" w:line="240" w:lineRule="auto"/>
        <w:rPr>
          <w:rFonts w:ascii="Helvetica" w:eastAsia="Times New Roman" w:hAnsi="Helvetica" w:cs="Helvetica"/>
          <w:color w:val="000000"/>
          <w:sz w:val="21"/>
          <w:szCs w:val="21"/>
          <w:lang w:eastAsia="en-GB"/>
        </w:rPr>
      </w:pPr>
      <w:hyperlink r:id="rId12" w:tgtFrame="_blank" w:history="1">
        <w:r w:rsidR="002371F1" w:rsidRPr="002371F1">
          <w:rPr>
            <w:rFonts w:ascii="Helvetica" w:eastAsia="Times New Roman" w:hAnsi="Helvetica" w:cs="Helvetica"/>
            <w:color w:val="296EAA"/>
            <w:sz w:val="21"/>
            <w:szCs w:val="21"/>
            <w:u w:val="single"/>
            <w:lang w:eastAsia="en-GB"/>
          </w:rPr>
          <w:t>https://data.gov.uk/dataset/6cdebf5d-c69b-4480-8c9c-53ab8a816b9d/statistical-gis-boundary-files-for-london</w:t>
        </w:r>
      </w:hyperlink>
    </w:p>
    <w:p w:rsidR="002371F1" w:rsidRPr="002371F1" w:rsidRDefault="002371F1" w:rsidP="001F3FC2">
      <w:pPr>
        <w:pStyle w:val="Heading3"/>
      </w:pPr>
      <w:bookmarkStart w:id="14" w:name="_Toc34922972"/>
      <w:r w:rsidRPr="002371F1">
        <w:t>2.</w:t>
      </w:r>
      <w:r w:rsidR="00483B92">
        <w:t>8</w:t>
      </w:r>
      <w:r w:rsidRPr="002371F1">
        <w:t xml:space="preserve"> Converting the </w:t>
      </w:r>
      <w:proofErr w:type="spellStart"/>
      <w:r w:rsidRPr="002371F1">
        <w:t>shapefiles</w:t>
      </w:r>
      <w:proofErr w:type="spellEnd"/>
      <w:r w:rsidRPr="002371F1">
        <w:t xml:space="preserve"> into </w:t>
      </w:r>
      <w:proofErr w:type="spellStart"/>
      <w:r w:rsidRPr="002371F1">
        <w:t>GeoJSON</w:t>
      </w:r>
      <w:proofErr w:type="spellEnd"/>
      <w:r w:rsidRPr="002371F1">
        <w:t xml:space="preserve"> format for rendering in Folium</w:t>
      </w:r>
      <w:r w:rsidR="00E770B5">
        <w:t>:</w:t>
      </w:r>
      <w:bookmarkEnd w:id="14"/>
    </w:p>
    <w:p w:rsidR="002371F1" w:rsidRPr="002371F1" w:rsidRDefault="000C080F" w:rsidP="002371F1">
      <w:pPr>
        <w:spacing w:before="240" w:after="0" w:line="240" w:lineRule="auto"/>
        <w:rPr>
          <w:rFonts w:ascii="Helvetica" w:eastAsia="Times New Roman" w:hAnsi="Helvetica" w:cs="Helvetica"/>
          <w:color w:val="000000"/>
          <w:szCs w:val="21"/>
          <w:lang w:eastAsia="en-GB"/>
        </w:rPr>
      </w:pPr>
      <w:hyperlink r:id="rId13" w:tgtFrame="_blank" w:history="1">
        <w:r w:rsidR="002371F1" w:rsidRPr="002371F1">
          <w:rPr>
            <w:rFonts w:ascii="Helvetica" w:eastAsia="Times New Roman" w:hAnsi="Helvetica" w:cs="Helvetica"/>
            <w:color w:val="296EAA"/>
            <w:szCs w:val="21"/>
            <w:u w:val="single"/>
            <w:lang w:eastAsia="en-GB"/>
          </w:rPr>
          <w:t>https://mapshaper.org/</w:t>
        </w:r>
      </w:hyperlink>
    </w:p>
    <w:p w:rsidR="00F0074D" w:rsidRPr="00F0074D" w:rsidRDefault="009B6EB4" w:rsidP="001F3FC2">
      <w:pPr>
        <w:pStyle w:val="Heading3"/>
      </w:pPr>
      <w:bookmarkStart w:id="15" w:name="_Toc34922973"/>
      <w:r>
        <w:t>2.9</w:t>
      </w:r>
      <w:r w:rsidR="00483B92">
        <w:t xml:space="preserve"> </w:t>
      </w:r>
      <w:r w:rsidRPr="009B6EB4">
        <w:t>Data cleansing and Feature selection</w:t>
      </w:r>
      <w:bookmarkEnd w:id="15"/>
    </w:p>
    <w:p w:rsidR="00483B92" w:rsidRPr="00F0074D" w:rsidRDefault="00483B92" w:rsidP="00483B92">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Data downloaded from the sources mentioned above were combined into one table ready for analysis. The first step was to clean the </w:t>
      </w:r>
      <w:r w:rsidRPr="00F0074D">
        <w:rPr>
          <w:rFonts w:ascii="Helvetica" w:eastAsia="Times New Roman" w:hAnsi="Helvetica" w:cs="Helvetica"/>
          <w:b/>
          <w:color w:val="000000"/>
          <w:sz w:val="21"/>
          <w:szCs w:val="21"/>
          <w:lang w:eastAsia="en-GB"/>
        </w:rPr>
        <w:t>London Boroughs Profiles</w:t>
      </w:r>
      <w:r w:rsidRPr="00F0074D">
        <w:rPr>
          <w:rFonts w:ascii="Helvetica" w:eastAsia="Times New Roman" w:hAnsi="Helvetica" w:cs="Helvetica"/>
          <w:color w:val="000000"/>
          <w:sz w:val="21"/>
          <w:szCs w:val="21"/>
          <w:lang w:eastAsia="en-GB"/>
        </w:rPr>
        <w:t xml:space="preserve"> data. We know that London is made of 33 individual boroughs but the dataset included 38 records. The 5 additional records contained values at bigger geographical levels than borough-level so I excluded them from the data. </w:t>
      </w:r>
    </w:p>
    <w:p w:rsidR="005A4A32" w:rsidRPr="00F0074D" w:rsidRDefault="00483B92" w:rsidP="002371F1">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Next, selecting the features required for analysi</w:t>
      </w:r>
      <w:r w:rsidR="005A4A32" w:rsidRPr="00F0074D">
        <w:rPr>
          <w:rFonts w:ascii="Helvetica" w:eastAsia="Times New Roman" w:hAnsi="Helvetica" w:cs="Helvetica"/>
          <w:color w:val="000000"/>
          <w:sz w:val="21"/>
          <w:szCs w:val="21"/>
          <w:lang w:eastAsia="en-GB"/>
        </w:rPr>
        <w:t>s. There were 84 features in total from which I kept 7 features that will be linked to the additional datasets:</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Borough code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Borough name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Population size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Region size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Population density</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Average Age </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Unemployment rates</w:t>
      </w:r>
    </w:p>
    <w:p w:rsidR="002371F1" w:rsidRPr="00F0074D" w:rsidRDefault="005A4A32">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The official </w:t>
      </w:r>
      <w:r w:rsidRPr="00F0074D">
        <w:rPr>
          <w:rFonts w:ascii="Helvetica" w:eastAsia="Times New Roman" w:hAnsi="Helvetica" w:cs="Helvetica"/>
          <w:b/>
          <w:color w:val="000000"/>
          <w:sz w:val="21"/>
          <w:szCs w:val="21"/>
          <w:lang w:eastAsia="en-GB"/>
        </w:rPr>
        <w:t>Index of Multiple Deprivation 2019 in England and Wales</w:t>
      </w:r>
      <w:r w:rsidRPr="00F0074D">
        <w:rPr>
          <w:rFonts w:ascii="Helvetica" w:eastAsia="Times New Roman" w:hAnsi="Helvetica" w:cs="Helvetica"/>
          <w:color w:val="000000"/>
          <w:sz w:val="21"/>
          <w:szCs w:val="21"/>
          <w:lang w:eastAsia="en-GB"/>
        </w:rPr>
        <w:t xml:space="preserve"> was used to calculate the deprivation score at borough level. </w:t>
      </w:r>
    </w:p>
    <w:p w:rsidR="00F0074D" w:rsidRPr="00F0074D" w:rsidRDefault="00F0074D">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The feature values were then transformed into numeric values for analysis. </w:t>
      </w:r>
    </w:p>
    <w:p w:rsidR="00E770B5" w:rsidRPr="00F0074D" w:rsidRDefault="00E770B5">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After gathering the relevant features about each London borough I then used the </w:t>
      </w:r>
      <w:r w:rsidRPr="00EB7A4B">
        <w:rPr>
          <w:rFonts w:ascii="Helvetica" w:eastAsia="Times New Roman" w:hAnsi="Helvetica" w:cs="Helvetica"/>
          <w:b/>
          <w:color w:val="000000"/>
          <w:sz w:val="21"/>
          <w:szCs w:val="21"/>
          <w:u w:val="single"/>
          <w:lang w:eastAsia="en-GB"/>
        </w:rPr>
        <w:t>Geocoder</w:t>
      </w:r>
      <w:r w:rsidRPr="00F0074D">
        <w:rPr>
          <w:rFonts w:ascii="Helvetica" w:eastAsia="Times New Roman" w:hAnsi="Helvetica" w:cs="Helvetica"/>
          <w:color w:val="000000"/>
          <w:sz w:val="21"/>
          <w:szCs w:val="21"/>
          <w:lang w:eastAsia="en-GB"/>
        </w:rPr>
        <w:t xml:space="preserve"> library in Python to fetch each borough’</w:t>
      </w:r>
      <w:r w:rsidR="009B6EB4" w:rsidRPr="00F0074D">
        <w:rPr>
          <w:rFonts w:ascii="Helvetica" w:eastAsia="Times New Roman" w:hAnsi="Helvetica" w:cs="Helvetica"/>
          <w:color w:val="000000"/>
          <w:sz w:val="21"/>
          <w:szCs w:val="21"/>
          <w:lang w:eastAsia="en-GB"/>
        </w:rPr>
        <w:t>s geographical coordinates and link them to the Boroughs profiles dataset.</w:t>
      </w:r>
    </w:p>
    <w:p w:rsidR="009B6EB4" w:rsidRPr="00F0074D" w:rsidRDefault="009B6EB4">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Finally, using the </w:t>
      </w:r>
      <w:proofErr w:type="spellStart"/>
      <w:r w:rsidRPr="00F0074D">
        <w:rPr>
          <w:rFonts w:ascii="Helvetica" w:eastAsia="Times New Roman" w:hAnsi="Helvetica" w:cs="Helvetica"/>
          <w:b/>
          <w:color w:val="000000"/>
          <w:sz w:val="21"/>
          <w:szCs w:val="21"/>
          <w:lang w:eastAsia="en-GB"/>
        </w:rPr>
        <w:t>FourSquare</w:t>
      </w:r>
      <w:proofErr w:type="spellEnd"/>
      <w:r w:rsidRPr="00F0074D">
        <w:rPr>
          <w:rFonts w:ascii="Helvetica" w:eastAsia="Times New Roman" w:hAnsi="Helvetica" w:cs="Helvetica"/>
          <w:b/>
          <w:color w:val="000000"/>
          <w:sz w:val="21"/>
          <w:szCs w:val="21"/>
          <w:lang w:eastAsia="en-GB"/>
        </w:rPr>
        <w:t xml:space="preserve"> API</w:t>
      </w:r>
      <w:r w:rsidRPr="00F0074D">
        <w:rPr>
          <w:rFonts w:ascii="Helvetica" w:eastAsia="Times New Roman" w:hAnsi="Helvetica" w:cs="Helvetica"/>
          <w:color w:val="000000"/>
          <w:sz w:val="21"/>
          <w:szCs w:val="21"/>
          <w:lang w:eastAsia="en-GB"/>
        </w:rPr>
        <w:t xml:space="preserve">, I fetched all venues for each borough (with a limit of 100 per borough due to account limitations). The data was then filtered to keep only the venues that were actual restaurants. </w:t>
      </w:r>
    </w:p>
    <w:p w:rsidR="009B6EB4" w:rsidRPr="00F0074D" w:rsidRDefault="009B6EB4">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Using the restaurant dataset created above, I looped through the </w:t>
      </w:r>
      <w:proofErr w:type="spellStart"/>
      <w:r w:rsidRPr="00F0074D">
        <w:rPr>
          <w:rFonts w:ascii="Helvetica" w:eastAsia="Times New Roman" w:hAnsi="Helvetica" w:cs="Helvetica"/>
          <w:color w:val="000000"/>
          <w:sz w:val="21"/>
          <w:szCs w:val="21"/>
          <w:lang w:eastAsia="en-GB"/>
        </w:rPr>
        <w:t>FourSquare</w:t>
      </w:r>
      <w:proofErr w:type="spellEnd"/>
      <w:r w:rsidRPr="00F0074D">
        <w:rPr>
          <w:rFonts w:ascii="Helvetica" w:eastAsia="Times New Roman" w:hAnsi="Helvetica" w:cs="Helvetica"/>
          <w:color w:val="000000"/>
          <w:sz w:val="21"/>
          <w:szCs w:val="21"/>
          <w:lang w:eastAsia="en-GB"/>
        </w:rPr>
        <w:t xml:space="preserve"> API database to fetch the restaurant price Tier (from 1 to 4 as Cheap to Very Expensive).</w:t>
      </w:r>
    </w:p>
    <w:p w:rsidR="009B6EB4" w:rsidRDefault="009B6EB4">
      <w:r>
        <w:t xml:space="preserve"> </w:t>
      </w:r>
    </w:p>
    <w:p w:rsidR="00F0074D" w:rsidRPr="001F3FC2" w:rsidRDefault="00F0074D" w:rsidP="001F3FC2">
      <w:pPr>
        <w:pStyle w:val="Heading1"/>
      </w:pPr>
      <w:bookmarkStart w:id="16" w:name="_Toc34922974"/>
      <w:r>
        <w:t xml:space="preserve">3.0 </w:t>
      </w:r>
      <w:r w:rsidR="001F3FC2">
        <w:t>Methodology</w:t>
      </w:r>
      <w:bookmarkEnd w:id="16"/>
    </w:p>
    <w:p w:rsidR="00EB7A4B" w:rsidRDefault="00EB7A4B" w:rsidP="00F0074D">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In order to explore the whole array of datasets in a fast and efficient way, I used various Python libraries used in data manipulation like </w:t>
      </w:r>
      <w:r w:rsidRPr="00EB7A4B">
        <w:rPr>
          <w:rFonts w:ascii="Helvetica" w:eastAsia="Times New Roman" w:hAnsi="Helvetica" w:cs="Helvetica"/>
          <w:b/>
          <w:color w:val="000000"/>
          <w:sz w:val="21"/>
          <w:szCs w:val="21"/>
          <w:u w:val="single"/>
          <w:lang w:eastAsia="en-GB"/>
        </w:rPr>
        <w:t>Pandas</w:t>
      </w:r>
      <w:r>
        <w:rPr>
          <w:rFonts w:ascii="Helvetica" w:eastAsia="Times New Roman" w:hAnsi="Helvetica" w:cs="Helvetica"/>
          <w:color w:val="000000"/>
          <w:sz w:val="21"/>
          <w:szCs w:val="21"/>
          <w:lang w:eastAsia="en-GB"/>
        </w:rPr>
        <w:t xml:space="preserve"> and </w:t>
      </w:r>
      <w:proofErr w:type="spellStart"/>
      <w:r w:rsidRPr="00EB7A4B">
        <w:rPr>
          <w:rFonts w:ascii="Helvetica" w:eastAsia="Times New Roman" w:hAnsi="Helvetica" w:cs="Helvetica"/>
          <w:b/>
          <w:color w:val="000000"/>
          <w:sz w:val="21"/>
          <w:szCs w:val="21"/>
          <w:u w:val="single"/>
          <w:lang w:eastAsia="en-GB"/>
        </w:rPr>
        <w:t>Numpy</w:t>
      </w:r>
      <w:proofErr w:type="spellEnd"/>
      <w:r>
        <w:rPr>
          <w:rFonts w:ascii="Helvetica" w:eastAsia="Times New Roman" w:hAnsi="Helvetica" w:cs="Helvetica"/>
          <w:color w:val="000000"/>
          <w:sz w:val="21"/>
          <w:szCs w:val="21"/>
          <w:lang w:eastAsia="en-GB"/>
        </w:rPr>
        <w:t xml:space="preserve"> </w:t>
      </w:r>
    </w:p>
    <w:p w:rsidR="00EB7A4B" w:rsidRDefault="00F0074D" w:rsidP="00F0074D">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When exploring the datasets, some issues have been identified that needed to be sorted before any inferential statistical testing </w:t>
      </w:r>
      <w:r>
        <w:rPr>
          <w:rFonts w:ascii="Helvetica" w:eastAsia="Times New Roman" w:hAnsi="Helvetica" w:cs="Helvetica"/>
          <w:color w:val="000000"/>
          <w:sz w:val="21"/>
          <w:szCs w:val="21"/>
          <w:lang w:eastAsia="en-GB"/>
        </w:rPr>
        <w:t>would be</w:t>
      </w:r>
      <w:r w:rsidRPr="00F0074D">
        <w:rPr>
          <w:rFonts w:ascii="Helvetica" w:eastAsia="Times New Roman" w:hAnsi="Helvetica" w:cs="Helvetica"/>
          <w:color w:val="000000"/>
          <w:sz w:val="21"/>
          <w:szCs w:val="21"/>
          <w:lang w:eastAsia="en-GB"/>
        </w:rPr>
        <w:t xml:space="preserve"> performed</w:t>
      </w:r>
      <w:r>
        <w:rPr>
          <w:rFonts w:ascii="Helvetica" w:eastAsia="Times New Roman" w:hAnsi="Helvetica" w:cs="Helvetica"/>
          <w:color w:val="000000"/>
          <w:sz w:val="21"/>
          <w:szCs w:val="21"/>
          <w:lang w:eastAsia="en-GB"/>
        </w:rPr>
        <w:t>.</w:t>
      </w:r>
    </w:p>
    <w:p w:rsidR="003D0F72" w:rsidRDefault="003D0F72" w:rsidP="001F3FC2">
      <w:pPr>
        <w:pStyle w:val="Heading3"/>
      </w:pPr>
      <w:bookmarkStart w:id="17" w:name="_Toc34922975"/>
      <w:r>
        <w:t>3.1 Data aggregation</w:t>
      </w:r>
      <w:bookmarkEnd w:id="17"/>
    </w:p>
    <w:p w:rsidR="001F3FC2" w:rsidRDefault="003D0F72" w:rsidP="003D0F72">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 xml:space="preserve">The dataset containing the Deprivation index was at a smaller geographical level </w:t>
      </w:r>
      <w:r w:rsidR="001F3FC2">
        <w:rPr>
          <w:rFonts w:ascii="Helvetica" w:eastAsia="Times New Roman" w:hAnsi="Helvetica" w:cs="Helvetica"/>
          <w:color w:val="000000"/>
          <w:sz w:val="21"/>
          <w:szCs w:val="21"/>
          <w:lang w:eastAsia="en-GB"/>
        </w:rPr>
        <w:t xml:space="preserve">(Super Lower Output Area) </w:t>
      </w:r>
      <w:r w:rsidRPr="00B455D8">
        <w:rPr>
          <w:rFonts w:ascii="Helvetica" w:eastAsia="Times New Roman" w:hAnsi="Helvetica" w:cs="Helvetica"/>
          <w:color w:val="000000"/>
          <w:sz w:val="21"/>
          <w:szCs w:val="21"/>
          <w:lang w:eastAsia="en-GB"/>
        </w:rPr>
        <w:t xml:space="preserve">compared to the London Borough Profiles. </w:t>
      </w:r>
    </w:p>
    <w:p w:rsidR="001F3FC2" w:rsidRDefault="001F3FC2" w:rsidP="003D0F72">
      <w:pPr>
        <w:rPr>
          <w:rFonts w:ascii="Helvetica" w:eastAsia="Times New Roman" w:hAnsi="Helvetica" w:cs="Helvetica"/>
          <w:color w:val="000000"/>
          <w:sz w:val="21"/>
          <w:szCs w:val="21"/>
          <w:lang w:eastAsia="en-GB"/>
        </w:rPr>
      </w:pPr>
      <w:r>
        <w:rPr>
          <w:noProof/>
          <w:lang w:eastAsia="en-GB"/>
        </w:rPr>
        <w:drawing>
          <wp:inline distT="0" distB="0" distL="0" distR="0" wp14:anchorId="11F1E6F7" wp14:editId="7CEF8DE4">
            <wp:extent cx="5731510" cy="10655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65530"/>
                    </a:xfrm>
                    <a:prstGeom prst="rect">
                      <a:avLst/>
                    </a:prstGeom>
                  </pic:spPr>
                </pic:pic>
              </a:graphicData>
            </a:graphic>
          </wp:inline>
        </w:drawing>
      </w:r>
      <w:r w:rsidRPr="00B455D8">
        <w:rPr>
          <w:rFonts w:ascii="Helvetica" w:eastAsia="Times New Roman" w:hAnsi="Helvetica" w:cs="Helvetica"/>
          <w:color w:val="000000"/>
          <w:sz w:val="21"/>
          <w:szCs w:val="21"/>
          <w:lang w:eastAsia="en-GB"/>
        </w:rPr>
        <w:t xml:space="preserve"> </w:t>
      </w:r>
    </w:p>
    <w:p w:rsidR="001F3FC2" w:rsidRDefault="001F3FC2" w:rsidP="003D0F72">
      <w:pPr>
        <w:rPr>
          <w:rFonts w:ascii="Helvetica" w:eastAsia="Times New Roman" w:hAnsi="Helvetica" w:cs="Helvetica"/>
          <w:color w:val="000000"/>
          <w:sz w:val="21"/>
          <w:szCs w:val="21"/>
          <w:lang w:eastAsia="en-GB"/>
        </w:rPr>
      </w:pPr>
    </w:p>
    <w:p w:rsidR="003D0F72" w:rsidRDefault="003D0F72" w:rsidP="003D0F72">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 xml:space="preserve">To get a deprivation score at borough level, I calculated the median </w:t>
      </w:r>
      <w:r w:rsidRPr="00B455D8">
        <w:rPr>
          <w:rFonts w:ascii="Helvetica" w:eastAsia="Times New Roman" w:hAnsi="Helvetica" w:cs="Helvetica"/>
          <w:b/>
          <w:color w:val="000000"/>
          <w:sz w:val="21"/>
          <w:szCs w:val="21"/>
          <w:lang w:eastAsia="en-GB"/>
        </w:rPr>
        <w:t>Index of Multiple Deprivation</w:t>
      </w:r>
      <w:r w:rsidRPr="00B455D8">
        <w:rPr>
          <w:rFonts w:ascii="Helvetica" w:eastAsia="Times New Roman" w:hAnsi="Helvetica" w:cs="Helvetica"/>
          <w:color w:val="000000"/>
          <w:sz w:val="21"/>
          <w:szCs w:val="21"/>
          <w:lang w:eastAsia="en-GB"/>
        </w:rPr>
        <w:t xml:space="preserve"> </w:t>
      </w:r>
      <w:r w:rsidR="001F3FC2">
        <w:rPr>
          <w:rFonts w:ascii="Helvetica" w:eastAsia="Times New Roman" w:hAnsi="Helvetica" w:cs="Helvetica"/>
          <w:color w:val="000000"/>
          <w:sz w:val="21"/>
          <w:szCs w:val="21"/>
          <w:lang w:eastAsia="en-GB"/>
        </w:rPr>
        <w:t xml:space="preserve">at Local Authority District lever </w:t>
      </w:r>
      <w:r w:rsidR="00B455D8">
        <w:rPr>
          <w:rFonts w:ascii="Helvetica" w:eastAsia="Times New Roman" w:hAnsi="Helvetica" w:cs="Helvetica"/>
          <w:color w:val="000000"/>
          <w:sz w:val="21"/>
          <w:szCs w:val="21"/>
          <w:lang w:eastAsia="en-GB"/>
        </w:rPr>
        <w:t>for each</w:t>
      </w:r>
      <w:r w:rsidR="001F3FC2">
        <w:rPr>
          <w:rFonts w:ascii="Helvetica" w:eastAsia="Times New Roman" w:hAnsi="Helvetica" w:cs="Helvetica"/>
          <w:color w:val="000000"/>
          <w:sz w:val="21"/>
          <w:szCs w:val="21"/>
          <w:lang w:eastAsia="en-GB"/>
        </w:rPr>
        <w:t xml:space="preserve"> borough:</w:t>
      </w:r>
    </w:p>
    <w:p w:rsidR="001F3FC2" w:rsidRDefault="001F3FC2" w:rsidP="003D0F72">
      <w:pPr>
        <w:rPr>
          <w:rFonts w:ascii="Helvetica" w:eastAsia="Times New Roman" w:hAnsi="Helvetica" w:cs="Helvetica"/>
          <w:color w:val="000000"/>
          <w:sz w:val="21"/>
          <w:szCs w:val="21"/>
          <w:lang w:eastAsia="en-GB"/>
        </w:rPr>
      </w:pPr>
    </w:p>
    <w:p w:rsidR="001F3FC2" w:rsidRDefault="001F3FC2" w:rsidP="003D0F72">
      <w:pPr>
        <w:rPr>
          <w:rFonts w:ascii="Helvetica" w:eastAsia="Times New Roman" w:hAnsi="Helvetica" w:cs="Helvetica"/>
          <w:color w:val="000000"/>
          <w:sz w:val="21"/>
          <w:szCs w:val="21"/>
          <w:lang w:eastAsia="en-GB"/>
        </w:rPr>
      </w:pPr>
      <w:r>
        <w:rPr>
          <w:noProof/>
          <w:lang w:eastAsia="en-GB"/>
        </w:rPr>
        <w:drawing>
          <wp:inline distT="0" distB="0" distL="0" distR="0" wp14:anchorId="14186359" wp14:editId="7331FEF1">
            <wp:extent cx="4867275" cy="2733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2733675"/>
                    </a:xfrm>
                    <a:prstGeom prst="rect">
                      <a:avLst/>
                    </a:prstGeom>
                  </pic:spPr>
                </pic:pic>
              </a:graphicData>
            </a:graphic>
          </wp:inline>
        </w:drawing>
      </w:r>
    </w:p>
    <w:p w:rsidR="001F3FC2" w:rsidRPr="00B455D8" w:rsidRDefault="001F3FC2" w:rsidP="003D0F72">
      <w:pPr>
        <w:rPr>
          <w:rFonts w:ascii="Helvetica" w:eastAsia="Times New Roman" w:hAnsi="Helvetica" w:cs="Helvetica"/>
          <w:color w:val="000000"/>
          <w:sz w:val="21"/>
          <w:szCs w:val="21"/>
          <w:lang w:eastAsia="en-GB"/>
        </w:rPr>
      </w:pPr>
    </w:p>
    <w:p w:rsidR="00F0074D" w:rsidRDefault="00F0074D" w:rsidP="001F3FC2">
      <w:pPr>
        <w:pStyle w:val="Heading3"/>
      </w:pPr>
      <w:bookmarkStart w:id="18" w:name="_Toc34922976"/>
      <w:r>
        <w:t>3.</w:t>
      </w:r>
      <w:r w:rsidR="003D0F72">
        <w:t>2</w:t>
      </w:r>
      <w:r>
        <w:t xml:space="preserve"> </w:t>
      </w:r>
      <w:r w:rsidR="001F3FC2">
        <w:t>Exploratory Data Analysis</w:t>
      </w:r>
      <w:bookmarkEnd w:id="18"/>
    </w:p>
    <w:p w:rsidR="00700E28" w:rsidRPr="001F3FC2" w:rsidRDefault="001F3FC2" w:rsidP="001F3FC2">
      <w:pPr>
        <w:pStyle w:val="Heading4"/>
      </w:pPr>
      <w:r>
        <w:t>3.2.1 Missing Data</w:t>
      </w:r>
    </w:p>
    <w:p w:rsidR="00F0074D" w:rsidRDefault="00F0074D">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London Borough Profiles dataset had a missing value in one borough for the ‘Unemployment’ rate. It is important that there are no missing values if I want the </w:t>
      </w:r>
      <w:r w:rsidR="003D0F72">
        <w:rPr>
          <w:rFonts w:ascii="Helvetica" w:eastAsia="Times New Roman" w:hAnsi="Helvetica" w:cs="Helvetica"/>
          <w:color w:val="000000"/>
          <w:sz w:val="21"/>
          <w:szCs w:val="21"/>
          <w:lang w:eastAsia="en-GB"/>
        </w:rPr>
        <w:t xml:space="preserve">results to be complete and accurate. </w:t>
      </w:r>
    </w:p>
    <w:p w:rsidR="00700E28" w:rsidRDefault="003D0F72">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To address the missing value issue, I used a </w:t>
      </w:r>
      <w:r w:rsidRPr="00EB7A4B">
        <w:rPr>
          <w:rFonts w:ascii="Helvetica" w:eastAsia="Times New Roman" w:hAnsi="Helvetica" w:cs="Helvetica"/>
          <w:b/>
          <w:color w:val="000000"/>
          <w:sz w:val="21"/>
          <w:szCs w:val="21"/>
          <w:u w:val="single"/>
          <w:lang w:eastAsia="en-GB"/>
        </w:rPr>
        <w:t>classification model</w:t>
      </w:r>
      <w:r>
        <w:rPr>
          <w:rFonts w:ascii="Helvetica" w:eastAsia="Times New Roman" w:hAnsi="Helvetica" w:cs="Helvetica"/>
          <w:color w:val="000000"/>
          <w:sz w:val="21"/>
          <w:szCs w:val="21"/>
          <w:lang w:eastAsia="en-GB"/>
        </w:rPr>
        <w:t xml:space="preserve"> using the machine learning algorithm </w:t>
      </w:r>
      <w:r w:rsidR="00530B5E">
        <w:rPr>
          <w:rFonts w:ascii="Helvetica" w:eastAsia="Times New Roman" w:hAnsi="Helvetica" w:cs="Helvetica"/>
          <w:color w:val="000000"/>
          <w:sz w:val="21"/>
          <w:szCs w:val="21"/>
          <w:lang w:eastAsia="en-GB"/>
        </w:rPr>
        <w:t>Linear R</w:t>
      </w:r>
      <w:r>
        <w:rPr>
          <w:rFonts w:ascii="Helvetica" w:eastAsia="Times New Roman" w:hAnsi="Helvetica" w:cs="Helvetica"/>
          <w:color w:val="000000"/>
          <w:sz w:val="21"/>
          <w:szCs w:val="21"/>
          <w:lang w:eastAsia="en-GB"/>
        </w:rPr>
        <w:t>egression to predict the missing Unemployment rate for the borough “City of London”</w:t>
      </w:r>
      <w:r w:rsidR="00530B5E">
        <w:rPr>
          <w:rFonts w:ascii="Helvetica" w:eastAsia="Times New Roman" w:hAnsi="Helvetica" w:cs="Helvetica"/>
          <w:color w:val="000000"/>
          <w:sz w:val="21"/>
          <w:szCs w:val="21"/>
          <w:lang w:eastAsia="en-GB"/>
        </w:rPr>
        <w:t xml:space="preserve"> from the </w:t>
      </w:r>
      <w:proofErr w:type="spellStart"/>
      <w:r w:rsidR="00530B5E" w:rsidRPr="00EB7A4B">
        <w:rPr>
          <w:rFonts w:ascii="Helvetica" w:eastAsia="Times New Roman" w:hAnsi="Helvetica" w:cs="Helvetica"/>
          <w:b/>
          <w:color w:val="000000"/>
          <w:sz w:val="21"/>
          <w:szCs w:val="21"/>
          <w:u w:val="single"/>
          <w:lang w:eastAsia="en-GB"/>
        </w:rPr>
        <w:t>s</w:t>
      </w:r>
      <w:r w:rsidR="00EB7A4B">
        <w:rPr>
          <w:rFonts w:ascii="Helvetica" w:eastAsia="Times New Roman" w:hAnsi="Helvetica" w:cs="Helvetica"/>
          <w:b/>
          <w:color w:val="000000"/>
          <w:sz w:val="21"/>
          <w:szCs w:val="21"/>
          <w:u w:val="single"/>
          <w:lang w:eastAsia="en-GB"/>
        </w:rPr>
        <w:t>ci</w:t>
      </w:r>
      <w:proofErr w:type="spellEnd"/>
      <w:r w:rsidR="00EB7A4B">
        <w:rPr>
          <w:rFonts w:ascii="Helvetica" w:eastAsia="Times New Roman" w:hAnsi="Helvetica" w:cs="Helvetica"/>
          <w:b/>
          <w:color w:val="000000"/>
          <w:sz w:val="21"/>
          <w:szCs w:val="21"/>
          <w:u w:val="single"/>
          <w:lang w:eastAsia="en-GB"/>
        </w:rPr>
        <w:t>-</w:t>
      </w:r>
      <w:r w:rsidR="00530B5E" w:rsidRPr="00EB7A4B">
        <w:rPr>
          <w:rFonts w:ascii="Helvetica" w:eastAsia="Times New Roman" w:hAnsi="Helvetica" w:cs="Helvetica"/>
          <w:b/>
          <w:color w:val="000000"/>
          <w:sz w:val="21"/>
          <w:szCs w:val="21"/>
          <w:u w:val="single"/>
          <w:lang w:eastAsia="en-GB"/>
        </w:rPr>
        <w:t>k</w:t>
      </w:r>
      <w:r w:rsidR="00EB7A4B">
        <w:rPr>
          <w:rFonts w:ascii="Helvetica" w:eastAsia="Times New Roman" w:hAnsi="Helvetica" w:cs="Helvetica"/>
          <w:b/>
          <w:color w:val="000000"/>
          <w:sz w:val="21"/>
          <w:szCs w:val="21"/>
          <w:u w:val="single"/>
          <w:lang w:eastAsia="en-GB"/>
        </w:rPr>
        <w:t xml:space="preserve">it </w:t>
      </w:r>
      <w:r w:rsidR="00530B5E" w:rsidRPr="00EB7A4B">
        <w:rPr>
          <w:rFonts w:ascii="Helvetica" w:eastAsia="Times New Roman" w:hAnsi="Helvetica" w:cs="Helvetica"/>
          <w:b/>
          <w:color w:val="000000"/>
          <w:sz w:val="21"/>
          <w:szCs w:val="21"/>
          <w:u w:val="single"/>
          <w:lang w:eastAsia="en-GB"/>
        </w:rPr>
        <w:t>learn</w:t>
      </w:r>
      <w:r w:rsidR="00530B5E">
        <w:rPr>
          <w:rFonts w:ascii="Helvetica" w:eastAsia="Times New Roman" w:hAnsi="Helvetica" w:cs="Helvetica"/>
          <w:color w:val="000000"/>
          <w:sz w:val="21"/>
          <w:szCs w:val="21"/>
          <w:lang w:eastAsia="en-GB"/>
        </w:rPr>
        <w:t xml:space="preserve"> Python library</w:t>
      </w:r>
      <w:r>
        <w:rPr>
          <w:rFonts w:ascii="Helvetica" w:eastAsia="Times New Roman" w:hAnsi="Helvetica" w:cs="Helvetica"/>
          <w:color w:val="000000"/>
          <w:sz w:val="21"/>
          <w:szCs w:val="21"/>
          <w:lang w:eastAsia="en-GB"/>
        </w:rPr>
        <w:t>.</w:t>
      </w:r>
    </w:p>
    <w:p w:rsidR="00700E28" w:rsidRDefault="00700E28">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I used the Deprivation scores and Unemployment rates for each borough and visualised the relationship between them</w:t>
      </w:r>
      <w:r w:rsidR="00530B5E">
        <w:rPr>
          <w:rFonts w:ascii="Helvetica" w:eastAsia="Times New Roman" w:hAnsi="Helvetica" w:cs="Helvetica"/>
          <w:color w:val="000000"/>
          <w:sz w:val="21"/>
          <w:szCs w:val="21"/>
          <w:lang w:eastAsia="en-GB"/>
        </w:rPr>
        <w:t xml:space="preserve"> using </w:t>
      </w:r>
      <w:proofErr w:type="spellStart"/>
      <w:r w:rsidR="00530B5E" w:rsidRPr="00EB7A4B">
        <w:rPr>
          <w:rFonts w:ascii="Helvetica" w:eastAsia="Times New Roman" w:hAnsi="Helvetica" w:cs="Helvetica"/>
          <w:b/>
          <w:color w:val="000000"/>
          <w:sz w:val="21"/>
          <w:szCs w:val="21"/>
          <w:u w:val="single"/>
          <w:lang w:eastAsia="en-GB"/>
        </w:rPr>
        <w:t>pyplot</w:t>
      </w:r>
      <w:proofErr w:type="spellEnd"/>
      <w:r w:rsidR="00530B5E">
        <w:rPr>
          <w:rFonts w:ascii="Helvetica" w:eastAsia="Times New Roman" w:hAnsi="Helvetica" w:cs="Helvetica"/>
          <w:color w:val="000000"/>
          <w:sz w:val="21"/>
          <w:szCs w:val="21"/>
          <w:lang w:eastAsia="en-GB"/>
        </w:rPr>
        <w:t xml:space="preserve"> from </w:t>
      </w:r>
      <w:proofErr w:type="spellStart"/>
      <w:r w:rsidR="00530B5E" w:rsidRPr="00EB7A4B">
        <w:rPr>
          <w:rFonts w:ascii="Helvetica" w:eastAsia="Times New Roman" w:hAnsi="Helvetica" w:cs="Helvetica"/>
          <w:b/>
          <w:color w:val="000000"/>
          <w:sz w:val="21"/>
          <w:szCs w:val="21"/>
          <w:u w:val="single"/>
          <w:lang w:eastAsia="en-GB"/>
        </w:rPr>
        <w:t>matplotlib</w:t>
      </w:r>
      <w:proofErr w:type="spellEnd"/>
      <w:r>
        <w:rPr>
          <w:rFonts w:ascii="Helvetica" w:eastAsia="Times New Roman" w:hAnsi="Helvetica" w:cs="Helvetica"/>
          <w:color w:val="000000"/>
          <w:sz w:val="21"/>
          <w:szCs w:val="21"/>
          <w:lang w:eastAsia="en-GB"/>
        </w:rPr>
        <w:t xml:space="preserve">. </w:t>
      </w:r>
    </w:p>
    <w:p w:rsidR="00F0074D" w:rsidRDefault="003D0F72" w:rsidP="00D82DE6">
      <w:pPr>
        <w:jc w:val="cente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3857625" cy="2701098"/>
            <wp:effectExtent l="0" t="0" r="0" b="0"/>
            <wp:docPr id="1" name="Picture 1" descr="C:\Users\aitsatur\AppData\Local\Microsoft\Windows\INetCache\Content.MSO\97055C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tsatur\AppData\Local\Microsoft\Windows\INetCache\Content.MSO\97055C6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9235" cy="2709227"/>
                    </a:xfrm>
                    <a:prstGeom prst="rect">
                      <a:avLst/>
                    </a:prstGeom>
                    <a:noFill/>
                    <a:ln>
                      <a:noFill/>
                    </a:ln>
                  </pic:spPr>
                </pic:pic>
              </a:graphicData>
            </a:graphic>
          </wp:inline>
        </w:drawing>
      </w:r>
    </w:p>
    <w:p w:rsidR="00700E28" w:rsidRDefault="00700E28" w:rsidP="00700E28">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hypothesis here is that if the deprivation score (1 most deprived – 8 least deprived) for a borough is low then the Unemployment rate is high. </w:t>
      </w:r>
    </w:p>
    <w:p w:rsidR="00700E28" w:rsidRDefault="00D82DE6" w:rsidP="00D82DE6">
      <w:pPr>
        <w:jc w:val="cente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3905250" cy="2734445"/>
            <wp:effectExtent l="0" t="0" r="0" b="0"/>
            <wp:docPr id="3" name="Picture 3" descr="C:\Users\aitsatur\AppData\Local\Microsoft\Windows\INetCache\Content.MSO\96B584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tsatur\AppData\Local\Microsoft\Windows\INetCache\Content.MSO\96B5848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6234" cy="2749138"/>
                    </a:xfrm>
                    <a:prstGeom prst="rect">
                      <a:avLst/>
                    </a:prstGeom>
                    <a:noFill/>
                    <a:ln>
                      <a:noFill/>
                    </a:ln>
                  </pic:spPr>
                </pic:pic>
              </a:graphicData>
            </a:graphic>
          </wp:inline>
        </w:drawing>
      </w:r>
    </w:p>
    <w:p w:rsidR="00700E28" w:rsidRDefault="00700E28">
      <w:pPr>
        <w:rPr>
          <w:rFonts w:ascii="Helvetica" w:eastAsia="Times New Roman" w:hAnsi="Helvetica" w:cs="Helvetica"/>
          <w:color w:val="000000"/>
          <w:sz w:val="21"/>
          <w:szCs w:val="21"/>
          <w:lang w:eastAsia="en-GB"/>
        </w:rPr>
      </w:pPr>
    </w:p>
    <w:p w:rsidR="00700E28" w:rsidRDefault="00D82DE6">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After fitting the prediction line over the existing data, the Unemployment rate for “City of London” was predicted to be 4.97 </w:t>
      </w:r>
    </w:p>
    <w:p w:rsidR="001F3FC2" w:rsidRDefault="001F3FC2">
      <w:pPr>
        <w:rPr>
          <w:rFonts w:ascii="Helvetica" w:eastAsia="Times New Roman" w:hAnsi="Helvetica" w:cs="Helvetica"/>
          <w:color w:val="000000"/>
          <w:sz w:val="21"/>
          <w:szCs w:val="21"/>
          <w:lang w:eastAsia="en-GB"/>
        </w:rPr>
      </w:pPr>
    </w:p>
    <w:p w:rsidR="00CB4DA6" w:rsidRDefault="001F3FC2" w:rsidP="001F3FC2">
      <w:pPr>
        <w:pStyle w:val="Heading4"/>
      </w:pPr>
      <w:r>
        <w:t>3.2.2</w:t>
      </w:r>
      <w:r w:rsidR="00D82DE6">
        <w:t xml:space="preserve"> Analyse data distribution </w:t>
      </w:r>
    </w:p>
    <w:p w:rsidR="00CB4DA6" w:rsidRPr="00B455D8" w:rsidRDefault="00CB4DA6" w:rsidP="00CB4DA6">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Based on the histograms below, we can see that the data is not evenly distributed except the values from the “Age</w:t>
      </w:r>
      <w:proofErr w:type="gramStart"/>
      <w:r w:rsidRPr="00B455D8">
        <w:rPr>
          <w:rFonts w:ascii="Helvetica" w:eastAsia="Times New Roman" w:hAnsi="Helvetica" w:cs="Helvetica"/>
          <w:color w:val="000000"/>
          <w:sz w:val="21"/>
          <w:szCs w:val="21"/>
          <w:lang w:eastAsia="en-GB"/>
        </w:rPr>
        <w:t>“ feature</w:t>
      </w:r>
      <w:proofErr w:type="gramEnd"/>
      <w:r w:rsidRPr="00B455D8">
        <w:rPr>
          <w:rFonts w:ascii="Helvetica" w:eastAsia="Times New Roman" w:hAnsi="Helvetica" w:cs="Helvetica"/>
          <w:color w:val="000000"/>
          <w:sz w:val="21"/>
          <w:szCs w:val="21"/>
          <w:lang w:eastAsia="en-GB"/>
        </w:rPr>
        <w:t>.</w:t>
      </w:r>
    </w:p>
    <w:p w:rsidR="00D82DE6" w:rsidRDefault="00D82DE6"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inherit" w:hAnsi="inherit" w:cs="Helvetica"/>
          <w:b/>
          <w:bCs/>
          <w:noProof/>
          <w:color w:val="000000"/>
          <w:sz w:val="27"/>
          <w:szCs w:val="21"/>
          <w:lang w:eastAsia="en-GB"/>
        </w:rPr>
        <w:drawing>
          <wp:inline distT="0" distB="0" distL="0" distR="0">
            <wp:extent cx="4362450" cy="2942484"/>
            <wp:effectExtent l="0" t="0" r="0" b="0"/>
            <wp:docPr id="4" name="Picture 4" descr="C:\Users\aitsatur\AppData\Local\Microsoft\Windows\INetCache\Content.MSO\636893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tsatur\AppData\Local\Microsoft\Windows\INetCache\Content.MSO\6368932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2793" cy="2949460"/>
                    </a:xfrm>
                    <a:prstGeom prst="rect">
                      <a:avLst/>
                    </a:prstGeom>
                    <a:noFill/>
                    <a:ln>
                      <a:noFill/>
                    </a:ln>
                  </pic:spPr>
                </pic:pic>
              </a:graphicData>
            </a:graphic>
          </wp:inline>
        </w:drawing>
      </w:r>
    </w:p>
    <w:p w:rsidR="001F3FC2" w:rsidRDefault="001F3FC2" w:rsidP="00B455D8">
      <w:pPr>
        <w:rPr>
          <w:rFonts w:ascii="Helvetica" w:eastAsia="Times New Roman" w:hAnsi="Helvetica" w:cs="Helvetica"/>
          <w:color w:val="000000"/>
          <w:sz w:val="21"/>
          <w:szCs w:val="21"/>
          <w:lang w:eastAsia="en-GB"/>
        </w:rPr>
      </w:pPr>
    </w:p>
    <w:p w:rsidR="00D82DE6" w:rsidRPr="00B455D8" w:rsidRDefault="00B455D8" w:rsidP="00B455D8">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Below is a representation of the deprivation scores for each borough. It’s important to note the most deprived boroughs – “Barking and Dagenham”, “Hackney” and “Newham”</w:t>
      </w:r>
      <w:r>
        <w:rPr>
          <w:rFonts w:ascii="Helvetica" w:eastAsia="Times New Roman" w:hAnsi="Helvetica" w:cs="Helvetica"/>
          <w:color w:val="000000"/>
          <w:sz w:val="21"/>
          <w:szCs w:val="21"/>
          <w:lang w:eastAsia="en-GB"/>
        </w:rPr>
        <w:t xml:space="preserve"> </w:t>
      </w:r>
      <w:r w:rsidRPr="00B455D8">
        <w:rPr>
          <w:rFonts w:ascii="Helvetica" w:eastAsia="Times New Roman" w:hAnsi="Helvetica" w:cs="Helvetica"/>
          <w:color w:val="000000"/>
          <w:sz w:val="21"/>
          <w:szCs w:val="21"/>
          <w:lang w:eastAsia="en-GB"/>
        </w:rPr>
        <w:t>and the least deprived boroughs – “Kingston upon Thames” and “Richmond upon Thames”</w:t>
      </w:r>
    </w:p>
    <w:p w:rsidR="00B455D8" w:rsidRDefault="00D82DE6"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inherit" w:hAnsi="inherit" w:cs="Helvetica"/>
          <w:b/>
          <w:bCs/>
          <w:noProof/>
          <w:color w:val="000000"/>
          <w:sz w:val="27"/>
          <w:szCs w:val="21"/>
          <w:lang w:eastAsia="en-GB"/>
        </w:rPr>
        <w:drawing>
          <wp:inline distT="0" distB="0" distL="0" distR="0">
            <wp:extent cx="5151585" cy="3895725"/>
            <wp:effectExtent l="0" t="0" r="0" b="0"/>
            <wp:docPr id="5" name="Picture 5" descr="C:\Users\aitsatur\AppData\Local\Microsoft\Windows\INetCache\Content.MSO\89AB1C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tsatur\AppData\Local\Microsoft\Windows\INetCache\Content.MSO\89AB1C2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85" cy="3895725"/>
                    </a:xfrm>
                    <a:prstGeom prst="rect">
                      <a:avLst/>
                    </a:prstGeom>
                    <a:noFill/>
                    <a:ln>
                      <a:noFill/>
                    </a:ln>
                  </pic:spPr>
                </pic:pic>
              </a:graphicData>
            </a:graphic>
          </wp:inline>
        </w:drawing>
      </w:r>
    </w:p>
    <w:p w:rsidR="00D82DE6" w:rsidRPr="00B455D8" w:rsidRDefault="00B455D8"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Helvetica" w:hAnsi="Helvetica" w:cs="Helvetica"/>
          <w:noProof/>
          <w:color w:val="000000"/>
          <w:sz w:val="21"/>
          <w:szCs w:val="21"/>
          <w:lang w:eastAsia="en-GB"/>
        </w:rPr>
        <w:drawing>
          <wp:inline distT="0" distB="0" distL="0" distR="0">
            <wp:extent cx="5731510" cy="4249705"/>
            <wp:effectExtent l="0" t="0" r="2540" b="0"/>
            <wp:docPr id="6" name="Picture 6" descr="C:\Users\aitsatur\AppData\Local\Microsoft\Windows\INetCache\Content.MSO\E74FBF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tsatur\AppData\Local\Microsoft\Windows\INetCache\Content.MSO\E74FBF8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49705"/>
                    </a:xfrm>
                    <a:prstGeom prst="rect">
                      <a:avLst/>
                    </a:prstGeom>
                    <a:noFill/>
                    <a:ln>
                      <a:noFill/>
                    </a:ln>
                  </pic:spPr>
                </pic:pic>
              </a:graphicData>
            </a:graphic>
          </wp:inline>
        </w:drawing>
      </w:r>
    </w:p>
    <w:p w:rsidR="00B455D8" w:rsidRDefault="00B455D8">
      <w:pPr>
        <w:rPr>
          <w:rFonts w:ascii="Helvetica" w:eastAsia="Times New Roman" w:hAnsi="Helvetica" w:cs="Helvetica"/>
          <w:color w:val="000000"/>
          <w:sz w:val="21"/>
          <w:szCs w:val="21"/>
          <w:lang w:eastAsia="en-GB"/>
        </w:rPr>
      </w:pPr>
    </w:p>
    <w:p w:rsidR="00B455D8" w:rsidRDefault="00B455D8">
      <w:pP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5731510" cy="4291574"/>
            <wp:effectExtent l="0" t="0" r="2540" b="0"/>
            <wp:docPr id="7" name="Picture 7" descr="C:\Users\aitsatur\AppData\Local\Microsoft\Windows\INetCache\Content.MSO\34AAA0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tsatur\AppData\Local\Microsoft\Windows\INetCache\Content.MSO\34AAA0D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1574"/>
                    </a:xfrm>
                    <a:prstGeom prst="rect">
                      <a:avLst/>
                    </a:prstGeom>
                    <a:noFill/>
                    <a:ln>
                      <a:noFill/>
                    </a:ln>
                  </pic:spPr>
                </pic:pic>
              </a:graphicData>
            </a:graphic>
          </wp:inline>
        </w:drawing>
      </w:r>
    </w:p>
    <w:p w:rsidR="001F3FC2" w:rsidRDefault="001F3FC2" w:rsidP="001F3FC2">
      <w:r w:rsidRPr="001F3FC2">
        <w:t xml:space="preserve">The </w:t>
      </w:r>
      <w:r>
        <w:t>“</w:t>
      </w:r>
      <w:r w:rsidRPr="001F3FC2">
        <w:t>London Boroughs</w:t>
      </w:r>
      <w:r>
        <w:t>”</w:t>
      </w:r>
      <w:r w:rsidRPr="001F3FC2">
        <w:t xml:space="preserve"> </w:t>
      </w:r>
      <w:proofErr w:type="spellStart"/>
      <w:r>
        <w:t>dataframe</w:t>
      </w:r>
      <w:proofErr w:type="spellEnd"/>
      <w:r w:rsidRPr="001F3FC2">
        <w:t xml:space="preserve"> is now </w:t>
      </w:r>
      <w:r w:rsidR="00530B5E">
        <w:t>covers</w:t>
      </w:r>
      <w:r w:rsidRPr="001F3FC2">
        <w:t xml:space="preserve"> demographic, economic</w:t>
      </w:r>
      <w:r>
        <w:t xml:space="preserve"> and</w:t>
      </w:r>
      <w:r w:rsidRPr="001F3FC2">
        <w:t xml:space="preserve"> social</w:t>
      </w:r>
      <w:r>
        <w:t xml:space="preserve"> information for each borough and is ready for the next step in our analysis.</w:t>
      </w:r>
    </w:p>
    <w:p w:rsidR="001F3FC2" w:rsidRPr="001F3FC2" w:rsidRDefault="001F3FC2" w:rsidP="001F3FC2">
      <w:r>
        <w:rPr>
          <w:noProof/>
          <w:lang w:eastAsia="en-GB"/>
        </w:rPr>
        <w:drawing>
          <wp:inline distT="0" distB="0" distL="0" distR="0" wp14:anchorId="687C5A4C" wp14:editId="05836216">
            <wp:extent cx="6158738"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0966" cy="1410210"/>
                    </a:xfrm>
                    <a:prstGeom prst="rect">
                      <a:avLst/>
                    </a:prstGeom>
                  </pic:spPr>
                </pic:pic>
              </a:graphicData>
            </a:graphic>
          </wp:inline>
        </w:drawing>
      </w:r>
    </w:p>
    <w:p w:rsidR="00F124C6" w:rsidRDefault="00C40DF5" w:rsidP="001F3FC2">
      <w:pPr>
        <w:pStyle w:val="Heading3"/>
      </w:pPr>
      <w:bookmarkStart w:id="19" w:name="_Toc34922977"/>
      <w:r>
        <w:t>3.</w:t>
      </w:r>
      <w:r w:rsidR="001F3FC2">
        <w:t>3</w:t>
      </w:r>
      <w:r>
        <w:t xml:space="preserve"> </w:t>
      </w:r>
      <w:r w:rsidR="00B455D8" w:rsidRPr="00C40DF5">
        <w:t>Fetching geospatial information for each London borough</w:t>
      </w:r>
      <w:r w:rsidR="00F124C6" w:rsidRPr="00C40DF5">
        <w:t xml:space="preserve"> and their venues</w:t>
      </w:r>
      <w:bookmarkEnd w:id="19"/>
    </w:p>
    <w:p w:rsidR="00C40DF5" w:rsidRDefault="00C40DF5" w:rsidP="00C40DF5">
      <w:r>
        <w:t xml:space="preserve">Using the Geocoder library in Python and connecting to the </w:t>
      </w:r>
      <w:proofErr w:type="spellStart"/>
      <w:r>
        <w:t>FourSquare</w:t>
      </w:r>
      <w:proofErr w:type="spellEnd"/>
      <w:r>
        <w:t xml:space="preserve"> API, I extracted the borough and venue geographical information.</w:t>
      </w:r>
    </w:p>
    <w:p w:rsidR="00C40DF5" w:rsidRDefault="00C40DF5" w:rsidP="00C40DF5">
      <w:r>
        <w:t xml:space="preserve">The dataset contained 3269 venues from which there were 664 restaurants. </w:t>
      </w:r>
    </w:p>
    <w:p w:rsidR="001F3FC2" w:rsidRDefault="001F3FC2" w:rsidP="00C40DF5">
      <w:r>
        <w:rPr>
          <w:noProof/>
          <w:lang w:eastAsia="en-GB"/>
        </w:rPr>
        <w:drawing>
          <wp:inline distT="0" distB="0" distL="0" distR="0" wp14:anchorId="0ABCB94F" wp14:editId="581307F0">
            <wp:extent cx="6331474" cy="151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6223" cy="1518003"/>
                    </a:xfrm>
                    <a:prstGeom prst="rect">
                      <a:avLst/>
                    </a:prstGeom>
                  </pic:spPr>
                </pic:pic>
              </a:graphicData>
            </a:graphic>
          </wp:inline>
        </w:drawing>
      </w:r>
    </w:p>
    <w:p w:rsidR="00C40DF5" w:rsidRDefault="00C40DF5" w:rsidP="00C40DF5">
      <w:r>
        <w:t xml:space="preserve">For each restaurant, I </w:t>
      </w:r>
      <w:r w:rsidR="001F3FC2">
        <w:t>fetched</w:t>
      </w:r>
      <w:r>
        <w:t xml:space="preserve"> the </w:t>
      </w:r>
      <w:r w:rsidRPr="001F3FC2">
        <w:rPr>
          <w:b/>
        </w:rPr>
        <w:t>Venue na</w:t>
      </w:r>
      <w:r w:rsidR="001F3FC2" w:rsidRPr="001F3FC2">
        <w:rPr>
          <w:b/>
        </w:rPr>
        <w:t>me</w:t>
      </w:r>
      <w:r w:rsidR="001F3FC2">
        <w:t xml:space="preserve">, </w:t>
      </w:r>
      <w:r w:rsidR="001F3FC2" w:rsidRPr="001F3FC2">
        <w:rPr>
          <w:b/>
        </w:rPr>
        <w:t>id</w:t>
      </w:r>
      <w:r w:rsidR="001F3FC2">
        <w:t xml:space="preserve">, </w:t>
      </w:r>
      <w:r w:rsidR="001F3FC2" w:rsidRPr="001F3FC2">
        <w:rPr>
          <w:b/>
        </w:rPr>
        <w:t>category</w:t>
      </w:r>
      <w:r w:rsidR="001F3FC2">
        <w:t xml:space="preserve"> and </w:t>
      </w:r>
      <w:r w:rsidR="001F3FC2" w:rsidRPr="001F3FC2">
        <w:rPr>
          <w:b/>
        </w:rPr>
        <w:t>price tier</w:t>
      </w:r>
      <w:r w:rsidR="001F3FC2">
        <w:t xml:space="preserve"> through the </w:t>
      </w:r>
      <w:proofErr w:type="spellStart"/>
      <w:r w:rsidR="001F3FC2">
        <w:t>FourSquare</w:t>
      </w:r>
      <w:proofErr w:type="spellEnd"/>
      <w:r w:rsidR="001F3FC2">
        <w:t xml:space="preserve"> API.</w:t>
      </w:r>
    </w:p>
    <w:p w:rsidR="001F3FC2" w:rsidRDefault="001F3FC2" w:rsidP="00C40DF5">
      <w:r>
        <w:t xml:space="preserve">For the purpose of this study I removed any restaurant venues that no Price Tier value available on </w:t>
      </w:r>
      <w:proofErr w:type="spellStart"/>
      <w:r>
        <w:t>FourSquare</w:t>
      </w:r>
      <w:proofErr w:type="spellEnd"/>
      <w:r>
        <w:t xml:space="preserve"> (i.e. “Tier”=0)</w:t>
      </w:r>
    </w:p>
    <w:p w:rsidR="001F3FC2" w:rsidRDefault="001F3FC2" w:rsidP="00C40DF5"/>
    <w:p w:rsidR="001F3FC2" w:rsidRPr="001F3FC2" w:rsidRDefault="001F3FC2" w:rsidP="00530B5E">
      <w:pPr>
        <w:pStyle w:val="Heading3"/>
      </w:pPr>
      <w:bookmarkStart w:id="20" w:name="_Toc34922978"/>
      <w:r w:rsidRPr="001F3FC2">
        <w:t>3.</w:t>
      </w:r>
      <w:r>
        <w:t>4</w:t>
      </w:r>
      <w:r w:rsidRPr="001F3FC2">
        <w:t xml:space="preserve"> Visualise</w:t>
      </w:r>
      <w:r>
        <w:t xml:space="preserve"> data using Folium</w:t>
      </w:r>
      <w:bookmarkEnd w:id="20"/>
      <w:r>
        <w:t xml:space="preserve"> </w:t>
      </w:r>
      <w:r w:rsidRPr="001F3FC2">
        <w:t xml:space="preserve"> </w:t>
      </w:r>
    </w:p>
    <w:p w:rsidR="001F3FC2" w:rsidRDefault="001F3FC2" w:rsidP="00C40DF5">
      <w:r w:rsidRPr="001F3FC2">
        <w:rPr>
          <w:b/>
        </w:rPr>
        <w:t>Folium</w:t>
      </w:r>
      <w:r w:rsidRPr="001F3FC2">
        <w:t xml:space="preserve"> makes it easy to visualize data that’s been manipulated in Python on an interactive leaflet map.</w:t>
      </w:r>
      <w:r>
        <w:t xml:space="preserve"> We use the dataset generated in the previous steps to create interactive maps containing all restaurant venues in London fetched using the </w:t>
      </w:r>
      <w:proofErr w:type="spellStart"/>
      <w:r>
        <w:t>FourSquare</w:t>
      </w:r>
      <w:proofErr w:type="spellEnd"/>
      <w:r>
        <w:t xml:space="preserve"> API and each Borough.</w:t>
      </w:r>
    </w:p>
    <w:p w:rsidR="00B455D8" w:rsidRDefault="00C40DF5" w:rsidP="00C40DF5">
      <w:r>
        <w:t xml:space="preserve">Below is a geographical representation of all restaurants fetched from </w:t>
      </w:r>
      <w:proofErr w:type="spellStart"/>
      <w:r>
        <w:t>FourSquare</w:t>
      </w:r>
      <w:proofErr w:type="spellEnd"/>
      <w:r>
        <w:t>.</w:t>
      </w:r>
    </w:p>
    <w:p w:rsidR="00C40DF5" w:rsidRDefault="00C40DF5" w:rsidP="00C40DF5">
      <w:r>
        <w:rPr>
          <w:noProof/>
          <w:lang w:eastAsia="en-GB"/>
        </w:rPr>
        <w:drawing>
          <wp:inline distT="0" distB="0" distL="0" distR="0" wp14:anchorId="39A479C8" wp14:editId="0ACE983C">
            <wp:extent cx="5731510" cy="3486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87"/>
                    <a:stretch/>
                  </pic:blipFill>
                  <pic:spPr bwMode="auto">
                    <a:xfrm>
                      <a:off x="0" y="0"/>
                      <a:ext cx="5731510" cy="3486150"/>
                    </a:xfrm>
                    <a:prstGeom prst="rect">
                      <a:avLst/>
                    </a:prstGeom>
                    <a:ln>
                      <a:noFill/>
                    </a:ln>
                    <a:extLst>
                      <a:ext uri="{53640926-AAD7-44D8-BBD7-CCE9431645EC}">
                        <a14:shadowObscured xmlns:a14="http://schemas.microsoft.com/office/drawing/2010/main"/>
                      </a:ext>
                    </a:extLst>
                  </pic:spPr>
                </pic:pic>
              </a:graphicData>
            </a:graphic>
          </wp:inline>
        </w:drawing>
      </w:r>
    </w:p>
    <w:p w:rsidR="001F3FC2" w:rsidRDefault="001F3FC2" w:rsidP="00B455D8">
      <w:pPr>
        <w:rPr>
          <w:rFonts w:ascii="Helvetica" w:hAnsi="Helvetica" w:cs="Helvetica"/>
          <w:color w:val="000000"/>
          <w:sz w:val="21"/>
          <w:szCs w:val="21"/>
          <w:shd w:val="clear" w:color="auto" w:fill="FFFFFF"/>
        </w:rPr>
      </w:pPr>
    </w:p>
    <w:p w:rsidR="00AD582A" w:rsidRDefault="001F3FC2" w:rsidP="00530B5E">
      <w:pPr>
        <w:pStyle w:val="Heading3"/>
      </w:pPr>
      <w:bookmarkStart w:id="21" w:name="_Toc34922979"/>
      <w:r w:rsidRPr="00B21791">
        <w:t>3.</w:t>
      </w:r>
      <w:r w:rsidR="00530B5E">
        <w:t>4</w:t>
      </w:r>
      <w:r w:rsidRPr="00B21791">
        <w:t xml:space="preserve"> </w:t>
      </w:r>
      <w:r w:rsidR="00AD582A">
        <w:t>O</w:t>
      </w:r>
      <w:r>
        <w:t>ne-hot encoding process</w:t>
      </w:r>
      <w:bookmarkEnd w:id="21"/>
    </w:p>
    <w:p w:rsidR="001F3FC2" w:rsidRDefault="00AD582A" w:rsidP="00AD582A">
      <w:r>
        <w:t>C</w:t>
      </w:r>
      <w:r w:rsidR="001F3FC2">
        <w:t xml:space="preserve">alculate the </w:t>
      </w:r>
      <w:r w:rsidR="001F3FC2" w:rsidRPr="00B21791">
        <w:t>most common restaurant types for each borough</w:t>
      </w:r>
      <w:r w:rsidR="001F3FC2">
        <w:t xml:space="preserve"> and separately the number of restaurants for each different price tie</w:t>
      </w:r>
    </w:p>
    <w:p w:rsid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bookmarkStart w:id="22" w:name="_Toc34922980"/>
      <w:r>
        <w:rPr>
          <w:noProof/>
        </w:rPr>
        <w:drawing>
          <wp:inline distT="0" distB="0" distL="0" distR="0" wp14:anchorId="12D36B3B" wp14:editId="577C732E">
            <wp:extent cx="5676900" cy="3752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4309" cy="3757112"/>
                    </a:xfrm>
                    <a:prstGeom prst="rect">
                      <a:avLst/>
                    </a:prstGeom>
                  </pic:spPr>
                </pic:pic>
              </a:graphicData>
            </a:graphic>
          </wp:inline>
        </w:drawing>
      </w:r>
      <w:bookmarkEnd w:id="22"/>
    </w:p>
    <w:p w:rsid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bookmarkStart w:id="23" w:name="_Toc34922981"/>
      <w:r>
        <w:rPr>
          <w:noProof/>
        </w:rPr>
        <w:drawing>
          <wp:inline distT="0" distB="0" distL="0" distR="0" wp14:anchorId="19F53EAD" wp14:editId="7A96E73C">
            <wp:extent cx="5731510" cy="10439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43940"/>
                    </a:xfrm>
                    <a:prstGeom prst="rect">
                      <a:avLst/>
                    </a:prstGeom>
                  </pic:spPr>
                </pic:pic>
              </a:graphicData>
            </a:graphic>
          </wp:inline>
        </w:drawing>
      </w:r>
      <w:bookmarkEnd w:id="23"/>
    </w:p>
    <w:p w:rsidR="001F3FC2" w:rsidRDefault="001F3FC2" w:rsidP="00B455D8">
      <w:pPr>
        <w:rPr>
          <w:rFonts w:ascii="Helvetica" w:hAnsi="Helvetica" w:cs="Helvetica"/>
          <w:color w:val="000000"/>
          <w:sz w:val="21"/>
          <w:szCs w:val="21"/>
          <w:shd w:val="clear" w:color="auto" w:fill="FFFFFF"/>
        </w:rPr>
      </w:pP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 better understand how the restaurants are distributed across London and how the restaurant pricing differs, </w:t>
      </w:r>
      <w:r w:rsidR="00530B5E">
        <w:rPr>
          <w:rFonts w:ascii="Helvetica" w:hAnsi="Helvetica" w:cs="Helvetica"/>
          <w:color w:val="000000"/>
          <w:sz w:val="21"/>
          <w:szCs w:val="21"/>
          <w:shd w:val="clear" w:color="auto" w:fill="FFFFFF"/>
        </w:rPr>
        <w:t>I created</w:t>
      </w:r>
      <w:r>
        <w:rPr>
          <w:rFonts w:ascii="Helvetica" w:hAnsi="Helvetica" w:cs="Helvetica"/>
          <w:color w:val="000000"/>
          <w:sz w:val="21"/>
          <w:szCs w:val="21"/>
          <w:shd w:val="clear" w:color="auto" w:fill="FFFFFF"/>
        </w:rPr>
        <w:t xml:space="preserve"> a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showing the density</w:t>
      </w:r>
      <w:r>
        <w:rPr>
          <w:rFonts w:ascii="Helvetica" w:hAnsi="Helvetica" w:cs="Helvetica"/>
          <w:color w:val="000000"/>
          <w:sz w:val="21"/>
          <w:szCs w:val="21"/>
          <w:shd w:val="clear" w:color="auto" w:fill="FFFFFF"/>
        </w:rPr>
        <w:t xml:space="preserve"> and restaurant price range</w:t>
      </w:r>
      <w:r>
        <w:rPr>
          <w:rFonts w:ascii="Helvetica" w:hAnsi="Helvetica" w:cs="Helvetica"/>
          <w:color w:val="000000"/>
          <w:sz w:val="21"/>
          <w:szCs w:val="21"/>
          <w:shd w:val="clear" w:color="auto" w:fill="FFFFFF"/>
        </w:rPr>
        <w:t xml:space="preserve"> in each borough.</w:t>
      </w: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zones showcasing a bright yellow and orange core represent the boroughs with a high number of restaurants and high price rates in a small radius.</w:t>
      </w: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These zones are most apparent in the following borrows:</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Kensington and Chelsea</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City of </w:t>
      </w:r>
      <w:r w:rsidRPr="001F3FC2">
        <w:rPr>
          <w:rFonts w:ascii="Helvetica" w:hAnsi="Helvetica" w:cs="Helvetica"/>
          <w:color w:val="000000"/>
          <w:sz w:val="21"/>
          <w:szCs w:val="21"/>
          <w:shd w:val="clear" w:color="auto" w:fill="FFFFFF"/>
        </w:rPr>
        <w:t xml:space="preserve">London </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Richmond</w:t>
      </w:r>
    </w:p>
    <w:p w:rsidR="001F3FC2" w:rsidRP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Kingston upon Thames</w:t>
      </w:r>
    </w:p>
    <w:p w:rsidR="001F3FC2" w:rsidRDefault="001F3FC2" w:rsidP="00B455D8">
      <w:r>
        <w:rPr>
          <w:noProof/>
          <w:lang w:eastAsia="en-GB"/>
        </w:rPr>
        <w:drawing>
          <wp:inline distT="0" distB="0" distL="0" distR="0" wp14:anchorId="75A0D14F" wp14:editId="691ECD81">
            <wp:extent cx="5731510" cy="3421381"/>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7127" cy="3442642"/>
                    </a:xfrm>
                    <a:prstGeom prst="rect">
                      <a:avLst/>
                    </a:prstGeom>
                  </pic:spPr>
                </pic:pic>
              </a:graphicData>
            </a:graphic>
          </wp:inline>
        </w:drawing>
      </w:r>
    </w:p>
    <w:p w:rsidR="001F3FC2" w:rsidRP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p>
    <w:p w:rsidR="00530B5E" w:rsidRPr="00530B5E" w:rsidRDefault="00530B5E" w:rsidP="00530B5E">
      <w:pPr>
        <w:pStyle w:val="Heading3"/>
      </w:pPr>
      <w:bookmarkStart w:id="24" w:name="_Toc34922982"/>
      <w:r>
        <w:t xml:space="preserve">3.5 </w:t>
      </w:r>
      <w:r>
        <w:t xml:space="preserve">Unsupervised ML </w:t>
      </w:r>
      <w:proofErr w:type="spellStart"/>
      <w:r>
        <w:t>algorythm</w:t>
      </w:r>
      <w:proofErr w:type="spellEnd"/>
      <w:r>
        <w:t xml:space="preserve"> - Clustering </w:t>
      </w:r>
      <w:proofErr w:type="gramStart"/>
      <w:r>
        <w:t xml:space="preserve">( </w:t>
      </w:r>
      <w:proofErr w:type="spellStart"/>
      <w:r>
        <w:t>KMeans</w:t>
      </w:r>
      <w:proofErr w:type="spellEnd"/>
      <w:proofErr w:type="gramEnd"/>
      <w:r>
        <w:t>)</w:t>
      </w:r>
      <w:bookmarkEnd w:id="24"/>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that </w:t>
      </w:r>
      <w:r>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 xml:space="preserve"> have detailed information about each borough, including restaurant counts and prices, </w:t>
      </w:r>
      <w:r>
        <w:rPr>
          <w:rFonts w:ascii="Helvetica" w:hAnsi="Helvetica" w:cs="Helvetica"/>
          <w:color w:val="000000"/>
          <w:sz w:val="21"/>
          <w:szCs w:val="21"/>
          <w:shd w:val="clear" w:color="auto" w:fill="FFFFFF"/>
        </w:rPr>
        <w:t xml:space="preserve">I </w:t>
      </w:r>
      <w:proofErr w:type="gramStart"/>
      <w:r>
        <w:rPr>
          <w:rFonts w:ascii="Helvetica" w:hAnsi="Helvetica" w:cs="Helvetica"/>
          <w:color w:val="000000"/>
          <w:sz w:val="21"/>
          <w:szCs w:val="21"/>
          <w:shd w:val="clear" w:color="auto" w:fill="FFFFFF"/>
        </w:rPr>
        <w:t xml:space="preserve">applied </w:t>
      </w:r>
      <w:r>
        <w:rPr>
          <w:rFonts w:ascii="Helvetica" w:hAnsi="Helvetica" w:cs="Helvetica"/>
          <w:color w:val="000000"/>
          <w:sz w:val="21"/>
          <w:szCs w:val="21"/>
          <w:shd w:val="clear" w:color="auto" w:fill="FFFFFF"/>
        </w:rPr>
        <w:t xml:space="preserve"> the</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Kmeans</w:t>
      </w:r>
      <w:proofErr w:type="spellEnd"/>
      <w:r>
        <w:rPr>
          <w:rFonts w:ascii="Helvetica" w:hAnsi="Helvetica" w:cs="Helvetica"/>
          <w:color w:val="000000"/>
          <w:sz w:val="21"/>
          <w:szCs w:val="21"/>
          <w:shd w:val="clear" w:color="auto" w:fill="FFFFFF"/>
        </w:rPr>
        <w:t xml:space="preserve"> Clustering </w:t>
      </w:r>
      <w:proofErr w:type="spellStart"/>
      <w:r>
        <w:rPr>
          <w:rFonts w:ascii="Helvetica" w:hAnsi="Helvetica" w:cs="Helvetica"/>
          <w:color w:val="000000"/>
          <w:sz w:val="21"/>
          <w:szCs w:val="21"/>
          <w:shd w:val="clear" w:color="auto" w:fill="FFFFFF"/>
        </w:rPr>
        <w:t>algorythm</w:t>
      </w:r>
      <w:proofErr w:type="spellEnd"/>
      <w:r>
        <w:rPr>
          <w:rFonts w:ascii="Helvetica" w:hAnsi="Helvetica" w:cs="Helvetica"/>
          <w:color w:val="000000"/>
          <w:sz w:val="21"/>
          <w:szCs w:val="21"/>
          <w:shd w:val="clear" w:color="auto" w:fill="FFFFFF"/>
        </w:rPr>
        <w:t xml:space="preserve"> to create distinct zones of interest</w:t>
      </w:r>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Before running the clustering algorithm, I normalized the data over the standard deviation using </w:t>
      </w:r>
      <w:proofErr w:type="spellStart"/>
      <w:proofErr w:type="gramStart"/>
      <w:r>
        <w:rPr>
          <w:rFonts w:ascii="Helvetica" w:hAnsi="Helvetica" w:cs="Helvetica"/>
          <w:color w:val="000000"/>
          <w:sz w:val="21"/>
          <w:szCs w:val="21"/>
          <w:shd w:val="clear" w:color="auto" w:fill="FFFFFF"/>
        </w:rPr>
        <w:t>StandardScaler</w:t>
      </w:r>
      <w:proofErr w:type="spellEnd"/>
      <w:r>
        <w:rPr>
          <w:rFonts w:ascii="Helvetica" w:hAnsi="Helvetica" w:cs="Helvetica"/>
          <w:color w:val="000000"/>
          <w:sz w:val="21"/>
          <w:szCs w:val="21"/>
          <w:shd w:val="clear" w:color="auto" w:fill="FFFFFF"/>
        </w:rPr>
        <w:t>(</w:t>
      </w:r>
      <w:proofErr w:type="gramEnd"/>
      <w:r>
        <w:rPr>
          <w:rFonts w:ascii="Helvetica" w:hAnsi="Helvetica" w:cs="Helvetica"/>
          <w:color w:val="000000"/>
          <w:sz w:val="21"/>
          <w:szCs w:val="21"/>
          <w:shd w:val="clear" w:color="auto" w:fill="FFFFFF"/>
        </w:rPr>
        <w:t xml:space="preserve">) from the </w:t>
      </w:r>
      <w:proofErr w:type="spellStart"/>
      <w:r>
        <w:rPr>
          <w:rFonts w:ascii="Helvetica" w:hAnsi="Helvetica" w:cs="Helvetica"/>
          <w:color w:val="000000"/>
          <w:sz w:val="21"/>
          <w:szCs w:val="21"/>
          <w:shd w:val="clear" w:color="auto" w:fill="FFFFFF"/>
        </w:rPr>
        <w:t>sci</w:t>
      </w:r>
      <w:proofErr w:type="spellEnd"/>
      <w:r>
        <w:rPr>
          <w:rFonts w:ascii="Helvetica" w:hAnsi="Helvetica" w:cs="Helvetica"/>
          <w:color w:val="000000"/>
          <w:sz w:val="21"/>
          <w:szCs w:val="21"/>
          <w:shd w:val="clear" w:color="auto" w:fill="FFFFFF"/>
        </w:rPr>
        <w:t>-kit learn Python library</w:t>
      </w:r>
      <w:r w:rsidR="00EB7A4B">
        <w:rPr>
          <w:rFonts w:ascii="Helvetica" w:hAnsi="Helvetica" w:cs="Helvetica"/>
          <w:color w:val="000000"/>
          <w:sz w:val="21"/>
          <w:szCs w:val="21"/>
          <w:shd w:val="clear" w:color="auto" w:fill="FFFFFF"/>
        </w:rPr>
        <w:t>.</w:t>
      </w: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in order to determine the optimum number of clusters used to categorise the data, I used the elbow method for optimal K.</w:t>
      </w: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p>
    <w:p w:rsidR="00530B5E" w:rsidRDefault="00EB7A4B" w:rsidP="001F3FC2">
      <w:pPr>
        <w:shd w:val="clear" w:color="auto" w:fill="FFFFFF"/>
        <w:spacing w:after="0" w:line="240" w:lineRule="auto"/>
        <w:rPr>
          <w:rFonts w:ascii="Helvetica" w:hAnsi="Helvetica" w:cs="Helvetica"/>
          <w:color w:val="000000"/>
          <w:sz w:val="21"/>
          <w:szCs w:val="21"/>
          <w:shd w:val="clear" w:color="auto" w:fill="FFFFFF"/>
        </w:rPr>
      </w:pPr>
      <w:r>
        <w:rPr>
          <w:noProof/>
          <w:lang w:eastAsia="en-GB"/>
        </w:rPr>
        <w:drawing>
          <wp:inline distT="0" distB="0" distL="0" distR="0" wp14:anchorId="74B58D35" wp14:editId="347E7142">
            <wp:extent cx="395287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2676525"/>
                    </a:xfrm>
                    <a:prstGeom prst="rect">
                      <a:avLst/>
                    </a:prstGeom>
                  </pic:spPr>
                </pic:pic>
              </a:graphicData>
            </a:graphic>
          </wp:inline>
        </w:drawing>
      </w:r>
    </w:p>
    <w:p w:rsidR="00530B5E" w:rsidRDefault="00EB7A4B"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Once the optimal K was found (k=4), I applied the </w:t>
      </w:r>
      <w:proofErr w:type="spellStart"/>
      <w:r>
        <w:rPr>
          <w:rFonts w:ascii="Helvetica" w:hAnsi="Helvetica" w:cs="Helvetica"/>
          <w:color w:val="000000"/>
          <w:sz w:val="21"/>
          <w:szCs w:val="21"/>
          <w:shd w:val="clear" w:color="auto" w:fill="FFFFFF"/>
        </w:rPr>
        <w:t>Kmeans</w:t>
      </w:r>
      <w:proofErr w:type="spellEnd"/>
      <w:r>
        <w:rPr>
          <w:rFonts w:ascii="Helvetica" w:hAnsi="Helvetica" w:cs="Helvetica"/>
          <w:color w:val="000000"/>
          <w:sz w:val="21"/>
          <w:szCs w:val="21"/>
          <w:shd w:val="clear" w:color="auto" w:fill="FFFFFF"/>
        </w:rPr>
        <w:t xml:space="preserve"> clustering algorithm and started analysing it using various visualisation tools.</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Pr="001F3FC2" w:rsidRDefault="00785559" w:rsidP="00785559">
      <w:pPr>
        <w:pStyle w:val="Heading1"/>
      </w:pPr>
      <w:bookmarkStart w:id="25" w:name="_Toc34922983"/>
      <w:r>
        <w:t>4</w:t>
      </w:r>
      <w:r>
        <w:t xml:space="preserve">.0 </w:t>
      </w:r>
      <w:r>
        <w:t>Results and Discussion</w:t>
      </w:r>
      <w:bookmarkEnd w:id="25"/>
    </w:p>
    <w:p w:rsidR="00EB7A4B" w:rsidRDefault="00785559"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w:t>
      </w:r>
      <w:r w:rsidRPr="00785559">
        <w:rPr>
          <w:rFonts w:ascii="Helvetica" w:hAnsi="Helvetica" w:cs="Helvetica"/>
          <w:color w:val="000000"/>
          <w:sz w:val="21"/>
          <w:szCs w:val="21"/>
          <w:shd w:val="clear" w:color="auto" w:fill="FFFFFF"/>
        </w:rPr>
        <w:t xml:space="preserve"> graph</w:t>
      </w:r>
      <w:r>
        <w:rPr>
          <w:rFonts w:ascii="Helvetica" w:hAnsi="Helvetica" w:cs="Helvetica"/>
          <w:color w:val="000000"/>
          <w:sz w:val="21"/>
          <w:szCs w:val="21"/>
          <w:shd w:val="clear" w:color="auto" w:fill="FFFFFF"/>
        </w:rPr>
        <w:t xml:space="preserve"> below</w:t>
      </w:r>
      <w:r w:rsidRPr="00785559">
        <w:rPr>
          <w:rFonts w:ascii="Helvetica" w:hAnsi="Helvetica" w:cs="Helvetica"/>
          <w:color w:val="000000"/>
          <w:sz w:val="21"/>
          <w:szCs w:val="21"/>
          <w:shd w:val="clear" w:color="auto" w:fill="FFFFFF"/>
        </w:rPr>
        <w:t xml:space="preserve"> each colour represents a cluster (4 clusters) and each bubble is a borough (32 boroughs). The size of the bubble represents the Population density in a borough.</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r>
        <w:rPr>
          <w:noProof/>
          <w:lang w:eastAsia="en-GB"/>
        </w:rPr>
        <w:drawing>
          <wp:inline distT="0" distB="0" distL="0" distR="0" wp14:anchorId="75898E24" wp14:editId="6FFC70A3">
            <wp:extent cx="377190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900" cy="2619375"/>
                    </a:xfrm>
                    <a:prstGeom prst="rect">
                      <a:avLst/>
                    </a:prstGeom>
                  </pic:spPr>
                </pic:pic>
              </a:graphicData>
            </a:graphic>
          </wp:inline>
        </w:drawing>
      </w:r>
    </w:p>
    <w:p w:rsidR="00796011" w:rsidRDefault="00796011"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96011"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clearly conclude that the purple cluster includes boroughs that have a very low deprivation score, are densely populated where residents are on average of young age.</w:t>
      </w:r>
      <w:r w:rsidR="00785559">
        <w:rPr>
          <w:rFonts w:ascii="Helvetica" w:hAnsi="Helvetica" w:cs="Helvetica"/>
          <w:color w:val="000000"/>
          <w:sz w:val="21"/>
          <w:szCs w:val="21"/>
          <w:shd w:val="clear" w:color="auto" w:fill="FFFFFF"/>
        </w:rPr>
        <w:t xml:space="preserve"> </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further understand each cluster, it is crucial to look at them from different perspectives.</w:t>
      </w:r>
    </w:p>
    <w:p w:rsidR="00530B5E" w:rsidRDefault="00530B5E"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Pr="00785559" w:rsidRDefault="00785559" w:rsidP="00785559">
      <w:pPr>
        <w:pStyle w:val="Heading3"/>
      </w:pPr>
      <w:bookmarkStart w:id="26" w:name="_Toc34922984"/>
      <w:r>
        <w:t>4.1</w:t>
      </w:r>
      <w:r w:rsidR="00796011">
        <w:t xml:space="preserve"> Map</w:t>
      </w:r>
      <w:r w:rsidR="00796011">
        <w:t xml:space="preserve"> of London with superimposed layer of deprivation and clusters</w:t>
      </w:r>
      <w:bookmarkEnd w:id="26"/>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sidRPr="00785559">
        <w:rPr>
          <w:rFonts w:ascii="Helvetica" w:eastAsia="Times New Roman" w:hAnsi="Helvetica" w:cs="Helvetica"/>
          <w:color w:val="000000"/>
          <w:sz w:val="21"/>
          <w:szCs w:val="21"/>
          <w:lang w:eastAsia="en-GB"/>
        </w:rPr>
        <w:t>Now that we can see the clusters created by our model on top of the deprivation layers, we can start to understand how boroughs are clustered.</w:t>
      </w:r>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96011" w:rsidP="001F3FC2">
      <w:pPr>
        <w:shd w:val="clear" w:color="auto" w:fill="FFFFFF"/>
        <w:spacing w:after="0" w:line="240" w:lineRule="auto"/>
        <w:rPr>
          <w:rFonts w:ascii="Helvetica" w:eastAsia="Times New Roman" w:hAnsi="Helvetica" w:cs="Helvetica"/>
          <w:color w:val="000000"/>
          <w:sz w:val="21"/>
          <w:szCs w:val="21"/>
          <w:lang w:eastAsia="en-GB"/>
        </w:rPr>
      </w:pPr>
      <w:r>
        <w:rPr>
          <w:noProof/>
          <w:lang w:eastAsia="en-GB"/>
        </w:rPr>
        <w:drawing>
          <wp:inline distT="0" distB="0" distL="0" distR="0" wp14:anchorId="75E43AEE" wp14:editId="4FB5B0D3">
            <wp:extent cx="5731510" cy="3460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60115"/>
                    </a:xfrm>
                    <a:prstGeom prst="rect">
                      <a:avLst/>
                    </a:prstGeom>
                  </pic:spPr>
                </pic:pic>
              </a:graphicData>
            </a:graphic>
          </wp:inline>
        </w:drawing>
      </w: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P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areas in orange represent the most deprived areas in London while the dark green represents the least </w:t>
      </w:r>
      <w:proofErr w:type="spellStart"/>
      <w:r>
        <w:rPr>
          <w:rFonts w:ascii="Helvetica" w:eastAsia="Times New Roman" w:hAnsi="Helvetica" w:cs="Helvetica"/>
          <w:color w:val="000000"/>
          <w:sz w:val="21"/>
          <w:szCs w:val="21"/>
          <w:lang w:eastAsia="en-GB"/>
        </w:rPr>
        <w:t>deprived.</w:t>
      </w:r>
      <w:r>
        <w:rPr>
          <w:rFonts w:ascii="Helvetica" w:hAnsi="Helvetica" w:cs="Helvetica"/>
          <w:color w:val="000000"/>
          <w:sz w:val="21"/>
          <w:szCs w:val="21"/>
          <w:shd w:val="clear" w:color="auto" w:fill="FFFFFF"/>
        </w:rPr>
        <w:t>To</w:t>
      </w:r>
      <w:proofErr w:type="spellEnd"/>
      <w:r>
        <w:rPr>
          <w:rFonts w:ascii="Helvetica" w:hAnsi="Helvetica" w:cs="Helvetica"/>
          <w:color w:val="000000"/>
          <w:sz w:val="21"/>
          <w:szCs w:val="21"/>
          <w:shd w:val="clear" w:color="auto" w:fill="FFFFFF"/>
        </w:rPr>
        <w:t xml:space="preserve"> further understand restaurant placement, we recall the restaurant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showing the density and highest price tiers.</w:t>
      </w: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Pr>
          <w:noProof/>
          <w:lang w:eastAsia="en-GB"/>
        </w:rPr>
        <w:drawing>
          <wp:inline distT="0" distB="0" distL="0" distR="0" wp14:anchorId="14C159F0" wp14:editId="58A411A5">
            <wp:extent cx="5731510" cy="3421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602" cy="3442328"/>
                    </a:xfrm>
                    <a:prstGeom prst="rect">
                      <a:avLst/>
                    </a:prstGeom>
                  </pic:spPr>
                </pic:pic>
              </a:graphicData>
            </a:graphic>
          </wp:inline>
        </w:drawing>
      </w:r>
    </w:p>
    <w:p w:rsidR="001F3FC2" w:rsidRPr="001F3FC2" w:rsidRDefault="001F3FC2" w:rsidP="001F3FC2">
      <w:pPr>
        <w:shd w:val="clear" w:color="auto" w:fill="FFFFFF"/>
        <w:spacing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Analysing the most common restaurant types by borough has helped discover some interesting insights in how restaurants are located:</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Barking and Dagenham, the most deprived borough has the Fast food restaurants as most frequent in the borough. This is not surprising considering this borough has the highest unemployment rate and poorest deprivation score in London.</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Newham, the third most deprived borough has the highest frequency of Indian restaurants. It is not unusual to see this as Newham has a very large Indian community.</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Two of the most up and coming and trendiest boroughs in London, Camden and Hackney, have the Vegan/Vegetarian restaurants as the most common type of restaurant.</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In contrast, the least deprived boroughs with the highest number of £££ and ££££ ratings, have the highest number of Italian restaurants:</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City of London</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Kensington and Chelsea</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Kingston upon Thames</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Based on the types of restaurants discovered in each borough, we can also predict that these boroughs can host a large number of people from countries with a specific cuisine. For example:</w:t>
      </w:r>
    </w:p>
    <w:p w:rsidR="001F3FC2" w:rsidRPr="001F3FC2" w:rsidRDefault="001F3FC2" w:rsidP="001F3FC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 xml:space="preserve">Barnet and Enfield have the highest number of Turkish restaurants which can also mean these boroughs have a large number or </w:t>
      </w:r>
      <w:proofErr w:type="spellStart"/>
      <w:r w:rsidRPr="001F3FC2">
        <w:rPr>
          <w:rFonts w:ascii="Helvetica" w:eastAsia="Times New Roman" w:hAnsi="Helvetica" w:cs="Helvetica"/>
          <w:color w:val="000000"/>
          <w:sz w:val="21"/>
          <w:szCs w:val="21"/>
          <w:lang w:eastAsia="en-GB"/>
        </w:rPr>
        <w:t>turkish</w:t>
      </w:r>
      <w:proofErr w:type="spellEnd"/>
      <w:r w:rsidRPr="001F3FC2">
        <w:rPr>
          <w:rFonts w:ascii="Helvetica" w:eastAsia="Times New Roman" w:hAnsi="Helvetica" w:cs="Helvetica"/>
          <w:color w:val="000000"/>
          <w:sz w:val="21"/>
          <w:szCs w:val="21"/>
          <w:lang w:eastAsia="en-GB"/>
        </w:rPr>
        <w:t xml:space="preserve"> nationals living there</w:t>
      </w:r>
    </w:p>
    <w:p w:rsidR="001F3FC2" w:rsidRPr="001F3FC2" w:rsidRDefault="001F3FC2" w:rsidP="001F3FC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Richmond upon Thames is the only borough with the highest frequency of German restaurants. These could show that there might be a large German community living here.</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These hypotheses can be further analysed to best explain the reason behind these restaurant placements.</w:t>
      </w:r>
    </w:p>
    <w:p w:rsidR="00791FAF" w:rsidRDefault="00791FAF" w:rsidP="00791FAF">
      <w:pPr>
        <w:pStyle w:val="HTMLPreformatted"/>
        <w:shd w:val="clear" w:color="auto" w:fill="FFFFFF"/>
        <w:wordWrap w:val="0"/>
        <w:textAlignment w:val="baseline"/>
        <w:rPr>
          <w:color w:val="000000"/>
          <w:sz w:val="21"/>
          <w:szCs w:val="21"/>
        </w:rPr>
      </w:pPr>
    </w:p>
    <w:p w:rsidR="001E2C5A" w:rsidRDefault="001E2C5A" w:rsidP="001E2C5A">
      <w:pPr>
        <w:pStyle w:val="Heading1"/>
      </w:pPr>
      <w:bookmarkStart w:id="27" w:name="_Toc34922985"/>
      <w:r>
        <w:t xml:space="preserve">5.0 </w:t>
      </w:r>
      <w:r>
        <w:t>Conclusion</w:t>
      </w:r>
      <w:bookmarkEnd w:id="27"/>
    </w:p>
    <w:p w:rsidR="001E2C5A" w:rsidRDefault="001E2C5A" w:rsidP="001E2C5A">
      <w:pPr>
        <w:pStyle w:val="NormalWeb"/>
        <w:spacing w:before="0" w:beforeAutospacing="0" w:after="0" w:afterAutospacing="0"/>
        <w:rPr>
          <w:rFonts w:ascii="Helvetica" w:hAnsi="Helvetica" w:cs="Helvetica"/>
          <w:color w:val="000000"/>
          <w:sz w:val="21"/>
          <w:szCs w:val="21"/>
        </w:rPr>
      </w:pPr>
    </w:p>
    <w:p w:rsidR="001E2C5A" w:rsidRDefault="001E2C5A" w:rsidP="001E2C5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clustering was perfo</w:t>
      </w:r>
      <w:r w:rsidR="00E06CA3">
        <w:rPr>
          <w:rFonts w:ascii="Helvetica" w:hAnsi="Helvetica" w:cs="Helvetica"/>
          <w:color w:val="000000"/>
          <w:sz w:val="21"/>
          <w:szCs w:val="21"/>
        </w:rPr>
        <w:t>r</w:t>
      </w:r>
      <w:r>
        <w:rPr>
          <w:rFonts w:ascii="Helvetica" w:hAnsi="Helvetica" w:cs="Helvetica"/>
          <w:color w:val="000000"/>
          <w:sz w:val="21"/>
          <w:szCs w:val="21"/>
        </w:rPr>
        <w:t>med, we can infer on the differences between each cluster and the borough it is in:</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FF0000"/>
          <w:sz w:val="23"/>
          <w:szCs w:val="21"/>
          <w:highlight w:val="lightGray"/>
        </w:rPr>
        <w:t>Cluster 0</w:t>
      </w:r>
      <w:r w:rsidRPr="00533478">
        <w:rPr>
          <w:rFonts w:ascii="Helvetica" w:hAnsi="Helvetica" w:cs="Helvetica"/>
          <w:color w:val="000000"/>
          <w:sz w:val="23"/>
          <w:szCs w:val="21"/>
        </w:rPr>
        <w:t> </w:t>
      </w:r>
      <w:r>
        <w:rPr>
          <w:rFonts w:ascii="Helvetica" w:hAnsi="Helvetica" w:cs="Helvetica"/>
          <w:color w:val="000000"/>
          <w:sz w:val="21"/>
          <w:szCs w:val="21"/>
        </w:rPr>
        <w:t>represents the most deprived areas with the highest unemployment rate and youngest population. Restaurants in these areas range between cheap and moderate prices.</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800080"/>
          <w:sz w:val="23"/>
          <w:szCs w:val="21"/>
          <w:highlight w:val="lightGray"/>
        </w:rPr>
        <w:t>Cluster 1</w:t>
      </w:r>
      <w:r w:rsidRPr="00533478">
        <w:rPr>
          <w:rFonts w:ascii="Helvetica" w:hAnsi="Helvetica" w:cs="Helvetica"/>
          <w:color w:val="800080"/>
          <w:sz w:val="23"/>
          <w:szCs w:val="21"/>
        </w:rPr>
        <w:t> </w:t>
      </w:r>
      <w:r>
        <w:rPr>
          <w:rFonts w:ascii="Helvetica" w:hAnsi="Helvetica" w:cs="Helvetica"/>
          <w:color w:val="000000"/>
          <w:sz w:val="21"/>
          <w:szCs w:val="21"/>
        </w:rPr>
        <w:t>includes the largest boroughs in terms of region size with the smallest population density. Unemployment rate and deprivation score are below average and span a majority of moderate priced restaurants.</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00B0F0"/>
          <w:sz w:val="23"/>
          <w:szCs w:val="21"/>
          <w:highlight w:val="lightGray"/>
        </w:rPr>
        <w:t>Cluster 2</w:t>
      </w:r>
      <w:r w:rsidRPr="00533478">
        <w:rPr>
          <w:rFonts w:ascii="Helvetica" w:hAnsi="Helvetica" w:cs="Helvetica"/>
          <w:b/>
          <w:color w:val="00B0F0"/>
          <w:sz w:val="23"/>
          <w:szCs w:val="21"/>
        </w:rPr>
        <w:t> </w:t>
      </w:r>
      <w:r>
        <w:rPr>
          <w:rFonts w:ascii="Helvetica" w:hAnsi="Helvetica" w:cs="Helvetica"/>
          <w:color w:val="000000"/>
          <w:sz w:val="21"/>
          <w:szCs w:val="21"/>
        </w:rPr>
        <w:t>is unique and it includes only one borough. This is a rich area hosting the most expensive restaurants in London. It is a densely -populated area with the lowest Unemployment rate and oldest population - averaging at 39.3</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FFFF00"/>
          <w:sz w:val="23"/>
          <w:szCs w:val="21"/>
          <w:highlight w:val="darkGray"/>
        </w:rPr>
        <w:t>Cluster 3</w:t>
      </w:r>
      <w:r w:rsidRPr="00533478">
        <w:rPr>
          <w:rFonts w:ascii="Helvetica" w:hAnsi="Helvetica" w:cs="Helvetica"/>
          <w:color w:val="FFFF00"/>
          <w:sz w:val="23"/>
          <w:szCs w:val="21"/>
        </w:rPr>
        <w:t> </w:t>
      </w:r>
      <w:r>
        <w:rPr>
          <w:rFonts w:ascii="Helvetica" w:hAnsi="Helvetica" w:cs="Helvetica"/>
          <w:color w:val="000000"/>
          <w:sz w:val="21"/>
          <w:szCs w:val="21"/>
        </w:rPr>
        <w:t>can be distinguished on the map as the most affluent boroughs located in the west and south-west part of London. These are not dense populated areas with a population age averaging 38 years.</w:t>
      </w:r>
    </w:p>
    <w:p w:rsidR="00DE76DE" w:rsidRDefault="00DE76DE">
      <w:pPr>
        <w:rPr>
          <w:rFonts w:ascii="Helvetica" w:hAnsi="Helvetica" w:cs="Helvetica"/>
          <w:color w:val="000000"/>
          <w:sz w:val="21"/>
          <w:szCs w:val="21"/>
        </w:rPr>
      </w:pPr>
    </w:p>
    <w:p w:rsidR="00C92C62" w:rsidRPr="00DE76DE" w:rsidRDefault="00E06CA3">
      <w:pPr>
        <w:rPr>
          <w:rFonts w:ascii="Helvetica" w:hAnsi="Helvetica" w:cs="Helvetica"/>
          <w:color w:val="000000"/>
          <w:sz w:val="21"/>
          <w:szCs w:val="21"/>
        </w:rPr>
      </w:pPr>
      <w:r w:rsidRPr="00DE76DE">
        <w:rPr>
          <w:rFonts w:ascii="Helvetica" w:hAnsi="Helvetica" w:cs="Helvetica"/>
          <w:color w:val="000000"/>
          <w:sz w:val="21"/>
          <w:szCs w:val="21"/>
        </w:rPr>
        <w:t xml:space="preserve">In conclusion, the purpose of this study was to identify an association between area-level deprivation, demographic trends and restaurant locations in London. We can see the data analysis performed, reveals some interesting ties between the different types of boroughs and restaurant location. </w:t>
      </w:r>
    </w:p>
    <w:p w:rsidR="00E06CA3" w:rsidRPr="00DE76DE" w:rsidRDefault="00E06CA3">
      <w:pPr>
        <w:rPr>
          <w:rFonts w:ascii="Helvetica" w:hAnsi="Helvetica" w:cs="Helvetica"/>
          <w:color w:val="000000"/>
          <w:sz w:val="21"/>
          <w:szCs w:val="21"/>
        </w:rPr>
      </w:pPr>
      <w:r w:rsidRPr="00DE76DE">
        <w:rPr>
          <w:rFonts w:ascii="Helvetica" w:hAnsi="Helvetica" w:cs="Helvetica"/>
          <w:color w:val="000000"/>
          <w:sz w:val="21"/>
          <w:szCs w:val="21"/>
        </w:rPr>
        <w:lastRenderedPageBreak/>
        <w:t xml:space="preserve">We also discovered </w:t>
      </w:r>
      <w:r w:rsidR="00DE76DE" w:rsidRPr="00DE76DE">
        <w:rPr>
          <w:rFonts w:ascii="Helvetica" w:hAnsi="Helvetica" w:cs="Helvetica"/>
          <w:color w:val="000000"/>
          <w:sz w:val="21"/>
          <w:szCs w:val="21"/>
        </w:rPr>
        <w:t xml:space="preserve">some insights by looking at the most frequent restaurant type in each borough. This prompts further investigation regarding each borough’s major </w:t>
      </w:r>
      <w:proofErr w:type="gramStart"/>
      <w:r w:rsidR="00DE76DE" w:rsidRPr="00DE76DE">
        <w:rPr>
          <w:rFonts w:ascii="Helvetica" w:hAnsi="Helvetica" w:cs="Helvetica"/>
          <w:color w:val="000000"/>
          <w:sz w:val="21"/>
          <w:szCs w:val="21"/>
        </w:rPr>
        <w:t>communities  and</w:t>
      </w:r>
      <w:proofErr w:type="gramEnd"/>
      <w:r w:rsidR="00DE76DE" w:rsidRPr="00DE76DE">
        <w:rPr>
          <w:rFonts w:ascii="Helvetica" w:hAnsi="Helvetica" w:cs="Helvetica"/>
          <w:color w:val="000000"/>
          <w:sz w:val="21"/>
          <w:szCs w:val="21"/>
        </w:rPr>
        <w:t xml:space="preserve"> the most frequent restaurant type.</w:t>
      </w:r>
    </w:p>
    <w:p w:rsidR="00C92C62" w:rsidRPr="00B21791" w:rsidRDefault="00C92C62">
      <w:pPr>
        <w:rPr>
          <w:rFonts w:ascii="inherit" w:eastAsia="Times New Roman" w:hAnsi="inherit" w:cs="Helvetica"/>
          <w:b/>
          <w:bCs/>
          <w:color w:val="000000"/>
          <w:sz w:val="27"/>
          <w:szCs w:val="21"/>
          <w:lang w:eastAsia="en-GB"/>
        </w:rPr>
      </w:pPr>
    </w:p>
    <w:sectPr w:rsidR="00C92C62" w:rsidRPr="00B217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65F28"/>
    <w:multiLevelType w:val="multilevel"/>
    <w:tmpl w:val="8C36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6C28D0"/>
    <w:multiLevelType w:val="multilevel"/>
    <w:tmpl w:val="E6C4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802F2D"/>
    <w:multiLevelType w:val="multilevel"/>
    <w:tmpl w:val="2D1E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9942C9"/>
    <w:multiLevelType w:val="hybridMultilevel"/>
    <w:tmpl w:val="AB8EE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B5316B"/>
    <w:multiLevelType w:val="multilevel"/>
    <w:tmpl w:val="190C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0A78E7"/>
    <w:multiLevelType w:val="multilevel"/>
    <w:tmpl w:val="098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576D6F"/>
    <w:multiLevelType w:val="hybridMultilevel"/>
    <w:tmpl w:val="B7C8FA3C"/>
    <w:lvl w:ilvl="0" w:tplc="DD1ABFE2">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1F1"/>
    <w:rsid w:val="000C080F"/>
    <w:rsid w:val="0010150F"/>
    <w:rsid w:val="001E2C5A"/>
    <w:rsid w:val="001F3FC2"/>
    <w:rsid w:val="002371F1"/>
    <w:rsid w:val="002A6DC8"/>
    <w:rsid w:val="003D0F72"/>
    <w:rsid w:val="00416395"/>
    <w:rsid w:val="00483B92"/>
    <w:rsid w:val="00530B5E"/>
    <w:rsid w:val="00533478"/>
    <w:rsid w:val="005A4A32"/>
    <w:rsid w:val="005D6BA0"/>
    <w:rsid w:val="00700E28"/>
    <w:rsid w:val="00785559"/>
    <w:rsid w:val="00791FAF"/>
    <w:rsid w:val="00796011"/>
    <w:rsid w:val="0083094B"/>
    <w:rsid w:val="009B6EB4"/>
    <w:rsid w:val="00AD582A"/>
    <w:rsid w:val="00B21791"/>
    <w:rsid w:val="00B455D8"/>
    <w:rsid w:val="00C40DF5"/>
    <w:rsid w:val="00C92C62"/>
    <w:rsid w:val="00CB4DA6"/>
    <w:rsid w:val="00D82DE6"/>
    <w:rsid w:val="00DE76DE"/>
    <w:rsid w:val="00E06CA3"/>
    <w:rsid w:val="00E770B5"/>
    <w:rsid w:val="00EB7A4B"/>
    <w:rsid w:val="00F0074D"/>
    <w:rsid w:val="00F12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777B"/>
  <w15:chartTrackingRefBased/>
  <w15:docId w15:val="{FB003379-2B05-4A3A-8732-DD249ED8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371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2371F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2371F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2371F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1F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371F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2371F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2371F1"/>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unhideWhenUsed/>
    <w:rsid w:val="002371F1"/>
    <w:rPr>
      <w:color w:val="0000FF"/>
      <w:u w:val="single"/>
    </w:rPr>
  </w:style>
  <w:style w:type="paragraph" w:styleId="NormalWeb">
    <w:name w:val="Normal (Web)"/>
    <w:basedOn w:val="Normal"/>
    <w:uiPriority w:val="99"/>
    <w:semiHidden/>
    <w:unhideWhenUsed/>
    <w:rsid w:val="002371F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A4A32"/>
    <w:pPr>
      <w:ind w:left="720"/>
      <w:contextualSpacing/>
    </w:pPr>
  </w:style>
  <w:style w:type="paragraph" w:styleId="HTMLPreformatted">
    <w:name w:val="HTML Preformatted"/>
    <w:basedOn w:val="Normal"/>
    <w:link w:val="HTMLPreformattedChar"/>
    <w:uiPriority w:val="99"/>
    <w:semiHidden/>
    <w:unhideWhenUsed/>
    <w:rsid w:val="00C92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92C62"/>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AD582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AD582A"/>
    <w:pPr>
      <w:spacing w:after="100"/>
    </w:pPr>
  </w:style>
  <w:style w:type="paragraph" w:styleId="TOC3">
    <w:name w:val="toc 3"/>
    <w:basedOn w:val="Normal"/>
    <w:next w:val="Normal"/>
    <w:autoRedefine/>
    <w:uiPriority w:val="39"/>
    <w:unhideWhenUsed/>
    <w:rsid w:val="00AD582A"/>
    <w:pPr>
      <w:spacing w:after="100"/>
      <w:ind w:left="440"/>
    </w:pPr>
  </w:style>
  <w:style w:type="paragraph" w:styleId="TOC2">
    <w:name w:val="toc 2"/>
    <w:basedOn w:val="Normal"/>
    <w:next w:val="Normal"/>
    <w:autoRedefine/>
    <w:uiPriority w:val="39"/>
    <w:unhideWhenUsed/>
    <w:rsid w:val="00AD582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68661">
      <w:bodyDiv w:val="1"/>
      <w:marLeft w:val="0"/>
      <w:marRight w:val="0"/>
      <w:marTop w:val="0"/>
      <w:marBottom w:val="0"/>
      <w:divBdr>
        <w:top w:val="none" w:sz="0" w:space="0" w:color="auto"/>
        <w:left w:val="none" w:sz="0" w:space="0" w:color="auto"/>
        <w:bottom w:val="none" w:sz="0" w:space="0" w:color="auto"/>
        <w:right w:val="none" w:sz="0" w:space="0" w:color="auto"/>
      </w:divBdr>
    </w:div>
    <w:div w:id="71247057">
      <w:bodyDiv w:val="1"/>
      <w:marLeft w:val="0"/>
      <w:marRight w:val="0"/>
      <w:marTop w:val="0"/>
      <w:marBottom w:val="0"/>
      <w:divBdr>
        <w:top w:val="none" w:sz="0" w:space="0" w:color="auto"/>
        <w:left w:val="none" w:sz="0" w:space="0" w:color="auto"/>
        <w:bottom w:val="none" w:sz="0" w:space="0" w:color="auto"/>
        <w:right w:val="none" w:sz="0" w:space="0" w:color="auto"/>
      </w:divBdr>
      <w:divsChild>
        <w:div w:id="1717704446">
          <w:marLeft w:val="0"/>
          <w:marRight w:val="0"/>
          <w:marTop w:val="0"/>
          <w:marBottom w:val="0"/>
          <w:divBdr>
            <w:top w:val="single" w:sz="6" w:space="4" w:color="auto"/>
            <w:left w:val="single" w:sz="6" w:space="4" w:color="auto"/>
            <w:bottom w:val="single" w:sz="6" w:space="4" w:color="auto"/>
            <w:right w:val="single" w:sz="6" w:space="4" w:color="auto"/>
          </w:divBdr>
          <w:divsChild>
            <w:div w:id="1161432468">
              <w:marLeft w:val="0"/>
              <w:marRight w:val="0"/>
              <w:marTop w:val="0"/>
              <w:marBottom w:val="0"/>
              <w:divBdr>
                <w:top w:val="none" w:sz="0" w:space="0" w:color="auto"/>
                <w:left w:val="none" w:sz="0" w:space="0" w:color="auto"/>
                <w:bottom w:val="none" w:sz="0" w:space="0" w:color="auto"/>
                <w:right w:val="none" w:sz="0" w:space="0" w:color="auto"/>
              </w:divBdr>
              <w:divsChild>
                <w:div w:id="5462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4890">
          <w:marLeft w:val="0"/>
          <w:marRight w:val="0"/>
          <w:marTop w:val="0"/>
          <w:marBottom w:val="0"/>
          <w:divBdr>
            <w:top w:val="single" w:sz="6" w:space="4" w:color="auto"/>
            <w:left w:val="single" w:sz="6" w:space="4" w:color="auto"/>
            <w:bottom w:val="single" w:sz="6" w:space="4" w:color="auto"/>
            <w:right w:val="single" w:sz="6" w:space="4" w:color="auto"/>
          </w:divBdr>
          <w:divsChild>
            <w:div w:id="548148506">
              <w:marLeft w:val="0"/>
              <w:marRight w:val="0"/>
              <w:marTop w:val="0"/>
              <w:marBottom w:val="0"/>
              <w:divBdr>
                <w:top w:val="none" w:sz="0" w:space="0" w:color="auto"/>
                <w:left w:val="none" w:sz="0" w:space="0" w:color="auto"/>
                <w:bottom w:val="none" w:sz="0" w:space="0" w:color="auto"/>
                <w:right w:val="none" w:sz="0" w:space="0" w:color="auto"/>
              </w:divBdr>
              <w:divsChild>
                <w:div w:id="11228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6496">
      <w:bodyDiv w:val="1"/>
      <w:marLeft w:val="0"/>
      <w:marRight w:val="0"/>
      <w:marTop w:val="0"/>
      <w:marBottom w:val="0"/>
      <w:divBdr>
        <w:top w:val="none" w:sz="0" w:space="0" w:color="auto"/>
        <w:left w:val="none" w:sz="0" w:space="0" w:color="auto"/>
        <w:bottom w:val="none" w:sz="0" w:space="0" w:color="auto"/>
        <w:right w:val="none" w:sz="0" w:space="0" w:color="auto"/>
      </w:divBdr>
    </w:div>
    <w:div w:id="262811983">
      <w:bodyDiv w:val="1"/>
      <w:marLeft w:val="0"/>
      <w:marRight w:val="0"/>
      <w:marTop w:val="0"/>
      <w:marBottom w:val="0"/>
      <w:divBdr>
        <w:top w:val="none" w:sz="0" w:space="0" w:color="auto"/>
        <w:left w:val="none" w:sz="0" w:space="0" w:color="auto"/>
        <w:bottom w:val="none" w:sz="0" w:space="0" w:color="auto"/>
        <w:right w:val="none" w:sz="0" w:space="0" w:color="auto"/>
      </w:divBdr>
    </w:div>
    <w:div w:id="344287349">
      <w:bodyDiv w:val="1"/>
      <w:marLeft w:val="0"/>
      <w:marRight w:val="0"/>
      <w:marTop w:val="0"/>
      <w:marBottom w:val="0"/>
      <w:divBdr>
        <w:top w:val="none" w:sz="0" w:space="0" w:color="auto"/>
        <w:left w:val="none" w:sz="0" w:space="0" w:color="auto"/>
        <w:bottom w:val="none" w:sz="0" w:space="0" w:color="auto"/>
        <w:right w:val="none" w:sz="0" w:space="0" w:color="auto"/>
      </w:divBdr>
    </w:div>
    <w:div w:id="380372159">
      <w:bodyDiv w:val="1"/>
      <w:marLeft w:val="0"/>
      <w:marRight w:val="0"/>
      <w:marTop w:val="0"/>
      <w:marBottom w:val="0"/>
      <w:divBdr>
        <w:top w:val="none" w:sz="0" w:space="0" w:color="auto"/>
        <w:left w:val="none" w:sz="0" w:space="0" w:color="auto"/>
        <w:bottom w:val="none" w:sz="0" w:space="0" w:color="auto"/>
        <w:right w:val="none" w:sz="0" w:space="0" w:color="auto"/>
      </w:divBdr>
    </w:div>
    <w:div w:id="396320032">
      <w:bodyDiv w:val="1"/>
      <w:marLeft w:val="0"/>
      <w:marRight w:val="0"/>
      <w:marTop w:val="0"/>
      <w:marBottom w:val="0"/>
      <w:divBdr>
        <w:top w:val="none" w:sz="0" w:space="0" w:color="auto"/>
        <w:left w:val="none" w:sz="0" w:space="0" w:color="auto"/>
        <w:bottom w:val="none" w:sz="0" w:space="0" w:color="auto"/>
        <w:right w:val="none" w:sz="0" w:space="0" w:color="auto"/>
      </w:divBdr>
    </w:div>
    <w:div w:id="498082123">
      <w:bodyDiv w:val="1"/>
      <w:marLeft w:val="0"/>
      <w:marRight w:val="0"/>
      <w:marTop w:val="0"/>
      <w:marBottom w:val="0"/>
      <w:divBdr>
        <w:top w:val="none" w:sz="0" w:space="0" w:color="auto"/>
        <w:left w:val="none" w:sz="0" w:space="0" w:color="auto"/>
        <w:bottom w:val="none" w:sz="0" w:space="0" w:color="auto"/>
        <w:right w:val="none" w:sz="0" w:space="0" w:color="auto"/>
      </w:divBdr>
    </w:div>
    <w:div w:id="574969634">
      <w:bodyDiv w:val="1"/>
      <w:marLeft w:val="0"/>
      <w:marRight w:val="0"/>
      <w:marTop w:val="0"/>
      <w:marBottom w:val="0"/>
      <w:divBdr>
        <w:top w:val="none" w:sz="0" w:space="0" w:color="auto"/>
        <w:left w:val="none" w:sz="0" w:space="0" w:color="auto"/>
        <w:bottom w:val="none" w:sz="0" w:space="0" w:color="auto"/>
        <w:right w:val="none" w:sz="0" w:space="0" w:color="auto"/>
      </w:divBdr>
    </w:div>
    <w:div w:id="590045118">
      <w:bodyDiv w:val="1"/>
      <w:marLeft w:val="0"/>
      <w:marRight w:val="0"/>
      <w:marTop w:val="0"/>
      <w:marBottom w:val="0"/>
      <w:divBdr>
        <w:top w:val="none" w:sz="0" w:space="0" w:color="auto"/>
        <w:left w:val="none" w:sz="0" w:space="0" w:color="auto"/>
        <w:bottom w:val="none" w:sz="0" w:space="0" w:color="auto"/>
        <w:right w:val="none" w:sz="0" w:space="0" w:color="auto"/>
      </w:divBdr>
    </w:div>
    <w:div w:id="752123542">
      <w:bodyDiv w:val="1"/>
      <w:marLeft w:val="0"/>
      <w:marRight w:val="0"/>
      <w:marTop w:val="0"/>
      <w:marBottom w:val="0"/>
      <w:divBdr>
        <w:top w:val="none" w:sz="0" w:space="0" w:color="auto"/>
        <w:left w:val="none" w:sz="0" w:space="0" w:color="auto"/>
        <w:bottom w:val="none" w:sz="0" w:space="0" w:color="auto"/>
        <w:right w:val="none" w:sz="0" w:space="0" w:color="auto"/>
      </w:divBdr>
    </w:div>
    <w:div w:id="986474522">
      <w:bodyDiv w:val="1"/>
      <w:marLeft w:val="0"/>
      <w:marRight w:val="0"/>
      <w:marTop w:val="0"/>
      <w:marBottom w:val="0"/>
      <w:divBdr>
        <w:top w:val="none" w:sz="0" w:space="0" w:color="auto"/>
        <w:left w:val="none" w:sz="0" w:space="0" w:color="auto"/>
        <w:bottom w:val="none" w:sz="0" w:space="0" w:color="auto"/>
        <w:right w:val="none" w:sz="0" w:space="0" w:color="auto"/>
      </w:divBdr>
    </w:div>
    <w:div w:id="1030297827">
      <w:bodyDiv w:val="1"/>
      <w:marLeft w:val="0"/>
      <w:marRight w:val="0"/>
      <w:marTop w:val="0"/>
      <w:marBottom w:val="0"/>
      <w:divBdr>
        <w:top w:val="none" w:sz="0" w:space="0" w:color="auto"/>
        <w:left w:val="none" w:sz="0" w:space="0" w:color="auto"/>
        <w:bottom w:val="none" w:sz="0" w:space="0" w:color="auto"/>
        <w:right w:val="none" w:sz="0" w:space="0" w:color="auto"/>
      </w:divBdr>
    </w:div>
    <w:div w:id="1174153520">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662267996">
      <w:bodyDiv w:val="1"/>
      <w:marLeft w:val="0"/>
      <w:marRight w:val="0"/>
      <w:marTop w:val="0"/>
      <w:marBottom w:val="0"/>
      <w:divBdr>
        <w:top w:val="none" w:sz="0" w:space="0" w:color="auto"/>
        <w:left w:val="none" w:sz="0" w:space="0" w:color="auto"/>
        <w:bottom w:val="none" w:sz="0" w:space="0" w:color="auto"/>
        <w:right w:val="none" w:sz="0" w:space="0" w:color="auto"/>
      </w:divBdr>
    </w:div>
    <w:div w:id="1691447678">
      <w:bodyDiv w:val="1"/>
      <w:marLeft w:val="0"/>
      <w:marRight w:val="0"/>
      <w:marTop w:val="0"/>
      <w:marBottom w:val="0"/>
      <w:divBdr>
        <w:top w:val="none" w:sz="0" w:space="0" w:color="auto"/>
        <w:left w:val="none" w:sz="0" w:space="0" w:color="auto"/>
        <w:bottom w:val="none" w:sz="0" w:space="0" w:color="auto"/>
        <w:right w:val="none" w:sz="0" w:space="0" w:color="auto"/>
      </w:divBdr>
    </w:div>
    <w:div w:id="2044599163">
      <w:bodyDiv w:val="1"/>
      <w:marLeft w:val="0"/>
      <w:marRight w:val="0"/>
      <w:marTop w:val="0"/>
      <w:marBottom w:val="0"/>
      <w:divBdr>
        <w:top w:val="none" w:sz="0" w:space="0" w:color="auto"/>
        <w:left w:val="none" w:sz="0" w:space="0" w:color="auto"/>
        <w:bottom w:val="none" w:sz="0" w:space="0" w:color="auto"/>
        <w:right w:val="none" w:sz="0" w:space="0" w:color="auto"/>
      </w:divBdr>
      <w:divsChild>
        <w:div w:id="97256419">
          <w:marLeft w:val="0"/>
          <w:marRight w:val="0"/>
          <w:marTop w:val="0"/>
          <w:marBottom w:val="0"/>
          <w:divBdr>
            <w:top w:val="single" w:sz="6" w:space="4" w:color="auto"/>
            <w:left w:val="single" w:sz="6" w:space="4" w:color="auto"/>
            <w:bottom w:val="single" w:sz="6" w:space="4" w:color="auto"/>
            <w:right w:val="single" w:sz="6" w:space="4" w:color="auto"/>
          </w:divBdr>
          <w:divsChild>
            <w:div w:id="1169100437">
              <w:marLeft w:val="0"/>
              <w:marRight w:val="0"/>
              <w:marTop w:val="0"/>
              <w:marBottom w:val="0"/>
              <w:divBdr>
                <w:top w:val="none" w:sz="0" w:space="0" w:color="auto"/>
                <w:left w:val="none" w:sz="0" w:space="0" w:color="auto"/>
                <w:bottom w:val="none" w:sz="0" w:space="0" w:color="auto"/>
                <w:right w:val="none" w:sz="0" w:space="0" w:color="auto"/>
              </w:divBdr>
              <w:divsChild>
                <w:div w:id="1302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005">
          <w:marLeft w:val="0"/>
          <w:marRight w:val="0"/>
          <w:marTop w:val="0"/>
          <w:marBottom w:val="0"/>
          <w:divBdr>
            <w:top w:val="single" w:sz="6" w:space="4" w:color="auto"/>
            <w:left w:val="single" w:sz="6" w:space="4" w:color="auto"/>
            <w:bottom w:val="single" w:sz="6" w:space="4" w:color="auto"/>
            <w:right w:val="single" w:sz="6" w:space="4" w:color="auto"/>
          </w:divBdr>
          <w:divsChild>
            <w:div w:id="972173880">
              <w:marLeft w:val="0"/>
              <w:marRight w:val="0"/>
              <w:marTop w:val="0"/>
              <w:marBottom w:val="0"/>
              <w:divBdr>
                <w:top w:val="none" w:sz="0" w:space="0" w:color="auto"/>
                <w:left w:val="none" w:sz="0" w:space="0" w:color="auto"/>
                <w:bottom w:val="none" w:sz="0" w:space="0" w:color="auto"/>
                <w:right w:val="none" w:sz="0" w:space="0" w:color="auto"/>
              </w:divBdr>
              <w:divsChild>
                <w:div w:id="1544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0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coder.readthedocs.io/" TargetMode="External"/><Relationship Id="rId13" Type="http://schemas.openxmlformats.org/officeDocument/2006/relationships/hyperlink" Target="https://mapshaper.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developer.foursquare.com/" TargetMode="External"/><Relationship Id="rId12" Type="http://schemas.openxmlformats.org/officeDocument/2006/relationships/hyperlink" Target="https://data.gov.uk/dataset/6cdebf5d-c69b-4480-8c9c-53ab8a816b9d/statistical-gis-boundary-files-for-londo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www.nomisweb.co.uk/articles/747.aspx" TargetMode="External"/><Relationship Id="rId11" Type="http://schemas.openxmlformats.org/officeDocument/2006/relationships/hyperlink" Target="https://foursquare.com/"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ata.london.gov.uk/dataset/london-borough-profile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v.uk/government/statistics/english-indices-of-deprivation-2019"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F1CB2-28DF-4323-82DB-4AD8F8D7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15</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Turculet</dc:creator>
  <cp:keywords/>
  <dc:description/>
  <cp:lastModifiedBy>Adrian Turculet</cp:lastModifiedBy>
  <cp:revision>11</cp:revision>
  <dcterms:created xsi:type="dcterms:W3CDTF">2020-02-05T12:39:00Z</dcterms:created>
  <dcterms:modified xsi:type="dcterms:W3CDTF">2020-03-12T16:40:00Z</dcterms:modified>
</cp:coreProperties>
</file>