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BarberQueue Project Documentation</w:t>
      </w:r>
    </w:p>
    <w:p>
      <w:pPr>
        <w:jc w:val="center"/>
      </w:pPr>
      <w:r>
        <w:rPr>
          <w:rFonts w:ascii="Calibri" w:hAnsi="Calibri"/>
          <w:sz w:val="26"/>
        </w:rPr>
        <w:t>Intelligent Queue Management System with AI-Based Haircut Recommendation</w:t>
      </w:r>
    </w:p>
    <w:p>
      <w:pPr>
        <w:jc w:val="center"/>
      </w:pPr>
      <w:r>
        <w:rPr>
          <w:rFonts w:ascii="Calibri" w:hAnsi="Calibri"/>
          <w:sz w:val="22"/>
        </w:rPr>
        <w:t>Prepared for ADET Project Documentation</w:t>
        <w:br/>
        <w:t>Project: BarberQueue</w:t>
        <w:br/>
        <w:t>Date: June 2026</w:t>
      </w:r>
    </w:p>
    <w:p>
      <w:r>
        <w:br w:type="page"/>
      </w:r>
    </w:p>
    <w:p>
      <w:pPr>
        <w:pStyle w:val="Heading1"/>
      </w:pPr>
      <w:r>
        <w:rPr>
          <w:rFonts w:ascii="Calibri" w:hAnsi="Calibri"/>
          <w:color w:val="2E74B5"/>
        </w:rPr>
        <w:t>1. Introduction</w:t>
      </w:r>
    </w:p>
    <w:p>
      <w:pPr>
        <w:spacing w:after="120" w:line="300" w:lineRule="auto"/>
      </w:pPr>
      <w:r>
        <w:rPr>
          <w:rFonts w:ascii="Calibri" w:hAnsi="Calibri"/>
          <w:sz w:val="22"/>
        </w:rPr>
        <w:t>BarberQueue is a web-based queue management system for barbershops. It helps customers see shop status, view available services, join a queue, monitor their ticket, and request AI-assisted haircut recommendations. It also gives the receptionist or administrator a dashboard for managing barber shifts, queue tickets, service listings, shop settings, and activity logs.</w:t>
      </w:r>
    </w:p>
    <w:p>
      <w:pPr>
        <w:spacing w:after="120" w:line="300" w:lineRule="auto"/>
      </w:pPr>
      <w:r>
        <w:rPr>
          <w:rFonts w:ascii="Calibri" w:hAnsi="Calibri"/>
          <w:sz w:val="22"/>
        </w:rPr>
        <w:t>The project solves the common problem of manual queue handling in barber shops, where customers often need to ask staff about queue length, waiting time, and barber availability. BarberQueue improves transparency for customers and gives the shop a centralized way to control daily operations.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E8EEF5"/>
            <w:vAlign w:val="center"/>
          </w:tcPr>
          <w:p>
            <w:pPr>
              <w:spacing w:after="0"/>
            </w:pPr>
            <w:r/>
            <w:r>
              <w:rPr>
                <w:rFonts w:ascii="Calibri" w:hAnsi="Calibri"/>
                <w:b/>
                <w:sz w:val="19"/>
              </w:rPr>
              <w:t>Target User</w:t>
            </w:r>
          </w:p>
        </w:tc>
        <w:tc>
          <w:tcPr>
            <w:tcW w:type="dxa" w:w="3744"/>
            <w:shd w:fill="E8EEF5"/>
            <w:vAlign w:val="center"/>
          </w:tcPr>
          <w:p>
            <w:pPr>
              <w:spacing w:after="0"/>
            </w:pPr>
            <w:r/>
            <w:r>
              <w:rPr>
                <w:rFonts w:ascii="Calibri" w:hAnsi="Calibri"/>
                <w:b/>
                <w:sz w:val="19"/>
              </w:rPr>
              <w:t>Need</w:t>
            </w:r>
          </w:p>
        </w:tc>
        <w:tc>
          <w:tcPr>
            <w:tcW w:type="dxa" w:w="3456"/>
            <w:shd w:fill="E8EEF5"/>
            <w:vAlign w:val="center"/>
          </w:tcPr>
          <w:p>
            <w:pPr>
              <w:spacing w:after="0"/>
            </w:pPr>
            <w:r/>
            <w:r>
              <w:rPr>
                <w:rFonts w:ascii="Calibri" w:hAnsi="Calibri"/>
                <w:b/>
                <w:sz w:val="19"/>
              </w:rPr>
              <w:t>Benefit</w:t>
            </w:r>
          </w:p>
        </w:tc>
      </w:tr>
      <w:tr>
        <w:tc>
          <w:tcPr>
            <w:tcW w:type="dxa" w:w="2160"/>
            <w:vAlign w:val="center"/>
          </w:tcPr>
          <w:p>
            <w:pPr>
              <w:spacing w:after="0"/>
            </w:pPr>
            <w:r/>
            <w:r>
              <w:rPr>
                <w:rFonts w:ascii="Calibri" w:hAnsi="Calibri"/>
                <w:b w:val="0"/>
                <w:sz w:val="19"/>
              </w:rPr>
              <w:t>Customer</w:t>
            </w:r>
          </w:p>
        </w:tc>
        <w:tc>
          <w:tcPr>
            <w:tcW w:type="dxa" w:w="3744"/>
            <w:vAlign w:val="center"/>
          </w:tcPr>
          <w:p>
            <w:pPr>
              <w:spacing w:after="0"/>
            </w:pPr>
            <w:r/>
            <w:r>
              <w:rPr>
                <w:rFonts w:ascii="Calibri" w:hAnsi="Calibri"/>
                <w:b w:val="0"/>
                <w:sz w:val="19"/>
              </w:rPr>
              <w:t>Know queue status, barber availability, and estimated wait.</w:t>
            </w:r>
          </w:p>
        </w:tc>
        <w:tc>
          <w:tcPr>
            <w:tcW w:type="dxa" w:w="3456"/>
            <w:vAlign w:val="center"/>
          </w:tcPr>
          <w:p>
            <w:pPr>
              <w:spacing w:after="0"/>
            </w:pPr>
            <w:r/>
            <w:r>
              <w:rPr>
                <w:rFonts w:ascii="Calibri" w:hAnsi="Calibri"/>
                <w:b w:val="0"/>
                <w:sz w:val="19"/>
              </w:rPr>
              <w:t>Less uncertainty and easier check-in.</w:t>
            </w:r>
          </w:p>
        </w:tc>
      </w:tr>
      <w:tr>
        <w:tc>
          <w:tcPr>
            <w:tcW w:type="dxa" w:w="2160"/>
            <w:vAlign w:val="center"/>
          </w:tcPr>
          <w:p>
            <w:pPr>
              <w:spacing w:after="0"/>
            </w:pPr>
            <w:r/>
            <w:r>
              <w:rPr>
                <w:rFonts w:ascii="Calibri" w:hAnsi="Calibri"/>
                <w:b w:val="0"/>
                <w:sz w:val="19"/>
              </w:rPr>
              <w:t>Receptionist/Admin</w:t>
            </w:r>
          </w:p>
        </w:tc>
        <w:tc>
          <w:tcPr>
            <w:tcW w:type="dxa" w:w="3744"/>
            <w:vAlign w:val="center"/>
          </w:tcPr>
          <w:p>
            <w:pPr>
              <w:spacing w:after="0"/>
            </w:pPr>
            <w:r/>
            <w:r>
              <w:rPr>
                <w:rFonts w:ascii="Calibri" w:hAnsi="Calibri"/>
                <w:b w:val="0"/>
                <w:sz w:val="19"/>
              </w:rPr>
              <w:t>Manage barbers, services, queue actions, and logs.</w:t>
            </w:r>
          </w:p>
        </w:tc>
        <w:tc>
          <w:tcPr>
            <w:tcW w:type="dxa" w:w="3456"/>
            <w:vAlign w:val="center"/>
          </w:tcPr>
          <w:p>
            <w:pPr>
              <w:spacing w:after="0"/>
            </w:pPr>
            <w:r/>
            <w:r>
              <w:rPr>
                <w:rFonts w:ascii="Calibri" w:hAnsi="Calibri"/>
                <w:b w:val="0"/>
                <w:sz w:val="19"/>
              </w:rPr>
              <w:t>Faster queue movement and better operational control.</w:t>
            </w:r>
          </w:p>
        </w:tc>
      </w:tr>
      <w:tr>
        <w:tc>
          <w:tcPr>
            <w:tcW w:type="dxa" w:w="2160"/>
            <w:vAlign w:val="center"/>
          </w:tcPr>
          <w:p>
            <w:pPr>
              <w:spacing w:after="0"/>
            </w:pPr>
            <w:r/>
            <w:r>
              <w:rPr>
                <w:rFonts w:ascii="Calibri" w:hAnsi="Calibri"/>
                <w:b w:val="0"/>
                <w:sz w:val="19"/>
              </w:rPr>
              <w:t>Shop Owner</w:t>
            </w:r>
          </w:p>
        </w:tc>
        <w:tc>
          <w:tcPr>
            <w:tcW w:type="dxa" w:w="3744"/>
            <w:vAlign w:val="center"/>
          </w:tcPr>
          <w:p>
            <w:pPr>
              <w:spacing w:after="0"/>
            </w:pPr>
            <w:r/>
            <w:r>
              <w:rPr>
                <w:rFonts w:ascii="Calibri" w:hAnsi="Calibri"/>
                <w:b w:val="0"/>
                <w:sz w:val="19"/>
              </w:rPr>
              <w:t>Maintain an organized digital queue and service catalogue.</w:t>
            </w:r>
          </w:p>
        </w:tc>
        <w:tc>
          <w:tcPr>
            <w:tcW w:type="dxa" w:w="3456"/>
            <w:vAlign w:val="center"/>
          </w:tcPr>
          <w:p>
            <w:pPr>
              <w:spacing w:after="0"/>
            </w:pPr>
            <w:r/>
            <w:r>
              <w:rPr>
                <w:rFonts w:ascii="Calibri" w:hAnsi="Calibri"/>
                <w:b w:val="0"/>
                <w:sz w:val="19"/>
              </w:rPr>
              <w:t>Improved professionalism and service visibility.</w:t>
            </w:r>
          </w:p>
        </w:tc>
      </w:tr>
    </w:tbl>
    <w:p/>
    <w:p>
      <w:pPr>
        <w:pStyle w:val="Heading1"/>
      </w:pPr>
      <w:r>
        <w:rPr>
          <w:rFonts w:ascii="Calibri" w:hAnsi="Calibri"/>
          <w:color w:val="2E74B5"/>
        </w:rPr>
        <w:t>2. Project Requirements</w:t>
      </w:r>
    </w:p>
    <w:p>
      <w:pPr>
        <w:pStyle w:val="Heading2"/>
      </w:pPr>
      <w:r>
        <w:rPr>
          <w:rFonts w:ascii="Calibri" w:hAnsi="Calibri"/>
          <w:color w:val="2E74B5"/>
        </w:rPr>
        <w:t>Functional Requirements</w:t>
      </w:r>
    </w:p>
    <w:p>
      <w:pPr>
        <w:pStyle w:val="ListBullet"/>
        <w:spacing w:after="80" w:line="300" w:lineRule="auto"/>
      </w:pPr>
      <w:r>
        <w:t>Display public shop status, date, General Queue count, estimated wait, and service highlights on the landing page.</w:t>
      </w:r>
    </w:p>
    <w:p>
      <w:pPr>
        <w:pStyle w:val="ListBullet"/>
        <w:spacing w:after="80" w:line="300" w:lineRule="auto"/>
      </w:pPr>
      <w:r>
        <w:t>Allow customers to register, verify email, log in, recover passwords, and access authenticated customer pages.</w:t>
      </w:r>
    </w:p>
    <w:p>
      <w:pPr>
        <w:pStyle w:val="ListBullet"/>
        <w:spacing w:after="80" w:line="300" w:lineRule="auto"/>
      </w:pPr>
      <w:r>
        <w:t>Allow customers to join the General Queue or a Specific Queue by selecting a preferred barber.</w:t>
      </w:r>
    </w:p>
    <w:p>
      <w:pPr>
        <w:pStyle w:val="ListBullet"/>
        <w:spacing w:after="80" w:line="300" w:lineRule="auto"/>
      </w:pPr>
      <w:r>
        <w:t>Prevent a customer from holding more than one active ticket at the same time.</w:t>
      </w:r>
    </w:p>
    <w:p>
      <w:pPr>
        <w:pStyle w:val="ListBullet"/>
        <w:spacing w:after="80" w:line="300" w:lineRule="auto"/>
      </w:pPr>
      <w:r>
        <w:t>Show active ticket number, status, queue position, estimated wait, service, and barber details.</w:t>
      </w:r>
    </w:p>
    <w:p>
      <w:pPr>
        <w:pStyle w:val="ListBullet"/>
        <w:spacing w:after="80" w:line="300" w:lineRule="auto"/>
      </w:pPr>
      <w:r>
        <w:t>Allow customers to cancel eligible waiting or skipped tickets.</w:t>
      </w:r>
    </w:p>
    <w:p>
      <w:pPr>
        <w:pStyle w:val="ListBullet"/>
        <w:spacing w:after="80" w:line="300" w:lineRule="auto"/>
      </w:pPr>
      <w:r>
        <w:t>Allow customers to upload or capture an image and request AI haircut recommendations.</w:t>
      </w:r>
    </w:p>
    <w:p>
      <w:pPr>
        <w:pStyle w:val="ListBullet"/>
        <w:spacing w:after="80" w:line="300" w:lineRule="auto"/>
      </w:pPr>
      <w:r>
        <w:t>Allow admins to manage shop open/closed status, barber profiles, barber shifts, services, and settings.</w:t>
      </w:r>
    </w:p>
    <w:p>
      <w:pPr>
        <w:pStyle w:val="ListBullet"/>
        <w:spacing w:after="80" w:line="300" w:lineRule="auto"/>
      </w:pPr>
      <w:r>
        <w:t>Allow admins to call next ticket, complete service, skip, restore, expire, and clear queue tickets.</w:t>
      </w:r>
    </w:p>
    <w:p>
      <w:pPr>
        <w:pStyle w:val="ListBullet"/>
        <w:spacing w:after="80" w:line="300" w:lineRule="auto"/>
      </w:pPr>
      <w:r>
        <w:t>Store queue, services, barbers, settings, and logs in Supabase.</w:t>
      </w:r>
    </w:p>
    <w:p>
      <w:pPr>
        <w:pStyle w:val="Heading2"/>
      </w:pPr>
      <w:r>
        <w:rPr>
          <w:rFonts w:ascii="Calibri" w:hAnsi="Calibri"/>
          <w:color w:val="2E74B5"/>
        </w:rPr>
        <w:t>Non-Functional Requirements</w:t>
      </w:r>
    </w:p>
    <w:p>
      <w:pPr>
        <w:pStyle w:val="ListBullet"/>
        <w:spacing w:after="80" w:line="300" w:lineRule="auto"/>
      </w:pPr>
      <w:r>
        <w:t>Usability: pages should be clear enough for first-time customers and receptionists to use with minimal instruction.</w:t>
      </w:r>
    </w:p>
    <w:p>
      <w:pPr>
        <w:pStyle w:val="ListBullet"/>
        <w:spacing w:after="80" w:line="300" w:lineRule="auto"/>
      </w:pPr>
      <w:r>
        <w:t>Security: customer pages and admin pages must require authentication; admin functions must require receptionist role access.</w:t>
      </w:r>
    </w:p>
    <w:p>
      <w:pPr>
        <w:pStyle w:val="ListBullet"/>
        <w:spacing w:after="80" w:line="300" w:lineRule="auto"/>
      </w:pPr>
      <w:r>
        <w:t>Responsiveness: the interface should work on desktop and mobile screen sizes.</w:t>
      </w:r>
    </w:p>
    <w:p>
      <w:pPr>
        <w:pStyle w:val="ListBullet"/>
        <w:spacing w:after="80" w:line="300" w:lineRule="auto"/>
      </w:pPr>
      <w:r>
        <w:t>Reliability: queue and admin data should be stored in the database rather than only in browser state.</w:t>
      </w:r>
    </w:p>
    <w:p>
      <w:pPr>
        <w:pStyle w:val="ListBullet"/>
        <w:spacing w:after="80" w:line="300" w:lineRule="auto"/>
      </w:pPr>
      <w:r>
        <w:t>Maintainability: code should be organized into pages, reusable components, server actions, queries, validation, and database migrations.</w:t>
      </w:r>
    </w:p>
    <w:p>
      <w:pPr>
        <w:pStyle w:val="ListBullet"/>
        <w:spacing w:after="80" w:line="300" w:lineRule="auto"/>
      </w:pPr>
      <w:r>
        <w:t>Real-time behavior: affected pages should refresh when Supabase table changes occur.</w:t>
      </w:r>
    </w:p>
    <w:p>
      <w:pPr>
        <w:pStyle w:val="Heading2"/>
      </w:pPr>
      <w:r>
        <w:rPr>
          <w:rFonts w:ascii="Calibri" w:hAnsi="Calibri"/>
          <w:color w:val="2E74B5"/>
        </w:rPr>
        <w:t>User Stories</w:t>
      </w:r>
    </w:p>
    <w:p>
      <w:pPr>
        <w:pStyle w:val="ListBullet"/>
        <w:spacing w:after="80" w:line="300" w:lineRule="auto"/>
      </w:pPr>
      <w:r>
        <w:t>As a customer, I want to see the current queue and wait estimate before logging in so I can decide whether to visit.</w:t>
      </w:r>
    </w:p>
    <w:p>
      <w:pPr>
        <w:pStyle w:val="ListBullet"/>
        <w:spacing w:after="80" w:line="300" w:lineRule="auto"/>
      </w:pPr>
      <w:r>
        <w:t>As a customer, I want to join the queue online so I can secure my spot without repeatedly asking staff.</w:t>
      </w:r>
    </w:p>
    <w:p>
      <w:pPr>
        <w:pStyle w:val="ListBullet"/>
        <w:spacing w:after="80" w:line="300" w:lineRule="auto"/>
      </w:pPr>
      <w:r>
        <w:t>As a customer, I want to choose a preferred barber so I can wait for the barber I trust.</w:t>
      </w:r>
    </w:p>
    <w:p>
      <w:pPr>
        <w:pStyle w:val="ListBullet"/>
        <w:spacing w:after="80" w:line="300" w:lineRule="auto"/>
      </w:pPr>
      <w:r>
        <w:t>As a receptionist, I want one dashboard for queue actions so I can call, skip, restore, and complete tickets quickly.</w:t>
      </w:r>
    </w:p>
    <w:p>
      <w:pPr>
        <w:pStyle w:val="ListBullet"/>
        <w:spacing w:after="80" w:line="300" w:lineRule="auto"/>
      </w:pPr>
      <w:r>
        <w:t>As an admin, I want to manage services and barber profiles so the system reflects the current shop setup.</w:t>
      </w:r>
    </w:p>
    <w:p>
      <w:pPr>
        <w:pStyle w:val="ListBullet"/>
        <w:spacing w:after="80" w:line="300" w:lineRule="auto"/>
      </w:pPr>
      <w:r>
        <w:t>As a customer, I want AI haircut recommendations so I can get style ideas before speaking with the barber.</w:t>
      </w:r>
    </w:p>
    <w:p>
      <w:pPr>
        <w:pStyle w:val="Heading2"/>
      </w:pPr>
      <w:r>
        <w:rPr>
          <w:rFonts w:ascii="Calibri" w:hAnsi="Calibri"/>
          <w:color w:val="2E74B5"/>
        </w:rPr>
        <w:t>Use Case Summary</w:t>
      </w:r>
    </w:p>
    <w:tbl>
      <w:tblPr>
        <w:tblStyle w:val="TableGrid"/>
        <w:tblW w:type="auto" w:w="0"/>
        <w:jc w:val="center"/>
        <w:tblLook w:firstColumn="1" w:firstRow="1" w:lastColumn="0" w:lastRow="0" w:noHBand="0" w:noVBand="1" w:val="04A0"/>
      </w:tblPr>
      <w:tblGrid>
        <w:gridCol w:w="4680"/>
        <w:gridCol w:w="4680"/>
      </w:tblGrid>
      <w:tr>
        <w:tc>
          <w:tcPr>
            <w:tcW w:type="dxa" w:w="2304"/>
            <w:shd w:fill="E8EEF5"/>
            <w:vAlign w:val="center"/>
          </w:tcPr>
          <w:p>
            <w:pPr>
              <w:spacing w:after="0"/>
            </w:pPr>
            <w:r/>
            <w:r>
              <w:rPr>
                <w:rFonts w:ascii="Calibri" w:hAnsi="Calibri"/>
                <w:b/>
                <w:sz w:val="19"/>
              </w:rPr>
              <w:t>Actor</w:t>
            </w:r>
          </w:p>
        </w:tc>
        <w:tc>
          <w:tcPr>
            <w:tcW w:type="dxa" w:w="7056"/>
            <w:shd w:fill="E8EEF5"/>
            <w:vAlign w:val="center"/>
          </w:tcPr>
          <w:p>
            <w:pPr>
              <w:spacing w:after="0"/>
            </w:pPr>
            <w:r/>
            <w:r>
              <w:rPr>
                <w:rFonts w:ascii="Calibri" w:hAnsi="Calibri"/>
                <w:b/>
                <w:sz w:val="19"/>
              </w:rPr>
              <w:t>Use Cases</w:t>
            </w:r>
          </w:p>
        </w:tc>
      </w:tr>
      <w:tr>
        <w:tc>
          <w:tcPr>
            <w:tcW w:type="dxa" w:w="2304"/>
            <w:vAlign w:val="center"/>
          </w:tcPr>
          <w:p>
            <w:pPr>
              <w:spacing w:after="0"/>
            </w:pPr>
            <w:r/>
            <w:r>
              <w:rPr>
                <w:rFonts w:ascii="Calibri" w:hAnsi="Calibri"/>
                <w:b w:val="0"/>
                <w:sz w:val="19"/>
              </w:rPr>
              <w:t>Visitor</w:t>
            </w:r>
          </w:p>
        </w:tc>
        <w:tc>
          <w:tcPr>
            <w:tcW w:type="dxa" w:w="7056"/>
            <w:vAlign w:val="center"/>
          </w:tcPr>
          <w:p>
            <w:pPr>
              <w:spacing w:after="0"/>
            </w:pPr>
            <w:r/>
            <w:r>
              <w:rPr>
                <w:rFonts w:ascii="Calibri" w:hAnsi="Calibri"/>
                <w:b w:val="0"/>
                <w:sz w:val="19"/>
              </w:rPr>
              <w:t>View landing page, public queue summary, shop status, and service highlights.</w:t>
            </w:r>
          </w:p>
        </w:tc>
      </w:tr>
      <w:tr>
        <w:tc>
          <w:tcPr>
            <w:tcW w:type="dxa" w:w="2304"/>
            <w:vAlign w:val="center"/>
          </w:tcPr>
          <w:p>
            <w:pPr>
              <w:spacing w:after="0"/>
            </w:pPr>
            <w:r/>
            <w:r>
              <w:rPr>
                <w:rFonts w:ascii="Calibri" w:hAnsi="Calibri"/>
                <w:b w:val="0"/>
                <w:sz w:val="19"/>
              </w:rPr>
              <w:t>Customer</w:t>
            </w:r>
          </w:p>
        </w:tc>
        <w:tc>
          <w:tcPr>
            <w:tcW w:type="dxa" w:w="7056"/>
            <w:vAlign w:val="center"/>
          </w:tcPr>
          <w:p>
            <w:pPr>
              <w:spacing w:after="0"/>
            </w:pPr>
            <w:r/>
            <w:r>
              <w:rPr>
                <w:rFonts w:ascii="Calibri" w:hAnsi="Calibri"/>
                <w:b w:val="0"/>
                <w:sz w:val="19"/>
              </w:rPr>
              <w:t>Register, log in, join queue, view active ticket, cancel ticket, view services, request AI recommendations.</w:t>
            </w:r>
          </w:p>
        </w:tc>
      </w:tr>
      <w:tr>
        <w:tc>
          <w:tcPr>
            <w:tcW w:type="dxa" w:w="2304"/>
            <w:vAlign w:val="center"/>
          </w:tcPr>
          <w:p>
            <w:pPr>
              <w:spacing w:after="0"/>
            </w:pPr>
            <w:r/>
            <w:r>
              <w:rPr>
                <w:rFonts w:ascii="Calibri" w:hAnsi="Calibri"/>
                <w:b w:val="0"/>
                <w:sz w:val="19"/>
              </w:rPr>
              <w:t>Receptionist/Admin</w:t>
            </w:r>
          </w:p>
        </w:tc>
        <w:tc>
          <w:tcPr>
            <w:tcW w:type="dxa" w:w="7056"/>
            <w:vAlign w:val="center"/>
          </w:tcPr>
          <w:p>
            <w:pPr>
              <w:spacing w:after="0"/>
            </w:pPr>
            <w:r/>
            <w:r>
              <w:rPr>
                <w:rFonts w:ascii="Calibri" w:hAnsi="Calibri"/>
                <w:b w:val="0"/>
                <w:sz w:val="19"/>
              </w:rPr>
              <w:t>Manage queue, complete services, manage skipped/expired tickets, manage barbers, services, settings, and logs.</w:t>
            </w:r>
          </w:p>
        </w:tc>
      </w:tr>
    </w:tbl>
    <w:p/>
    <w:p>
      <w:pPr>
        <w:pStyle w:val="Heading1"/>
      </w:pPr>
      <w:r>
        <w:rPr>
          <w:rFonts w:ascii="Calibri" w:hAnsi="Calibri"/>
          <w:color w:val="2E74B5"/>
        </w:rPr>
        <w:t>3. Architectural Design</w:t>
      </w:r>
    </w:p>
    <w:p>
      <w:pPr>
        <w:spacing w:after="120" w:line="300" w:lineRule="auto"/>
      </w:pPr>
      <w:r>
        <w:rPr>
          <w:rFonts w:ascii="Calibri" w:hAnsi="Calibri"/>
          <w:sz w:val="22"/>
        </w:rPr>
        <w:t>BarberQueue uses a full-stack web architecture based on Next.js App Router and Supabase. Next.js handles the public pages, authenticated customer pages, admin pages, server actions, and UI rendering. Supabase provides authentication, PostgreSQL database storage, row-level security policies, real-time table updates, and remote procedure calls.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E8EEF5"/>
            <w:vAlign w:val="center"/>
          </w:tcPr>
          <w:p>
            <w:pPr>
              <w:spacing w:after="0"/>
            </w:pPr>
            <w:r/>
            <w:r>
              <w:rPr>
                <w:rFonts w:ascii="Calibri" w:hAnsi="Calibri"/>
                <w:b/>
                <w:sz w:val="19"/>
              </w:rPr>
              <w:t>Layer</w:t>
            </w:r>
          </w:p>
        </w:tc>
        <w:tc>
          <w:tcPr>
            <w:tcW w:type="dxa" w:w="3456"/>
            <w:shd w:fill="E8EEF5"/>
            <w:vAlign w:val="center"/>
          </w:tcPr>
          <w:p>
            <w:pPr>
              <w:spacing w:after="0"/>
            </w:pPr>
            <w:r/>
            <w:r>
              <w:rPr>
                <w:rFonts w:ascii="Calibri" w:hAnsi="Calibri"/>
                <w:b/>
                <w:sz w:val="19"/>
              </w:rPr>
              <w:t>Technology / File Area</w:t>
            </w:r>
          </w:p>
        </w:tc>
        <w:tc>
          <w:tcPr>
            <w:tcW w:type="dxa" w:w="4176"/>
            <w:shd w:fill="E8EEF5"/>
            <w:vAlign w:val="center"/>
          </w:tcPr>
          <w:p>
            <w:pPr>
              <w:spacing w:after="0"/>
            </w:pPr>
            <w:r/>
            <w:r>
              <w:rPr>
                <w:rFonts w:ascii="Calibri" w:hAnsi="Calibri"/>
                <w:b/>
                <w:sz w:val="19"/>
              </w:rPr>
              <w:t>Purpose</w:t>
            </w:r>
          </w:p>
        </w:tc>
      </w:tr>
      <w:tr>
        <w:tc>
          <w:tcPr>
            <w:tcW w:type="dxa" w:w="1728"/>
            <w:vAlign w:val="center"/>
          </w:tcPr>
          <w:p>
            <w:pPr>
              <w:spacing w:after="0"/>
            </w:pPr>
            <w:r/>
            <w:r>
              <w:rPr>
                <w:rFonts w:ascii="Calibri" w:hAnsi="Calibri"/>
                <w:b w:val="0"/>
                <w:sz w:val="19"/>
              </w:rPr>
              <w:t>Frontend</w:t>
            </w:r>
          </w:p>
        </w:tc>
        <w:tc>
          <w:tcPr>
            <w:tcW w:type="dxa" w:w="3456"/>
            <w:vAlign w:val="center"/>
          </w:tcPr>
          <w:p>
            <w:pPr>
              <w:spacing w:after="0"/>
            </w:pPr>
            <w:r/>
            <w:r>
              <w:rPr>
                <w:rFonts w:ascii="Calibri" w:hAnsi="Calibri"/>
                <w:b w:val="0"/>
                <w:sz w:val="19"/>
              </w:rPr>
              <w:t>Next.js 16, React 19, Tailwind CSS v4, shadcn/ui, Base UI</w:t>
            </w:r>
          </w:p>
        </w:tc>
        <w:tc>
          <w:tcPr>
            <w:tcW w:type="dxa" w:w="4176"/>
            <w:vAlign w:val="center"/>
          </w:tcPr>
          <w:p>
            <w:pPr>
              <w:spacing w:after="0"/>
            </w:pPr>
            <w:r/>
            <w:r>
              <w:rPr>
                <w:rFonts w:ascii="Calibri" w:hAnsi="Calibri"/>
                <w:b w:val="0"/>
                <w:sz w:val="19"/>
              </w:rPr>
              <w:t>Public landing, customer dashboard, admin dashboard, responsive UI.</w:t>
            </w:r>
          </w:p>
        </w:tc>
      </w:tr>
      <w:tr>
        <w:tc>
          <w:tcPr>
            <w:tcW w:type="dxa" w:w="1728"/>
            <w:vAlign w:val="center"/>
          </w:tcPr>
          <w:p>
            <w:pPr>
              <w:spacing w:after="0"/>
            </w:pPr>
            <w:r/>
            <w:r>
              <w:rPr>
                <w:rFonts w:ascii="Calibri" w:hAnsi="Calibri"/>
                <w:b w:val="0"/>
                <w:sz w:val="19"/>
              </w:rPr>
              <w:t>Backend</w:t>
            </w:r>
          </w:p>
        </w:tc>
        <w:tc>
          <w:tcPr>
            <w:tcW w:type="dxa" w:w="3456"/>
            <w:vAlign w:val="center"/>
          </w:tcPr>
          <w:p>
            <w:pPr>
              <w:spacing w:after="0"/>
            </w:pPr>
            <w:r/>
            <w:r>
              <w:rPr>
                <w:rFonts w:ascii="Calibri" w:hAnsi="Calibri"/>
                <w:b w:val="0"/>
                <w:sz w:val="19"/>
              </w:rPr>
              <w:t>Next.js server actions and query modules</w:t>
            </w:r>
          </w:p>
        </w:tc>
        <w:tc>
          <w:tcPr>
            <w:tcW w:type="dxa" w:w="4176"/>
            <w:vAlign w:val="center"/>
          </w:tcPr>
          <w:p>
            <w:pPr>
              <w:spacing w:after="0"/>
            </w:pPr>
            <w:r/>
            <w:r>
              <w:rPr>
                <w:rFonts w:ascii="Calibri" w:hAnsi="Calibri"/>
                <w:b w:val="0"/>
                <w:sz w:val="19"/>
              </w:rPr>
              <w:t>Queue actions, admin mutations, AI actions, validation, revalidation.</w:t>
            </w:r>
          </w:p>
        </w:tc>
      </w:tr>
      <w:tr>
        <w:tc>
          <w:tcPr>
            <w:tcW w:type="dxa" w:w="1728"/>
            <w:vAlign w:val="center"/>
          </w:tcPr>
          <w:p>
            <w:pPr>
              <w:spacing w:after="0"/>
            </w:pPr>
            <w:r/>
            <w:r>
              <w:rPr>
                <w:rFonts w:ascii="Calibri" w:hAnsi="Calibri"/>
                <w:b w:val="0"/>
                <w:sz w:val="19"/>
              </w:rPr>
              <w:t>Database</w:t>
            </w:r>
          </w:p>
        </w:tc>
        <w:tc>
          <w:tcPr>
            <w:tcW w:type="dxa" w:w="3456"/>
            <w:vAlign w:val="center"/>
          </w:tcPr>
          <w:p>
            <w:pPr>
              <w:spacing w:after="0"/>
            </w:pPr>
            <w:r/>
            <w:r>
              <w:rPr>
                <w:rFonts w:ascii="Calibri" w:hAnsi="Calibri"/>
                <w:b w:val="0"/>
                <w:sz w:val="19"/>
              </w:rPr>
              <w:t>Supabase PostgreSQL</w:t>
            </w:r>
          </w:p>
        </w:tc>
        <w:tc>
          <w:tcPr>
            <w:tcW w:type="dxa" w:w="4176"/>
            <w:vAlign w:val="center"/>
          </w:tcPr>
          <w:p>
            <w:pPr>
              <w:spacing w:after="0"/>
            </w:pPr>
            <w:r/>
            <w:r>
              <w:rPr>
                <w:rFonts w:ascii="Calibri" w:hAnsi="Calibri"/>
                <w:b w:val="0"/>
                <w:sz w:val="19"/>
              </w:rPr>
              <w:t>Profiles, roles, services, barbers, shifts, tickets, settings, activity logs.</w:t>
            </w:r>
          </w:p>
        </w:tc>
      </w:tr>
      <w:tr>
        <w:tc>
          <w:tcPr>
            <w:tcW w:type="dxa" w:w="1728"/>
            <w:vAlign w:val="center"/>
          </w:tcPr>
          <w:p>
            <w:pPr>
              <w:spacing w:after="0"/>
            </w:pPr>
            <w:r/>
            <w:r>
              <w:rPr>
                <w:rFonts w:ascii="Calibri" w:hAnsi="Calibri"/>
                <w:b w:val="0"/>
                <w:sz w:val="19"/>
              </w:rPr>
              <w:t>Auth/Security</w:t>
            </w:r>
          </w:p>
        </w:tc>
        <w:tc>
          <w:tcPr>
            <w:tcW w:type="dxa" w:w="3456"/>
            <w:vAlign w:val="center"/>
          </w:tcPr>
          <w:p>
            <w:pPr>
              <w:spacing w:after="0"/>
            </w:pPr>
            <w:r/>
            <w:r>
              <w:rPr>
                <w:rFonts w:ascii="Calibri" w:hAnsi="Calibri"/>
                <w:b w:val="0"/>
                <w:sz w:val="19"/>
              </w:rPr>
              <w:t>Supabase Auth, custom access token hook, RLS</w:t>
            </w:r>
          </w:p>
        </w:tc>
        <w:tc>
          <w:tcPr>
            <w:tcW w:type="dxa" w:w="4176"/>
            <w:vAlign w:val="center"/>
          </w:tcPr>
          <w:p>
            <w:pPr>
              <w:spacing w:after="0"/>
            </w:pPr>
            <w:r/>
            <w:r>
              <w:rPr>
                <w:rFonts w:ascii="Calibri" w:hAnsi="Calibri"/>
                <w:b w:val="0"/>
                <w:sz w:val="19"/>
              </w:rPr>
              <w:t>Customer/receptionist roles and protected data access.</w:t>
            </w:r>
          </w:p>
        </w:tc>
      </w:tr>
      <w:tr>
        <w:tc>
          <w:tcPr>
            <w:tcW w:type="dxa" w:w="1728"/>
            <w:vAlign w:val="center"/>
          </w:tcPr>
          <w:p>
            <w:pPr>
              <w:spacing w:after="0"/>
            </w:pPr>
            <w:r/>
            <w:r>
              <w:rPr>
                <w:rFonts w:ascii="Calibri" w:hAnsi="Calibri"/>
                <w:b w:val="0"/>
                <w:sz w:val="19"/>
              </w:rPr>
              <w:t>AI</w:t>
            </w:r>
          </w:p>
        </w:tc>
        <w:tc>
          <w:tcPr>
            <w:tcW w:type="dxa" w:w="3456"/>
            <w:vAlign w:val="center"/>
          </w:tcPr>
          <w:p>
            <w:pPr>
              <w:spacing w:after="0"/>
            </w:pPr>
            <w:r/>
            <w:r>
              <w:rPr>
                <w:rFonts w:ascii="Calibri" w:hAnsi="Calibri"/>
                <w:b w:val="0"/>
                <w:sz w:val="19"/>
              </w:rPr>
              <w:t>Google Gemini API with optional Agnes provider</w:t>
            </w:r>
          </w:p>
        </w:tc>
        <w:tc>
          <w:tcPr>
            <w:tcW w:type="dxa" w:w="4176"/>
            <w:vAlign w:val="center"/>
          </w:tcPr>
          <w:p>
            <w:pPr>
              <w:spacing w:after="0"/>
            </w:pPr>
            <w:r/>
            <w:r>
              <w:rPr>
                <w:rFonts w:ascii="Calibri" w:hAnsi="Calibri"/>
                <w:b w:val="0"/>
                <w:sz w:val="19"/>
              </w:rPr>
              <w:t>Photo-based haircut recommendation generation.</w:t>
            </w:r>
          </w:p>
        </w:tc>
      </w:tr>
    </w:tbl>
    <w:p/>
    <w:p>
      <w:pPr>
        <w:pStyle w:val="Heading2"/>
      </w:pPr>
      <w:r>
        <w:rPr>
          <w:rFonts w:ascii="Calibri" w:hAnsi="Calibri"/>
          <w:color w:val="2E74B5"/>
        </w:rPr>
        <w:t>System Context Diagram</w:t>
      </w:r>
    </w:p>
    <w:p>
      <w:pPr>
        <w:spacing w:after="120"/>
        <w:ind w:left="360"/>
      </w:pPr>
      <w:r>
        <w:rPr>
          <w:rFonts w:ascii="Consolas" w:hAnsi="Consolas"/>
          <w:sz w:val="18"/>
        </w:rPr>
        <w:t>Customer / Visitor -&gt; Next.js Web App -&gt; Supabase Auth + Database</w:t>
        <w:br/>
        <w:t>Receptionist/Admin -&gt; Admin Dashboard -&gt; Server Actions -&gt; Supabase</w:t>
        <w:br/>
        <w:t>Customer Photo -&gt; AI Recommendation Action -&gt; Gemini/Agnes Provider -&gt; Recommendation Result</w:t>
      </w:r>
    </w:p>
    <w:p>
      <w:pPr>
        <w:pStyle w:val="Heading2"/>
      </w:pPr>
      <w:r>
        <w:rPr>
          <w:rFonts w:ascii="Calibri" w:hAnsi="Calibri"/>
          <w:color w:val="2E74B5"/>
        </w:rPr>
        <w:t>Core Database Tables</w:t>
      </w:r>
    </w:p>
    <w:p>
      <w:pPr>
        <w:pStyle w:val="ListBullet"/>
        <w:spacing w:after="80" w:line="300" w:lineRule="auto"/>
      </w:pPr>
      <w:r>
        <w:t>profiles: user profile details connected to Supabase Auth.</w:t>
      </w:r>
    </w:p>
    <w:p>
      <w:pPr>
        <w:pStyle w:val="ListBullet"/>
        <w:spacing w:after="80" w:line="300" w:lineRule="auto"/>
      </w:pPr>
      <w:r>
        <w:t>user_roles: application role assignment, such as customer or receptionist.</w:t>
      </w:r>
    </w:p>
    <w:p>
      <w:pPr>
        <w:pStyle w:val="ListBullet"/>
        <w:spacing w:after="80" w:line="300" w:lineRule="auto"/>
      </w:pPr>
      <w:r>
        <w:t>shop_settings: open/closed state, skip-expiry duration, sound setting.</w:t>
      </w:r>
    </w:p>
    <w:p>
      <w:pPr>
        <w:pStyle w:val="ListBullet"/>
        <w:spacing w:after="80" w:line="300" w:lineRule="auto"/>
      </w:pPr>
      <w:r>
        <w:t>services: service names, categories, prices, durations, descriptions, features, and active state.</w:t>
      </w:r>
    </w:p>
    <w:p>
      <w:pPr>
        <w:pStyle w:val="ListBullet"/>
        <w:spacing w:after="80" w:line="300" w:lineRule="auto"/>
      </w:pPr>
      <w:r>
        <w:t>barbers: barber names, specialty, rank, rating, image data, and active state.</w:t>
      </w:r>
    </w:p>
    <w:p>
      <w:pPr>
        <w:pStyle w:val="ListBullet"/>
        <w:spacing w:after="80" w:line="300" w:lineRule="auto"/>
      </w:pPr>
      <w:r>
        <w:t>barber_shifts: current shift status and current ticket assignment.</w:t>
      </w:r>
    </w:p>
    <w:p>
      <w:pPr>
        <w:pStyle w:val="ListBullet"/>
        <w:spacing w:after="80" w:line="300" w:lineRule="auto"/>
      </w:pPr>
      <w:r>
        <w:t>queue_tickets: ticket number, customer, service, preferred barber, assigned barber, status, and timestamps.</w:t>
      </w:r>
    </w:p>
    <w:p>
      <w:pPr>
        <w:pStyle w:val="ListBullet"/>
        <w:spacing w:after="80" w:line="300" w:lineRule="auto"/>
      </w:pPr>
      <w:r>
        <w:t>activity_logs: customer, barber, and system events.</w:t>
      </w:r>
    </w:p>
    <w:p>
      <w:pPr>
        <w:pStyle w:val="Heading1"/>
      </w:pPr>
      <w:r>
        <w:rPr>
          <w:rFonts w:ascii="Calibri" w:hAnsi="Calibri"/>
          <w:color w:val="2E74B5"/>
        </w:rPr>
        <w:t>4. Integration of Best Practices</w:t>
      </w:r>
    </w:p>
    <w:tbl>
      <w:tblPr>
        <w:tblStyle w:val="TableGrid"/>
        <w:tblW w:type="auto" w:w="0"/>
        <w:jc w:val="center"/>
        <w:tblLook w:firstColumn="1" w:firstRow="1" w:lastColumn="0" w:lastRow="0" w:noHBand="0" w:noVBand="1" w:val="04A0"/>
      </w:tblPr>
      <w:tblGrid>
        <w:gridCol w:w="4680"/>
        <w:gridCol w:w="4680"/>
      </w:tblGrid>
      <w:tr>
        <w:tc>
          <w:tcPr>
            <w:tcW w:type="dxa" w:w="2160"/>
            <w:shd w:fill="E8EEF5"/>
            <w:vAlign w:val="center"/>
          </w:tcPr>
          <w:p>
            <w:pPr>
              <w:spacing w:after="0"/>
            </w:pPr>
            <w:r/>
            <w:r>
              <w:rPr>
                <w:rFonts w:ascii="Calibri" w:hAnsi="Calibri"/>
                <w:b/>
                <w:sz w:val="19"/>
              </w:rPr>
              <w:t>Practice Area</w:t>
            </w:r>
          </w:p>
        </w:tc>
        <w:tc>
          <w:tcPr>
            <w:tcW w:type="dxa" w:w="7200"/>
            <w:shd w:fill="E8EEF5"/>
            <w:vAlign w:val="center"/>
          </w:tcPr>
          <w:p>
            <w:pPr>
              <w:spacing w:after="0"/>
            </w:pPr>
            <w:r/>
            <w:r>
              <w:rPr>
                <w:rFonts w:ascii="Calibri" w:hAnsi="Calibri"/>
                <w:b/>
                <w:sz w:val="19"/>
              </w:rPr>
              <w:t>Implementation in BarberQueue</w:t>
            </w:r>
          </w:p>
        </w:tc>
      </w:tr>
      <w:tr>
        <w:tc>
          <w:tcPr>
            <w:tcW w:type="dxa" w:w="2160"/>
            <w:vAlign w:val="center"/>
          </w:tcPr>
          <w:p>
            <w:pPr>
              <w:spacing w:after="0"/>
            </w:pPr>
            <w:r/>
            <w:r>
              <w:rPr>
                <w:rFonts w:ascii="Calibri" w:hAnsi="Calibri"/>
                <w:b w:val="0"/>
                <w:sz w:val="19"/>
              </w:rPr>
              <w:t>SDLC Methodology</w:t>
            </w:r>
          </w:p>
        </w:tc>
        <w:tc>
          <w:tcPr>
            <w:tcW w:type="dxa" w:w="7200"/>
            <w:vAlign w:val="center"/>
          </w:tcPr>
          <w:p>
            <w:pPr>
              <w:spacing w:after="0"/>
            </w:pPr>
            <w:r/>
            <w:r>
              <w:rPr>
                <w:rFonts w:ascii="Calibri" w:hAnsi="Calibri"/>
                <w:b w:val="0"/>
                <w:sz w:val="19"/>
              </w:rPr>
              <w:t>The project fits an Agile/Kanban approach: features are implemented in small slices such as auth, public landing, queue actions, admin dashboards, services, and AI recommendation.</w:t>
            </w:r>
          </w:p>
        </w:tc>
      </w:tr>
      <w:tr>
        <w:tc>
          <w:tcPr>
            <w:tcW w:type="dxa" w:w="2160"/>
            <w:vAlign w:val="center"/>
          </w:tcPr>
          <w:p>
            <w:pPr>
              <w:spacing w:after="0"/>
            </w:pPr>
            <w:r/>
            <w:r>
              <w:rPr>
                <w:rFonts w:ascii="Calibri" w:hAnsi="Calibri"/>
                <w:b w:val="0"/>
                <w:sz w:val="19"/>
              </w:rPr>
              <w:t>Version Control</w:t>
            </w:r>
          </w:p>
        </w:tc>
        <w:tc>
          <w:tcPr>
            <w:tcW w:type="dxa" w:w="7200"/>
            <w:vAlign w:val="center"/>
          </w:tcPr>
          <w:p>
            <w:pPr>
              <w:spacing w:after="0"/>
            </w:pPr>
            <w:r/>
            <w:r>
              <w:rPr>
                <w:rFonts w:ascii="Calibri" w:hAnsi="Calibri"/>
                <w:b w:val="0"/>
                <w:sz w:val="19"/>
              </w:rPr>
              <w:t>Git is used to track source changes. The repository separates application code, components, libraries, Supabase migrations, and configuration files.</w:t>
            </w:r>
          </w:p>
        </w:tc>
      </w:tr>
      <w:tr>
        <w:tc>
          <w:tcPr>
            <w:tcW w:type="dxa" w:w="2160"/>
            <w:vAlign w:val="center"/>
          </w:tcPr>
          <w:p>
            <w:pPr>
              <w:spacing w:after="0"/>
            </w:pPr>
            <w:r/>
            <w:r>
              <w:rPr>
                <w:rFonts w:ascii="Calibri" w:hAnsi="Calibri"/>
                <w:b w:val="0"/>
                <w:sz w:val="19"/>
              </w:rPr>
              <w:t>Clean Code</w:t>
            </w:r>
          </w:p>
        </w:tc>
        <w:tc>
          <w:tcPr>
            <w:tcW w:type="dxa" w:w="7200"/>
            <w:vAlign w:val="center"/>
          </w:tcPr>
          <w:p>
            <w:pPr>
              <w:spacing w:after="0"/>
            </w:pPr>
            <w:r/>
            <w:r>
              <w:rPr>
                <w:rFonts w:ascii="Calibri" w:hAnsi="Calibri"/>
                <w:b w:val="0"/>
                <w:sz w:val="19"/>
              </w:rPr>
              <w:t>The code separates UI components, server actions, queries, validation schemas, Supabase helpers, auth helpers, and formatting utilities.</w:t>
            </w:r>
          </w:p>
        </w:tc>
      </w:tr>
      <w:tr>
        <w:tc>
          <w:tcPr>
            <w:tcW w:type="dxa" w:w="2160"/>
            <w:vAlign w:val="center"/>
          </w:tcPr>
          <w:p>
            <w:pPr>
              <w:spacing w:after="0"/>
            </w:pPr>
            <w:r/>
            <w:r>
              <w:rPr>
                <w:rFonts w:ascii="Calibri" w:hAnsi="Calibri"/>
                <w:b w:val="0"/>
                <w:sz w:val="19"/>
              </w:rPr>
              <w:t>Testing</w:t>
            </w:r>
          </w:p>
        </w:tc>
        <w:tc>
          <w:tcPr>
            <w:tcW w:type="dxa" w:w="7200"/>
            <w:vAlign w:val="center"/>
          </w:tcPr>
          <w:p>
            <w:pPr>
              <w:spacing w:after="0"/>
            </w:pPr>
            <w:r/>
            <w:r>
              <w:rPr>
                <w:rFonts w:ascii="Calibri" w:hAnsi="Calibri"/>
                <w:b w:val="0"/>
                <w:sz w:val="19"/>
              </w:rPr>
              <w:t>Build and lint scripts are available through npm. Manual testing is appropriate for queue flows, role access, and AI provider configuration.</w:t>
            </w:r>
          </w:p>
        </w:tc>
      </w:tr>
      <w:tr>
        <w:tc>
          <w:tcPr>
            <w:tcW w:type="dxa" w:w="2160"/>
            <w:vAlign w:val="center"/>
          </w:tcPr>
          <w:p>
            <w:pPr>
              <w:spacing w:after="0"/>
            </w:pPr>
            <w:r/>
            <w:r>
              <w:rPr>
                <w:rFonts w:ascii="Calibri" w:hAnsi="Calibri"/>
                <w:b w:val="0"/>
                <w:sz w:val="19"/>
              </w:rPr>
              <w:t>Security</w:t>
            </w:r>
          </w:p>
        </w:tc>
        <w:tc>
          <w:tcPr>
            <w:tcW w:type="dxa" w:w="7200"/>
            <w:vAlign w:val="center"/>
          </w:tcPr>
          <w:p>
            <w:pPr>
              <w:spacing w:after="0"/>
            </w:pPr>
            <w:r/>
            <w:r>
              <w:rPr>
                <w:rFonts w:ascii="Calibri" w:hAnsi="Calibri"/>
                <w:b w:val="0"/>
                <w:sz w:val="19"/>
              </w:rPr>
              <w:t>Supabase Auth, custom roles, server-side session checks, row-level security, rate limiting, and server-side admin actions protect data and admin features.</w:t>
            </w:r>
          </w:p>
        </w:tc>
      </w:tr>
      <w:tr>
        <w:tc>
          <w:tcPr>
            <w:tcW w:type="dxa" w:w="2160"/>
            <w:vAlign w:val="center"/>
          </w:tcPr>
          <w:p>
            <w:pPr>
              <w:spacing w:after="0"/>
            </w:pPr>
            <w:r/>
            <w:r>
              <w:rPr>
                <w:rFonts w:ascii="Calibri" w:hAnsi="Calibri"/>
                <w:b w:val="0"/>
                <w:sz w:val="19"/>
              </w:rPr>
              <w:t>DevOps</w:t>
            </w:r>
          </w:p>
        </w:tc>
        <w:tc>
          <w:tcPr>
            <w:tcW w:type="dxa" w:w="7200"/>
            <w:vAlign w:val="center"/>
          </w:tcPr>
          <w:p>
            <w:pPr>
              <w:spacing w:after="0"/>
            </w:pPr>
            <w:r/>
            <w:r>
              <w:rPr>
                <w:rFonts w:ascii="Calibri" w:hAnsi="Calibri"/>
                <w:b w:val="0"/>
                <w:sz w:val="19"/>
              </w:rPr>
              <w:t>Supabase migrations and npm scripts support repeatable setup and deployment preparation.</w:t>
            </w:r>
          </w:p>
        </w:tc>
      </w:tr>
    </w:tbl>
    <w:p/>
    <w:p>
      <w:pPr>
        <w:pStyle w:val="Heading1"/>
      </w:pPr>
      <w:r>
        <w:rPr>
          <w:rFonts w:ascii="Calibri" w:hAnsi="Calibri"/>
          <w:color w:val="2E74B5"/>
        </w:rPr>
        <w:t>5. Integration of Emerging Technologies</w:t>
      </w:r>
    </w:p>
    <w:p>
      <w:pPr>
        <w:spacing w:after="120" w:line="300" w:lineRule="auto"/>
      </w:pPr>
      <w:r>
        <w:rPr>
          <w:rFonts w:ascii="Calibri" w:hAnsi="Calibri"/>
          <w:sz w:val="22"/>
        </w:rPr>
        <w:t>The emerging technology used in BarberQueue is AI-based haircut recommendation. Customers can upload or capture a photo and optionally add notes. The system sends the image and context about available shop services to an AI provider, then returns style recommendations with confidence, fit explanation, maintenance level, styling notes, and suggested service.</w:t>
      </w:r>
    </w:p>
    <w:p>
      <w:pPr>
        <w:pStyle w:val="ListBullet"/>
        <w:spacing w:after="80" w:line="300" w:lineRule="auto"/>
      </w:pPr>
      <w:r>
        <w:t>Primary AI provider: Gemini, configured through GEMINI_API_KEY or equivalent Google AI environment variables.</w:t>
      </w:r>
    </w:p>
    <w:p>
      <w:pPr>
        <w:pStyle w:val="ListBullet"/>
        <w:spacing w:after="80" w:line="300" w:lineRule="auto"/>
      </w:pPr>
      <w:r>
        <w:t>Optional provider: Agnes, configured through AGNES_API_KEY, AGNES_API_URL, and AGNES_MODEL.</w:t>
      </w:r>
    </w:p>
    <w:p>
      <w:pPr>
        <w:pStyle w:val="ListBullet"/>
        <w:spacing w:after="80" w:line="300" w:lineRule="auto"/>
      </w:pPr>
      <w:r>
        <w:t>Purpose: help customers explore haircut styles before meeting the barber.</w:t>
      </w:r>
    </w:p>
    <w:p>
      <w:pPr>
        <w:pStyle w:val="ListBullet"/>
        <w:spacing w:after="80" w:line="300" w:lineRule="auto"/>
      </w:pPr>
      <w:r>
        <w:t>Benefit: improves customer experience and supports better style communication.</w:t>
      </w:r>
    </w:p>
    <w:p>
      <w:pPr>
        <w:pStyle w:val="ListBullet"/>
        <w:spacing w:after="80" w:line="300" w:lineRule="auto"/>
      </w:pPr>
      <w:r>
        <w:t>Challenge: AI availability depends on valid API keys, provider quota, and image quality.</w:t>
      </w:r>
    </w:p>
    <w:p>
      <w:pPr>
        <w:pStyle w:val="Heading1"/>
      </w:pPr>
      <w:r>
        <w:rPr>
          <w:rFonts w:ascii="Calibri" w:hAnsi="Calibri"/>
          <w:color w:val="2E74B5"/>
        </w:rPr>
        <w:t>6. User Interface and User Experience (UI/UX) Design</w:t>
      </w:r>
    </w:p>
    <w:p>
      <w:pPr>
        <w:spacing w:after="120" w:line="300" w:lineRule="auto"/>
      </w:pPr>
      <w:r>
        <w:rPr>
          <w:rFonts w:ascii="Calibri" w:hAnsi="Calibri"/>
          <w:sz w:val="22"/>
        </w:rPr>
        <w:t>The interface uses a premium barbershop visual style with dark surfaces, gold accents, large headings, and card-based information panels. The layout is organized around user roles: public visitors see shop and service information, customers see ticket and barber information, and admins see operational controls.</w:t>
      </w:r>
    </w:p>
    <w:tbl>
      <w:tblPr>
        <w:tblStyle w:val="TableGrid"/>
        <w:tblW w:type="auto" w:w="0"/>
        <w:jc w:val="center"/>
        <w:tblLook w:firstColumn="1" w:firstRow="1" w:lastColumn="0" w:lastRow="0" w:noHBand="0" w:noVBand="1" w:val="04A0"/>
      </w:tblPr>
      <w:tblGrid>
        <w:gridCol w:w="4680"/>
        <w:gridCol w:w="4680"/>
      </w:tblGrid>
      <w:tr>
        <w:tc>
          <w:tcPr>
            <w:tcW w:type="dxa" w:w="2880"/>
            <w:shd w:fill="E8EEF5"/>
            <w:vAlign w:val="center"/>
          </w:tcPr>
          <w:p>
            <w:pPr>
              <w:spacing w:after="0"/>
            </w:pPr>
            <w:r/>
            <w:r>
              <w:rPr>
                <w:rFonts w:ascii="Calibri" w:hAnsi="Calibri"/>
                <w:b/>
                <w:sz w:val="19"/>
              </w:rPr>
              <w:t>Screen / Area</w:t>
            </w:r>
          </w:p>
        </w:tc>
        <w:tc>
          <w:tcPr>
            <w:tcW w:type="dxa" w:w="6480"/>
            <w:shd w:fill="E8EEF5"/>
            <w:vAlign w:val="center"/>
          </w:tcPr>
          <w:p>
            <w:pPr>
              <w:spacing w:after="0"/>
            </w:pPr>
            <w:r/>
            <w:r>
              <w:rPr>
                <w:rFonts w:ascii="Calibri" w:hAnsi="Calibri"/>
                <w:b/>
                <w:sz w:val="19"/>
              </w:rPr>
              <w:t>Main UI Purpose</w:t>
            </w:r>
          </w:p>
        </w:tc>
      </w:tr>
      <w:tr>
        <w:tc>
          <w:tcPr>
            <w:tcW w:type="dxa" w:w="2880"/>
            <w:vAlign w:val="center"/>
          </w:tcPr>
          <w:p>
            <w:pPr>
              <w:spacing w:after="0"/>
            </w:pPr>
            <w:r/>
            <w:r>
              <w:rPr>
                <w:rFonts w:ascii="Calibri" w:hAnsi="Calibri"/>
                <w:b w:val="0"/>
                <w:sz w:val="19"/>
              </w:rPr>
              <w:t>Landing Page</w:t>
            </w:r>
          </w:p>
        </w:tc>
        <w:tc>
          <w:tcPr>
            <w:tcW w:type="dxa" w:w="6480"/>
            <w:vAlign w:val="center"/>
          </w:tcPr>
          <w:p>
            <w:pPr>
              <w:spacing w:after="0"/>
            </w:pPr>
            <w:r/>
            <w:r>
              <w:rPr>
                <w:rFonts w:ascii="Calibri" w:hAnsi="Calibri"/>
                <w:b w:val="0"/>
                <w:sz w:val="19"/>
              </w:rPr>
              <w:t>Shows brand identity, shop status, public queue summary, and service highlights.</w:t>
            </w:r>
          </w:p>
        </w:tc>
      </w:tr>
      <w:tr>
        <w:tc>
          <w:tcPr>
            <w:tcW w:type="dxa" w:w="2880"/>
            <w:vAlign w:val="center"/>
          </w:tcPr>
          <w:p>
            <w:pPr>
              <w:spacing w:after="0"/>
            </w:pPr>
            <w:r/>
            <w:r>
              <w:rPr>
                <w:rFonts w:ascii="Calibri" w:hAnsi="Calibri"/>
                <w:b w:val="0"/>
                <w:sz w:val="19"/>
              </w:rPr>
              <w:t>Auth Pages</w:t>
            </w:r>
          </w:p>
        </w:tc>
        <w:tc>
          <w:tcPr>
            <w:tcW w:type="dxa" w:w="6480"/>
            <w:vAlign w:val="center"/>
          </w:tcPr>
          <w:p>
            <w:pPr>
              <w:spacing w:after="0"/>
            </w:pPr>
            <w:r/>
            <w:r>
              <w:rPr>
                <w:rFonts w:ascii="Calibri" w:hAnsi="Calibri"/>
                <w:b w:val="0"/>
                <w:sz w:val="19"/>
              </w:rPr>
              <w:t>Provide login, registration, email confirmation, password reset, and sign-out flows.</w:t>
            </w:r>
          </w:p>
        </w:tc>
      </w:tr>
      <w:tr>
        <w:tc>
          <w:tcPr>
            <w:tcW w:type="dxa" w:w="2880"/>
            <w:vAlign w:val="center"/>
          </w:tcPr>
          <w:p>
            <w:pPr>
              <w:spacing w:after="0"/>
            </w:pPr>
            <w:r/>
            <w:r>
              <w:rPr>
                <w:rFonts w:ascii="Calibri" w:hAnsi="Calibri"/>
                <w:b w:val="0"/>
                <w:sz w:val="19"/>
              </w:rPr>
              <w:t>Customer Dashboard</w:t>
            </w:r>
          </w:p>
        </w:tc>
        <w:tc>
          <w:tcPr>
            <w:tcW w:type="dxa" w:w="6480"/>
            <w:vAlign w:val="center"/>
          </w:tcPr>
          <w:p>
            <w:pPr>
              <w:spacing w:after="0"/>
            </w:pPr>
            <w:r/>
            <w:r>
              <w:rPr>
                <w:rFonts w:ascii="Calibri" w:hAnsi="Calibri"/>
                <w:b w:val="0"/>
                <w:sz w:val="19"/>
              </w:rPr>
              <w:t>Lets users join the queue, see active ticket status, view barbers, and request AI recommendations.</w:t>
            </w:r>
          </w:p>
        </w:tc>
      </w:tr>
      <w:tr>
        <w:tc>
          <w:tcPr>
            <w:tcW w:type="dxa" w:w="2880"/>
            <w:vAlign w:val="center"/>
          </w:tcPr>
          <w:p>
            <w:pPr>
              <w:spacing w:after="0"/>
            </w:pPr>
            <w:r/>
            <w:r>
              <w:rPr>
                <w:rFonts w:ascii="Calibri" w:hAnsi="Calibri"/>
                <w:b w:val="0"/>
                <w:sz w:val="19"/>
              </w:rPr>
              <w:t>My Queue</w:t>
            </w:r>
          </w:p>
        </w:tc>
        <w:tc>
          <w:tcPr>
            <w:tcW w:type="dxa" w:w="6480"/>
            <w:vAlign w:val="center"/>
          </w:tcPr>
          <w:p>
            <w:pPr>
              <w:spacing w:after="0"/>
            </w:pPr>
            <w:r/>
            <w:r>
              <w:rPr>
                <w:rFonts w:ascii="Calibri" w:hAnsi="Calibri"/>
                <w:b w:val="0"/>
                <w:sz w:val="19"/>
              </w:rPr>
              <w:t>Shows active ticket and ticket history.</w:t>
            </w:r>
          </w:p>
        </w:tc>
      </w:tr>
      <w:tr>
        <w:tc>
          <w:tcPr>
            <w:tcW w:type="dxa" w:w="2880"/>
            <w:vAlign w:val="center"/>
          </w:tcPr>
          <w:p>
            <w:pPr>
              <w:spacing w:after="0"/>
            </w:pPr>
            <w:r/>
            <w:r>
              <w:rPr>
                <w:rFonts w:ascii="Calibri" w:hAnsi="Calibri"/>
                <w:b w:val="0"/>
                <w:sz w:val="19"/>
              </w:rPr>
              <w:t>Services</w:t>
            </w:r>
          </w:p>
        </w:tc>
        <w:tc>
          <w:tcPr>
            <w:tcW w:type="dxa" w:w="6480"/>
            <w:vAlign w:val="center"/>
          </w:tcPr>
          <w:p>
            <w:pPr>
              <w:spacing w:after="0"/>
            </w:pPr>
            <w:r/>
            <w:r>
              <w:rPr>
                <w:rFonts w:ascii="Calibri" w:hAnsi="Calibri"/>
                <w:b w:val="0"/>
                <w:sz w:val="19"/>
              </w:rPr>
              <w:t>Lists active service catalogue details.</w:t>
            </w:r>
          </w:p>
        </w:tc>
      </w:tr>
      <w:tr>
        <w:tc>
          <w:tcPr>
            <w:tcW w:type="dxa" w:w="2880"/>
            <w:vAlign w:val="center"/>
          </w:tcPr>
          <w:p>
            <w:pPr>
              <w:spacing w:after="0"/>
            </w:pPr>
            <w:r/>
            <w:r>
              <w:rPr>
                <w:rFonts w:ascii="Calibri" w:hAnsi="Calibri"/>
                <w:b w:val="0"/>
                <w:sz w:val="19"/>
              </w:rPr>
              <w:t>Admin Dashboard</w:t>
            </w:r>
          </w:p>
        </w:tc>
        <w:tc>
          <w:tcPr>
            <w:tcW w:type="dxa" w:w="6480"/>
            <w:vAlign w:val="center"/>
          </w:tcPr>
          <w:p>
            <w:pPr>
              <w:spacing w:after="0"/>
            </w:pPr>
            <w:r/>
            <w:r>
              <w:rPr>
                <w:rFonts w:ascii="Calibri" w:hAnsi="Calibri"/>
                <w:b w:val="0"/>
                <w:sz w:val="19"/>
              </w:rPr>
              <w:t>Shows queue columns, shop status, barber shift controls, served count, and ticket actions.</w:t>
            </w:r>
          </w:p>
        </w:tc>
      </w:tr>
      <w:tr>
        <w:tc>
          <w:tcPr>
            <w:tcW w:type="dxa" w:w="2880"/>
            <w:vAlign w:val="center"/>
          </w:tcPr>
          <w:p>
            <w:pPr>
              <w:spacing w:after="0"/>
            </w:pPr>
            <w:r/>
            <w:r>
              <w:rPr>
                <w:rFonts w:ascii="Calibri" w:hAnsi="Calibri"/>
                <w:b w:val="0"/>
                <w:sz w:val="19"/>
              </w:rPr>
              <w:t>Admin Management Pages</w:t>
            </w:r>
          </w:p>
        </w:tc>
        <w:tc>
          <w:tcPr>
            <w:tcW w:type="dxa" w:w="6480"/>
            <w:vAlign w:val="center"/>
          </w:tcPr>
          <w:p>
            <w:pPr>
              <w:spacing w:after="0"/>
            </w:pPr>
            <w:r/>
            <w:r>
              <w:rPr>
                <w:rFonts w:ascii="Calibri" w:hAnsi="Calibri"/>
                <w:b w:val="0"/>
                <w:sz w:val="19"/>
              </w:rPr>
              <w:t>Handle logs, profiles, services, and settings.</w:t>
            </w:r>
          </w:p>
        </w:tc>
      </w:tr>
    </w:tbl>
    <w:p/>
    <w:p>
      <w:pPr>
        <w:pStyle w:val="ListBullet"/>
        <w:spacing w:after="80" w:line="300" w:lineRule="auto"/>
      </w:pPr>
      <w:r>
        <w:t>Responsive navigation is provided for customer and admin areas.</w:t>
      </w:r>
    </w:p>
    <w:p>
      <w:pPr>
        <w:pStyle w:val="ListBullet"/>
        <w:spacing w:after="80" w:line="300" w:lineRule="auto"/>
      </w:pPr>
      <w:r>
        <w:t>Buttons use clear action labels such as Join Queue, Call Next, Complete, Remove, and Save.</w:t>
      </w:r>
    </w:p>
    <w:p>
      <w:pPr>
        <w:pStyle w:val="ListBullet"/>
        <w:spacing w:after="80" w:line="300" w:lineRule="auto"/>
      </w:pPr>
      <w:r>
        <w:t>Status colors distinguish available, busy, unavailable, expired, and active states.</w:t>
      </w:r>
    </w:p>
    <w:p>
      <w:pPr>
        <w:pStyle w:val="ListBullet"/>
        <w:spacing w:after="80" w:line="300" w:lineRule="auto"/>
      </w:pPr>
      <w:r>
        <w:t>Accessibility considerations include semantic forms, visible labels, responsive layouts, and protected authenticated routes.</w:t>
      </w:r>
    </w:p>
    <w:p>
      <w:pPr>
        <w:pStyle w:val="Heading1"/>
      </w:pPr>
      <w:r>
        <w:rPr>
          <w:rFonts w:ascii="Calibri" w:hAnsi="Calibri"/>
          <w:color w:val="2E74B5"/>
        </w:rPr>
        <w:t>7. Implementation and Testing</w:t>
      </w:r>
    </w:p>
    <w:p>
      <w:pPr>
        <w:pStyle w:val="Heading2"/>
      </w:pPr>
      <w:r>
        <w:rPr>
          <w:rFonts w:ascii="Calibri" w:hAnsi="Calibri"/>
          <w:color w:val="2E74B5"/>
        </w:rPr>
        <w:t>Implementation Overview</w:t>
      </w:r>
    </w:p>
    <w:p>
      <w:pPr>
        <w:pStyle w:val="ListBullet"/>
        <w:spacing w:after="80" w:line="300" w:lineRule="auto"/>
      </w:pPr>
      <w:r>
        <w:t>Authentication is implemented with Supabase Auth, login/register pages, callback routes, and role-based redirects.</w:t>
      </w:r>
    </w:p>
    <w:p>
      <w:pPr>
        <w:pStyle w:val="ListBullet"/>
        <w:spacing w:after="80" w:line="300" w:lineRule="auto"/>
      </w:pPr>
      <w:r>
        <w:t>Queue actions are implemented in server actions that create, update, cancel, call, complete, skip, restore, and expire tickets.</w:t>
      </w:r>
    </w:p>
    <w:p>
      <w:pPr>
        <w:pStyle w:val="ListBullet"/>
        <w:spacing w:after="80" w:line="300" w:lineRule="auto"/>
      </w:pPr>
      <w:r>
        <w:t>Admin management actions update services, barbers, shifts, shop settings, and logs.</w:t>
      </w:r>
    </w:p>
    <w:p>
      <w:pPr>
        <w:pStyle w:val="ListBullet"/>
        <w:spacing w:after="80" w:line="300" w:lineRule="auto"/>
      </w:pPr>
      <w:r>
        <w:t>Query modules load dashboard data, public landing data, queue estimates, services, settings, and barber details.</w:t>
      </w:r>
    </w:p>
    <w:p>
      <w:pPr>
        <w:pStyle w:val="ListBullet"/>
        <w:spacing w:after="80" w:line="300" w:lineRule="auto"/>
      </w:pPr>
      <w:r>
        <w:t>Supabase migrations define operational tables, RLS policies, seed data, public queue summary, and real-time publication entries.</w:t>
      </w:r>
    </w:p>
    <w:p>
      <w:pPr>
        <w:pStyle w:val="ListBullet"/>
        <w:spacing w:after="80" w:line="300" w:lineRule="auto"/>
      </w:pPr>
      <w:r>
        <w:t>AI recommendation logic validates input, parses image data, builds prompts, calls the provider, and validates JSON output.</w:t>
      </w:r>
    </w:p>
    <w:p>
      <w:pPr>
        <w:pStyle w:val="Heading2"/>
      </w:pPr>
      <w:r>
        <w:rPr>
          <w:rFonts w:ascii="Calibri" w:hAnsi="Calibri"/>
          <w:color w:val="2E74B5"/>
        </w:rPr>
        <w:t>Testing Strategy</w:t>
      </w:r>
    </w:p>
    <w:p>
      <w:pPr>
        <w:pStyle w:val="ListBullet"/>
        <w:spacing w:after="80" w:line="300" w:lineRule="auto"/>
      </w:pPr>
      <w:r>
        <w:t>Run npm run build to confirm the Next.js application compiles.</w:t>
      </w:r>
    </w:p>
    <w:p>
      <w:pPr>
        <w:pStyle w:val="ListBullet"/>
        <w:spacing w:after="80" w:line="300" w:lineRule="auto"/>
      </w:pPr>
      <w:r>
        <w:t>Run npm run lint to check code style and common issues.</w:t>
      </w:r>
    </w:p>
    <w:p>
      <w:pPr>
        <w:pStyle w:val="ListBullet"/>
        <w:spacing w:after="80" w:line="300" w:lineRule="auto"/>
      </w:pPr>
      <w:r>
        <w:t>Test customer flow: register/login, join queue, view ticket, cancel ticket, request AI recommendation.</w:t>
      </w:r>
    </w:p>
    <w:p>
      <w:pPr>
        <w:pStyle w:val="ListBullet"/>
        <w:spacing w:after="80" w:line="300" w:lineRule="auto"/>
      </w:pPr>
      <w:r>
        <w:t>Test admin flow: log in as receptionist, open/close shop, manage barbers, manage services, call/complete/skip/restore/expire tickets.</w:t>
      </w:r>
    </w:p>
    <w:p>
      <w:pPr>
        <w:pStyle w:val="ListBullet"/>
        <w:spacing w:after="80" w:line="300" w:lineRule="auto"/>
      </w:pPr>
      <w:r>
        <w:t>Test security: verify customers cannot access admin routes and unauthenticated users are redirected from protected routes.</w:t>
      </w:r>
    </w:p>
    <w:p>
      <w:pPr>
        <w:pStyle w:val="ListBullet"/>
        <w:spacing w:after="80" w:line="300" w:lineRule="auto"/>
      </w:pPr>
      <w:r>
        <w:t>Test database: apply Supabase migrations and confirm RLS policies permit expected access only.</w:t>
      </w:r>
    </w:p>
    <w:p>
      <w:pPr>
        <w:pStyle w:val="Heading2"/>
      </w:pPr>
      <w:r>
        <w:rPr>
          <w:rFonts w:ascii="Calibri" w:hAnsi="Calibri"/>
          <w:color w:val="2E74B5"/>
        </w:rPr>
        <w:t>Development Challenges</w:t>
      </w:r>
    </w:p>
    <w:p>
      <w:pPr>
        <w:pStyle w:val="ListBullet"/>
        <w:spacing w:after="80" w:line="300" w:lineRule="auto"/>
      </w:pPr>
      <w:r>
        <w:t>Keeping real-time UI state synchronized with database changes.</w:t>
      </w:r>
    </w:p>
    <w:p>
      <w:pPr>
        <w:pStyle w:val="ListBullet"/>
        <w:spacing w:after="80" w:line="300" w:lineRule="auto"/>
      </w:pPr>
      <w:r>
        <w:t>Separating public data from authenticated customer/admin data.</w:t>
      </w:r>
    </w:p>
    <w:p>
      <w:pPr>
        <w:pStyle w:val="ListBullet"/>
        <w:spacing w:after="80" w:line="300" w:lineRule="auto"/>
      </w:pPr>
      <w:r>
        <w:t>Maintaining accurate wait estimates when barber availability and service duration vary.</w:t>
      </w:r>
    </w:p>
    <w:p>
      <w:pPr>
        <w:pStyle w:val="ListBullet"/>
        <w:spacing w:after="80" w:line="300" w:lineRule="auto"/>
      </w:pPr>
      <w:r>
        <w:t>Handling skipped, expired, canceled, completed, and active queue states consistently.</w:t>
      </w:r>
    </w:p>
    <w:p>
      <w:pPr>
        <w:pStyle w:val="ListBullet"/>
        <w:spacing w:after="80" w:line="300" w:lineRule="auto"/>
      </w:pPr>
      <w:r>
        <w:t>Ensuring AI output is structured, useful, and safe to display.</w:t>
      </w:r>
    </w:p>
    <w:p>
      <w:pPr>
        <w:pStyle w:val="Heading2"/>
      </w:pPr>
      <w:r>
        <w:rPr>
          <w:rFonts w:ascii="Calibri" w:hAnsi="Calibri"/>
          <w:color w:val="2E74B5"/>
        </w:rPr>
        <w:t>Code Example</w:t>
      </w:r>
    </w:p>
    <w:p>
      <w:pPr>
        <w:spacing w:after="120"/>
        <w:ind w:left="360"/>
      </w:pPr>
      <w:r>
        <w:rPr>
          <w:rFonts w:ascii="Consolas" w:hAnsi="Consolas"/>
          <w:sz w:val="18"/>
        </w:rPr>
        <w:t>Customer joins queue -&gt; joinQueue() validates session, shop status, active ticket count, service, preferred barber, then inserts queue_tickets and activity_logs.</w:t>
      </w:r>
    </w:p>
    <w:p>
      <w:pPr>
        <w:pStyle w:val="Heading1"/>
      </w:pPr>
      <w:r>
        <w:rPr>
          <w:rFonts w:ascii="Calibri" w:hAnsi="Calibri"/>
          <w:color w:val="2E74B5"/>
        </w:rPr>
        <w:t>8. Deployment and Maintenance</w:t>
      </w:r>
    </w:p>
    <w:p>
      <w:pPr>
        <w:spacing w:after="120" w:line="300" w:lineRule="auto"/>
      </w:pPr>
      <w:r>
        <w:rPr>
          <w:rFonts w:ascii="Calibri" w:hAnsi="Calibri"/>
          <w:sz w:val="22"/>
        </w:rPr>
        <w:t>The application can be deployed as a Next.js web app connected to a Supabase project. Required setup includes environment variables for Supabase URL and anon key, database migrations, and optional AI provider keys.</w:t>
      </w:r>
    </w:p>
    <w:p>
      <w:pPr>
        <w:pStyle w:val="Heading2"/>
      </w:pPr>
      <w:r>
        <w:rPr>
          <w:rFonts w:ascii="Calibri" w:hAnsi="Calibri"/>
          <w:color w:val="2E74B5"/>
        </w:rPr>
        <w:t>Deployment Steps</w:t>
      </w:r>
    </w:p>
    <w:p>
      <w:pPr>
        <w:pStyle w:val="ListNumber"/>
        <w:spacing w:after="80" w:line="300" w:lineRule="auto"/>
      </w:pPr>
      <w:r>
        <w:t>Install dependencies with npm install.</w:t>
      </w:r>
    </w:p>
    <w:p>
      <w:pPr>
        <w:pStyle w:val="ListNumber"/>
        <w:spacing w:after="80" w:line="300" w:lineRule="auto"/>
      </w:pPr>
      <w:r>
        <w:t>Create .env from .env.example and add Supabase credentials.</w:t>
      </w:r>
    </w:p>
    <w:p>
      <w:pPr>
        <w:pStyle w:val="ListNumber"/>
        <w:spacing w:after="80" w:line="300" w:lineRule="auto"/>
      </w:pPr>
      <w:r>
        <w:t>Link the Supabase project with the provided Supabase CLI script.</w:t>
      </w:r>
    </w:p>
    <w:p>
      <w:pPr>
        <w:pStyle w:val="ListNumber"/>
        <w:spacing w:after="80" w:line="300" w:lineRule="auto"/>
      </w:pPr>
      <w:r>
        <w:t>Push database migrations to Supabase.</w:t>
      </w:r>
    </w:p>
    <w:p>
      <w:pPr>
        <w:pStyle w:val="ListNumber"/>
        <w:spacing w:after="80" w:line="300" w:lineRule="auto"/>
      </w:pPr>
      <w:r>
        <w:t>Configure optional Gemini or Agnes AI provider variables.</w:t>
      </w:r>
    </w:p>
    <w:p>
      <w:pPr>
        <w:pStyle w:val="ListNumber"/>
        <w:spacing w:after="80" w:line="300" w:lineRule="auto"/>
      </w:pPr>
      <w:r>
        <w:t>Build the application with npm run build.</w:t>
      </w:r>
    </w:p>
    <w:p>
      <w:pPr>
        <w:pStyle w:val="ListNumber"/>
        <w:spacing w:after="80" w:line="300" w:lineRule="auto"/>
      </w:pPr>
      <w:r>
        <w:t>Deploy to a hosting platform that supports Next.js, such as Vercel or another Node-capable host.</w:t>
      </w:r>
    </w:p>
    <w:p>
      <w:pPr>
        <w:pStyle w:val="Heading2"/>
      </w:pPr>
      <w:r>
        <w:rPr>
          <w:rFonts w:ascii="Calibri" w:hAnsi="Calibri"/>
          <w:color w:val="2E74B5"/>
        </w:rPr>
        <w:t>Maintenance Strategy</w:t>
      </w:r>
    </w:p>
    <w:p>
      <w:pPr>
        <w:pStyle w:val="ListBullet"/>
        <w:spacing w:after="80" w:line="300" w:lineRule="auto"/>
      </w:pPr>
      <w:r>
        <w:t>Regularly apply bug fixes and dependency updates.</w:t>
      </w:r>
    </w:p>
    <w:p>
      <w:pPr>
        <w:pStyle w:val="ListBullet"/>
        <w:spacing w:after="80" w:line="300" w:lineRule="auto"/>
      </w:pPr>
      <w:r>
        <w:t>Monitor Supabase database, Auth settings, and RLS policies.</w:t>
      </w:r>
    </w:p>
    <w:p>
      <w:pPr>
        <w:pStyle w:val="ListBullet"/>
        <w:spacing w:after="80" w:line="300" w:lineRule="auto"/>
      </w:pPr>
      <w:r>
        <w:t>Review queue logs to identify operational issues.</w:t>
      </w:r>
    </w:p>
    <w:p>
      <w:pPr>
        <w:pStyle w:val="ListBullet"/>
        <w:spacing w:after="80" w:line="300" w:lineRule="auto"/>
      </w:pPr>
      <w:r>
        <w:t>Update barber profiles and services as the shop changes.</w:t>
      </w:r>
    </w:p>
    <w:p>
      <w:pPr>
        <w:pStyle w:val="ListBullet"/>
        <w:spacing w:after="80" w:line="300" w:lineRule="auto"/>
      </w:pPr>
      <w:r>
        <w:t>Review AI provider quota and error rates.</w:t>
      </w:r>
    </w:p>
    <w:p>
      <w:pPr>
        <w:pStyle w:val="ListBullet"/>
        <w:spacing w:after="80" w:line="300" w:lineRule="auto"/>
      </w:pPr>
      <w:r>
        <w:t>Back up database records and test migration changes before production use.</w:t>
      </w:r>
    </w:p>
    <w:p>
      <w:pPr>
        <w:pStyle w:val="Heading1"/>
      </w:pPr>
      <w:r>
        <w:rPr>
          <w:rFonts w:ascii="Calibri" w:hAnsi="Calibri"/>
          <w:color w:val="2E74B5"/>
        </w:rPr>
        <w:t>9. Conclusion</w:t>
      </w:r>
    </w:p>
    <w:p>
      <w:pPr>
        <w:spacing w:after="120" w:line="300" w:lineRule="auto"/>
      </w:pPr>
      <w:r>
        <w:rPr>
          <w:rFonts w:ascii="Calibri" w:hAnsi="Calibri"/>
          <w:sz w:val="22"/>
        </w:rPr>
        <w:t>BarberQueue successfully combines web application best practices with an emerging AI feature to improve barbershop queue management. The system provides public queue visibility, authenticated customer ticketing, receptionist-controlled queue operations, service and barber management, activity logging, and AI-based haircut recommendations.</w:t>
      </w:r>
    </w:p>
    <w:p>
      <w:pPr>
        <w:spacing w:after="120" w:line="300" w:lineRule="auto"/>
      </w:pPr>
      <w:r>
        <w:rPr>
          <w:rFonts w:ascii="Calibri" w:hAnsi="Calibri"/>
          <w:sz w:val="22"/>
        </w:rPr>
        <w:t>The project demonstrates practical use of modern full-stack development through Next.js, React, Supabase, role-based access control, server actions, database migrations, and AI integration. Future improvements may include stricter queue-priority rules, service selection during check-in, SMS notifications, analytics reports, and automated scheduled expiration of skipped tickets.</w:t>
      </w:r>
    </w:p>
    <w:p>
      <w:pPr>
        <w:pStyle w:val="Heading1"/>
      </w:pPr>
      <w:r>
        <w:rPr>
          <w:rFonts w:ascii="Calibri" w:hAnsi="Calibri"/>
          <w:color w:val="2E74B5"/>
        </w:rPr>
        <w:t>10. Appendix</w:t>
      </w:r>
    </w:p>
    <w:p>
      <w:pPr>
        <w:pStyle w:val="Heading2"/>
      </w:pPr>
      <w:r>
        <w:rPr>
          <w:rFonts w:ascii="Calibri" w:hAnsi="Calibri"/>
          <w:color w:val="2E74B5"/>
        </w:rPr>
        <w:t>A. Technology Stack</w:t>
      </w:r>
    </w:p>
    <w:p>
      <w:pPr>
        <w:pStyle w:val="ListBullet"/>
        <w:spacing w:after="80" w:line="300" w:lineRule="auto"/>
      </w:pPr>
      <w:r>
        <w:t>Framework: Next.js 16 App Router</w:t>
      </w:r>
    </w:p>
    <w:p>
      <w:pPr>
        <w:pStyle w:val="ListBullet"/>
        <w:spacing w:after="80" w:line="300" w:lineRule="auto"/>
      </w:pPr>
      <w:r>
        <w:t>Frontend: React 19, Tailwind CSS v4, shadcn/ui, Base UI, Phosphor Icons</w:t>
      </w:r>
    </w:p>
    <w:p>
      <w:pPr>
        <w:pStyle w:val="ListBullet"/>
        <w:spacing w:after="80" w:line="300" w:lineRule="auto"/>
      </w:pPr>
      <w:r>
        <w:t>Backend/Data: Supabase Auth, Supabase PostgreSQL, RLS, RPC functions, real-time channels</w:t>
      </w:r>
    </w:p>
    <w:p>
      <w:pPr>
        <w:pStyle w:val="ListBullet"/>
        <w:spacing w:after="80" w:line="300" w:lineRule="auto"/>
      </w:pPr>
      <w:r>
        <w:t>AI: Google Gemini API, optional Agnes provider</w:t>
      </w:r>
    </w:p>
    <w:p>
      <w:pPr>
        <w:pStyle w:val="ListBullet"/>
        <w:spacing w:after="80" w:line="300" w:lineRule="auto"/>
      </w:pPr>
      <w:r>
        <w:t>Language/Tooling: TypeScript, npm, Supabase CLI</w:t>
      </w:r>
    </w:p>
    <w:p>
      <w:pPr>
        <w:pStyle w:val="Heading2"/>
      </w:pPr>
      <w:r>
        <w:rPr>
          <w:rFonts w:ascii="Calibri" w:hAnsi="Calibri"/>
          <w:color w:val="2E74B5"/>
        </w:rPr>
        <w:t>B. Main Project Folders</w:t>
      </w:r>
    </w:p>
    <w:p>
      <w:pPr>
        <w:pStyle w:val="ListBullet"/>
        <w:spacing w:after="80" w:line="300" w:lineRule="auto"/>
      </w:pPr>
      <w:r>
        <w:t>src/app: public, auth, customer, and admin pages.</w:t>
      </w:r>
    </w:p>
    <w:p>
      <w:pPr>
        <w:pStyle w:val="ListBullet"/>
        <w:spacing w:after="80" w:line="300" w:lineRule="auto"/>
      </w:pPr>
      <w:r>
        <w:t>src/components: reusable UI, layout, landing, realtime, and admin components.</w:t>
      </w:r>
    </w:p>
    <w:p>
      <w:pPr>
        <w:pStyle w:val="ListBullet"/>
        <w:spacing w:after="80" w:line="300" w:lineRule="auto"/>
      </w:pPr>
      <w:r>
        <w:t>src/lib: auth, backend formatting, queries, validation, AI, Supabase helpers, and database types.</w:t>
      </w:r>
    </w:p>
    <w:p>
      <w:pPr>
        <w:pStyle w:val="ListBullet"/>
        <w:spacing w:after="80" w:line="300" w:lineRule="auto"/>
      </w:pPr>
      <w:r>
        <w:t>supabase/migrations: database schema, policies, public functions, and real-time publication setup.</w:t>
      </w:r>
    </w:p>
    <w:p>
      <w:pPr>
        <w:pStyle w:val="Heading2"/>
      </w:pPr>
      <w:r>
        <w:rPr>
          <w:rFonts w:ascii="Calibri" w:hAnsi="Calibri"/>
          <w:color w:val="2E74B5"/>
        </w:rPr>
        <w:t>C. Recommended Future Enhancements</w:t>
      </w:r>
    </w:p>
    <w:p>
      <w:pPr>
        <w:pStyle w:val="ListBullet"/>
        <w:spacing w:after="80" w:line="300" w:lineRule="auto"/>
      </w:pPr>
      <w:r>
        <w:t>Add service selection to the customer queue join dialog.</w:t>
      </w:r>
    </w:p>
    <w:p>
      <w:pPr>
        <w:pStyle w:val="ListBullet"/>
        <w:spacing w:after="80" w:line="300" w:lineRule="auto"/>
      </w:pPr>
      <w:r>
        <w:t>Add SMS or push notifications for near-turn alerts.</w:t>
      </w:r>
    </w:p>
    <w:p>
      <w:pPr>
        <w:pStyle w:val="ListBullet"/>
        <w:spacing w:after="80" w:line="300" w:lineRule="auto"/>
      </w:pPr>
      <w:r>
        <w:t>Add reporting dashboards for peak hours, served customers, and service popularity.</w:t>
      </w:r>
    </w:p>
    <w:p>
      <w:pPr>
        <w:pStyle w:val="ListBullet"/>
        <w:spacing w:after="80" w:line="300" w:lineRule="auto"/>
      </w:pPr>
      <w:r>
        <w:t>Add automated scheduled jobs for skipped-ticket expiration.</w:t>
      </w:r>
    </w:p>
    <w:p>
      <w:pPr>
        <w:pStyle w:val="ListBullet"/>
        <w:spacing w:after="80" w:line="300" w:lineRule="auto"/>
      </w:pPr>
      <w:r>
        <w:t>Add more formal automated tests for queue actions and RLS-protected behavior.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BarberQueue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