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6F58" w14:textId="77777777" w:rsidR="00AB49CC" w:rsidRPr="00AB49CC" w:rsidRDefault="00AB49CC" w:rsidP="00AB49CC">
      <w:pPr>
        <w:shd w:val="clear" w:color="auto" w:fill="FFFFFF"/>
        <w:spacing w:before="360" w:after="0" w:line="240" w:lineRule="auto"/>
        <w:jc w:val="center"/>
        <w:rPr>
          <w:rFonts w:ascii="Verdana" w:eastAsia="Times New Roman" w:hAnsi="Verdana" w:cs="Times New Roman"/>
          <w:color w:val="7F1428"/>
          <w:kern w:val="0"/>
          <w:sz w:val="24"/>
          <w:szCs w:val="24"/>
          <w14:ligatures w14:val="none"/>
        </w:rPr>
      </w:pPr>
      <w:r w:rsidRPr="00AB49CC">
        <w:rPr>
          <w:rFonts w:ascii="Verdana" w:eastAsia="Times New Roman" w:hAnsi="Verdana" w:cs="Times New Roman"/>
          <w:b/>
          <w:bCs/>
          <w:color w:val="7F1428"/>
          <w:kern w:val="0"/>
          <w:sz w:val="24"/>
          <w:szCs w:val="24"/>
          <w14:ligatures w14:val="none"/>
        </w:rPr>
        <w:t>Project Phase 3 - Tasks</w:t>
      </w:r>
      <w:r w:rsidRPr="00AB49CC">
        <w:rPr>
          <w:rFonts w:ascii="Verdana" w:eastAsia="Times New Roman" w:hAnsi="Verdana" w:cs="Times New Roman"/>
          <w:color w:val="7F1428"/>
          <w:kern w:val="0"/>
          <w:sz w:val="24"/>
          <w:szCs w:val="24"/>
          <w14:ligatures w14:val="none"/>
        </w:rPr>
        <w:t> (Project Management)</w:t>
      </w:r>
    </w:p>
    <w:p w14:paraId="2BBA5D55" w14:textId="77777777" w:rsidR="00AB49CC" w:rsidRPr="00AB49CC" w:rsidRDefault="00AB49CC" w:rsidP="00541CB7">
      <w:pPr>
        <w:shd w:val="clear" w:color="auto" w:fill="2C634C"/>
        <w:spacing w:after="0" w:line="240" w:lineRule="auto"/>
        <w:jc w:val="center"/>
        <w:rPr>
          <w:rFonts w:ascii="Verdana" w:eastAsia="Times New Roman" w:hAnsi="Verdana" w:cs="Times New Roman"/>
          <w:color w:val="F5F5F5"/>
          <w:kern w:val="0"/>
          <w14:ligatures w14:val="none"/>
        </w:rPr>
      </w:pPr>
      <w:r w:rsidRPr="00AB49CC">
        <w:rPr>
          <w:rFonts w:ascii="Verdana" w:eastAsia="Times New Roman" w:hAnsi="Verdana" w:cs="Times New Roman"/>
          <w:color w:val="F5F5F5"/>
          <w:kern w:val="0"/>
          <w14:ligatures w14:val="none"/>
        </w:rPr>
        <w:t>Keep all your work in the repo; do </w:t>
      </w:r>
      <w:r w:rsidRPr="00AB49CC">
        <w:rPr>
          <w:rFonts w:ascii="Verdana" w:eastAsia="Times New Roman" w:hAnsi="Verdana" w:cs="Times New Roman"/>
          <w:b/>
          <w:bCs/>
          <w:color w:val="F5F5F5"/>
          <w:kern w:val="0"/>
          <w14:ligatures w14:val="none"/>
        </w:rPr>
        <w:t>not</w:t>
      </w:r>
      <w:r w:rsidRPr="00AB49CC">
        <w:rPr>
          <w:rFonts w:ascii="Verdana" w:eastAsia="Times New Roman" w:hAnsi="Verdana" w:cs="Times New Roman"/>
          <w:color w:val="F5F5F5"/>
          <w:kern w:val="0"/>
          <w14:ligatures w14:val="none"/>
        </w:rPr>
        <w:t> submit anything on Canvas.</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AB49CC" w:rsidRPr="00AB49CC" w14:paraId="0F0A23A4" w14:textId="77777777" w:rsidTr="00AB49CC">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279B61F8" w14:textId="77777777" w:rsidR="00AB49CC" w:rsidRPr="00AB49CC" w:rsidRDefault="00AB49CC" w:rsidP="00AB49CC">
            <w:pPr>
              <w:spacing w:before="560" w:after="0" w:line="240" w:lineRule="auto"/>
              <w:rPr>
                <w:rFonts w:ascii="Verdana" w:eastAsia="Times New Roman" w:hAnsi="Verdana" w:cs="Times New Roman"/>
                <w:color w:val="7F1428"/>
                <w:kern w:val="0"/>
                <w14:ligatures w14:val="none"/>
              </w:rPr>
            </w:pPr>
            <w:r w:rsidRPr="00AB49CC">
              <w:rPr>
                <w:rFonts w:ascii="Verdana" w:eastAsia="Times New Roman" w:hAnsi="Verdana" w:cs="Times New Roman"/>
                <w:b/>
                <w:bCs/>
                <w:color w:val="7F1428"/>
                <w:kern w:val="0"/>
                <w14:ligatures w14:val="none"/>
              </w:rPr>
              <w:t>Task 1 - Quality Checklist</w:t>
            </w:r>
          </w:p>
        </w:tc>
      </w:tr>
    </w:tbl>
    <w:p w14:paraId="1305F511" w14:textId="77777777" w:rsidR="00AB49CC" w:rsidRPr="00AB49CC" w:rsidRDefault="00AB49CC" w:rsidP="00AB49CC">
      <w:pPr>
        <w:shd w:val="clear" w:color="auto" w:fill="FFFFFF"/>
        <w:spacing w:before="320" w:after="0" w:line="240" w:lineRule="auto"/>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A project quality checklist is a tool used to aid the project team in ensuring they consider all aspects of project and/or process quality.  The purpose of well-planned and repeatable quality management is to ensure the delivery of products or services which are acceptable to the customer based on some agreed upon standard of quality.  To help achieve consistency many organizations use a standard checklist to verify that all quality considerations have been met during the project planning, execution, and monitoring/controlling phases.  Based on the project some checklists may differ, but it is often advantageous to utilize a standard checklist when appropriate to achieve consistency.</w:t>
      </w:r>
    </w:p>
    <w:p w14:paraId="66974046" w14:textId="77777777" w:rsidR="00AB49CC" w:rsidRPr="00AB49CC" w:rsidRDefault="00AB49CC" w:rsidP="00AB49CC">
      <w:pPr>
        <w:shd w:val="clear" w:color="auto" w:fill="FFFFFF"/>
        <w:spacing w:before="240" w:after="0" w:line="240" w:lineRule="auto"/>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Please click the link below to download the template of the Quality Checklist.</w:t>
      </w:r>
    </w:p>
    <w:p w14:paraId="5389B8FC" w14:textId="77777777" w:rsidR="00AB49CC" w:rsidRPr="00AB49CC" w:rsidRDefault="00AB49CC" w:rsidP="00AB49CC">
      <w:pPr>
        <w:shd w:val="clear" w:color="auto" w:fill="FFFFFF"/>
        <w:spacing w:before="240" w:after="0" w:line="240" w:lineRule="auto"/>
        <w:rPr>
          <w:rFonts w:ascii="Verdana" w:eastAsia="Times New Roman" w:hAnsi="Verdana" w:cs="Times New Roman"/>
          <w:color w:val="000000"/>
          <w:kern w:val="0"/>
          <w14:ligatures w14:val="none"/>
        </w:rPr>
      </w:pPr>
      <w:hyperlink r:id="rId4" w:tgtFrame="_top" w:history="1">
        <w:r w:rsidRPr="00AB49CC">
          <w:rPr>
            <w:rFonts w:ascii="Verdana" w:eastAsia="Times New Roman" w:hAnsi="Verdana" w:cs="Times New Roman"/>
            <w:b/>
            <w:bCs/>
            <w:color w:val="0000FF"/>
            <w:kern w:val="0"/>
            <w14:ligatures w14:val="none"/>
          </w:rPr>
          <w:t>CPT-200 - Project Phase 3 - Template of Quality Checklist - DOC</w:t>
        </w:r>
      </w:hyperlink>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AB49CC" w:rsidRPr="00AB49CC" w14:paraId="0ECB65DA" w14:textId="77777777" w:rsidTr="00AB49CC">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658A898A" w14:textId="77777777" w:rsidR="00AB49CC" w:rsidRPr="00AB49CC" w:rsidRDefault="00AB49CC" w:rsidP="00AB49CC">
            <w:pPr>
              <w:spacing w:before="480" w:after="0" w:line="240" w:lineRule="auto"/>
              <w:rPr>
                <w:rFonts w:ascii="Verdana" w:eastAsia="Times New Roman" w:hAnsi="Verdana" w:cs="Times New Roman"/>
                <w:color w:val="7F1428"/>
                <w:kern w:val="0"/>
                <w14:ligatures w14:val="none"/>
              </w:rPr>
            </w:pPr>
            <w:r w:rsidRPr="00AB49CC">
              <w:rPr>
                <w:rFonts w:ascii="Verdana" w:eastAsia="Times New Roman" w:hAnsi="Verdana" w:cs="Times New Roman"/>
                <w:b/>
                <w:bCs/>
                <w:color w:val="7F1428"/>
                <w:kern w:val="0"/>
                <w14:ligatures w14:val="none"/>
              </w:rPr>
              <w:t>Task 2 - Logical Design Documents</w:t>
            </w:r>
          </w:p>
        </w:tc>
      </w:tr>
    </w:tbl>
    <w:p w14:paraId="2C0F1332" w14:textId="77777777" w:rsidR="00AB49CC" w:rsidRPr="00AB49CC" w:rsidRDefault="00AB49CC" w:rsidP="00AB49CC">
      <w:pPr>
        <w:shd w:val="clear" w:color="auto" w:fill="FFFFFF"/>
        <w:spacing w:before="32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•Use Case Document</w:t>
      </w:r>
    </w:p>
    <w:p w14:paraId="59602514"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w:t>
      </w:r>
    </w:p>
    <w:p w14:paraId="587B47C8"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Please click the link below to download the template of the Use Case Document.</w:t>
      </w:r>
    </w:p>
    <w:p w14:paraId="0C7DA37E"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hyperlink r:id="rId5" w:tgtFrame="_top" w:history="1">
        <w:r w:rsidRPr="00AB49CC">
          <w:rPr>
            <w:rFonts w:ascii="Verdana" w:eastAsia="Times New Roman" w:hAnsi="Verdana" w:cs="Times New Roman"/>
            <w:b/>
            <w:bCs/>
            <w:color w:val="0000FF"/>
            <w:kern w:val="0"/>
            <w14:ligatures w14:val="none"/>
          </w:rPr>
          <w:t>CPT-200 - Project Phase 3 - Template of Use Case Document - DOC</w:t>
        </w:r>
      </w:hyperlink>
    </w:p>
    <w:p w14:paraId="4AF5D876" w14:textId="77777777" w:rsidR="00AB49CC" w:rsidRPr="00AB49CC" w:rsidRDefault="00AB49CC" w:rsidP="00AB49CC">
      <w:pPr>
        <w:shd w:val="clear" w:color="auto" w:fill="FFFFFF"/>
        <w:spacing w:before="24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•Entity Relationship Diagrams (ERD)</w:t>
      </w:r>
    </w:p>
    <w:p w14:paraId="547E0FD7"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This data modeling technique provides a precise method for detailing and illuminating the interrelationships of the data used by a system.  You can depict the "entities" in the data you are modeling and the relationships between them by drawing them onto an entity relationship diagram (ERD).  The data model (ERD) shows the major data objects of an application and how they fit together using the relationship.  Create an ERD for your system.</w:t>
      </w:r>
    </w:p>
    <w:p w14:paraId="0332974E"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Please click the link below to access the document that helps you better understand the ERD.</w:t>
      </w:r>
    </w:p>
    <w:p w14:paraId="46E349E7"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hyperlink r:id="rId6" w:tgtFrame="_blank" w:history="1">
        <w:r w:rsidRPr="00AB49CC">
          <w:rPr>
            <w:rFonts w:ascii="Verdana" w:eastAsia="Times New Roman" w:hAnsi="Verdana" w:cs="Times New Roman"/>
            <w:b/>
            <w:bCs/>
            <w:color w:val="0000FF"/>
            <w:kern w:val="0"/>
            <w14:ligatures w14:val="none"/>
          </w:rPr>
          <w:t>CPT-200 - Project Phase 3 - Entity Relationship Diagrams - PDF</w:t>
        </w:r>
      </w:hyperlink>
    </w:p>
    <w:p w14:paraId="1896F019" w14:textId="77777777" w:rsidR="00AB49CC" w:rsidRPr="00AB49CC" w:rsidRDefault="00AB49CC" w:rsidP="00AB49CC">
      <w:pPr>
        <w:shd w:val="clear" w:color="auto" w:fill="FFFFFF"/>
        <w:spacing w:before="24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•Data Flow Diagram (DFD)</w:t>
      </w:r>
    </w:p>
    <w:p w14:paraId="7185BD01"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 xml:space="preserve">Data Flow Diagrams (DFDs) reveal relationships among and between the various components in a program or system.  DFDs are an important technique for modeling a system's high-level </w:t>
      </w:r>
      <w:r w:rsidRPr="00AB49CC">
        <w:rPr>
          <w:rFonts w:ascii="Verdana" w:eastAsia="Times New Roman" w:hAnsi="Verdana" w:cs="Times New Roman"/>
          <w:color w:val="000000"/>
          <w:kern w:val="0"/>
          <w14:ligatures w14:val="none"/>
        </w:rPr>
        <w:lastRenderedPageBreak/>
        <w:t>detail by showing how input data is transformed to output results through a sequence of functional transformations.  DFDs consist of four major components: entities, processes, data stores, and data flows.  Create Level 0 and Level 1 DFDs for your system.</w:t>
      </w:r>
    </w:p>
    <w:p w14:paraId="32B0CBF8"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Please click the link below to access the document that helps you better understand the DFD.</w:t>
      </w:r>
    </w:p>
    <w:p w14:paraId="438DC5A1" w14:textId="77777777" w:rsidR="00AB49CC" w:rsidRPr="00AB49CC" w:rsidRDefault="00AB49CC" w:rsidP="00AB49CC">
      <w:pPr>
        <w:shd w:val="clear" w:color="auto" w:fill="FFFFFF"/>
        <w:spacing w:before="240" w:after="0" w:line="240" w:lineRule="auto"/>
        <w:ind w:left="240"/>
        <w:rPr>
          <w:rFonts w:ascii="Verdana" w:eastAsia="Times New Roman" w:hAnsi="Verdana" w:cs="Times New Roman"/>
          <w:color w:val="000000"/>
          <w:kern w:val="0"/>
          <w14:ligatures w14:val="none"/>
        </w:rPr>
      </w:pPr>
      <w:hyperlink r:id="rId7" w:tgtFrame="_blank" w:history="1">
        <w:r w:rsidRPr="00AB49CC">
          <w:rPr>
            <w:rFonts w:ascii="Verdana" w:eastAsia="Times New Roman" w:hAnsi="Verdana" w:cs="Times New Roman"/>
            <w:b/>
            <w:bCs/>
            <w:color w:val="0000FF"/>
            <w:kern w:val="0"/>
            <w14:ligatures w14:val="none"/>
          </w:rPr>
          <w:t>CPT-200 - Project Phase 3 - Understanding Data Flow Diagrams - PDF</w:t>
        </w:r>
      </w:hyperlink>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AB49CC" w:rsidRPr="00AB49CC" w14:paraId="2644F198" w14:textId="77777777" w:rsidTr="00AB49CC">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30E397D7" w14:textId="77777777" w:rsidR="00AB49CC" w:rsidRPr="00AB49CC" w:rsidRDefault="00AB49CC" w:rsidP="00AB49CC">
            <w:pPr>
              <w:spacing w:before="480" w:after="320" w:line="240" w:lineRule="auto"/>
              <w:rPr>
                <w:rFonts w:ascii="Verdana" w:eastAsia="Times New Roman" w:hAnsi="Verdana" w:cs="Times New Roman"/>
                <w:color w:val="7F1428"/>
                <w:kern w:val="0"/>
                <w14:ligatures w14:val="none"/>
              </w:rPr>
            </w:pPr>
            <w:r w:rsidRPr="00AB49CC">
              <w:rPr>
                <w:rFonts w:ascii="Verdana" w:eastAsia="Times New Roman" w:hAnsi="Verdana" w:cs="Times New Roman"/>
                <w:b/>
                <w:bCs/>
                <w:color w:val="7F1428"/>
                <w:kern w:val="0"/>
                <w14:ligatures w14:val="none"/>
              </w:rPr>
              <w:t>Task 4 - Teamwork</w:t>
            </w:r>
          </w:p>
        </w:tc>
      </w:tr>
    </w:tbl>
    <w:p w14:paraId="3DF50991" w14:textId="77777777" w:rsidR="00AB49CC" w:rsidRPr="00AB49CC" w:rsidRDefault="00AB49CC" w:rsidP="00AB49CC">
      <w:pPr>
        <w:shd w:val="clear" w:color="auto" w:fill="FFFFFF"/>
        <w:spacing w:before="32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•While the developers are working on the coding part of the system, the project manager is responsible to communicate with them, asking for any changes of the system, e.g., system architecture change, new services added, changes of features, and so on.  Please note that any change of the system </w:t>
      </w:r>
      <w:r w:rsidRPr="00AB49CC">
        <w:rPr>
          <w:rFonts w:ascii="Verdana" w:eastAsia="Times New Roman" w:hAnsi="Verdana" w:cs="Times New Roman"/>
          <w:b/>
          <w:bCs/>
          <w:color w:val="000000"/>
          <w:kern w:val="0"/>
          <w14:ligatures w14:val="none"/>
        </w:rPr>
        <w:t>requires</w:t>
      </w:r>
      <w:r w:rsidRPr="00AB49CC">
        <w:rPr>
          <w:rFonts w:ascii="Verdana" w:eastAsia="Times New Roman" w:hAnsi="Verdana" w:cs="Times New Roman"/>
          <w:color w:val="000000"/>
          <w:kern w:val="0"/>
          <w14:ligatures w14:val="none"/>
        </w:rPr>
        <w:t> changes in related documents, even for those documents already completed in previous phases.  Every time when code-document consistency is broken, the project manager needs to update (or let someone else update) the documents in a timely manner.</w:t>
      </w:r>
    </w:p>
    <w:p w14:paraId="7C7CE619" w14:textId="77777777" w:rsidR="00AB49CC" w:rsidRPr="00AB49CC" w:rsidRDefault="00AB49CC" w:rsidP="00AB49CC">
      <w:pPr>
        <w:shd w:val="clear" w:color="auto" w:fill="FFFFFF"/>
        <w:spacing w:before="12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•The project manager should be </w:t>
      </w:r>
      <w:r w:rsidRPr="00AB49CC">
        <w:rPr>
          <w:rFonts w:ascii="Verdana" w:eastAsia="Times New Roman" w:hAnsi="Verdana" w:cs="Times New Roman"/>
          <w:color w:val="000000"/>
          <w:kern w:val="0"/>
          <w:u w:val="single"/>
          <w14:ligatures w14:val="none"/>
        </w:rPr>
        <w:t>the first user</w:t>
      </w:r>
      <w:r w:rsidRPr="00AB49CC">
        <w:rPr>
          <w:rFonts w:ascii="Verdana" w:eastAsia="Times New Roman" w:hAnsi="Verdana" w:cs="Times New Roman"/>
          <w:color w:val="000000"/>
          <w:kern w:val="0"/>
          <w14:ligatures w14:val="none"/>
        </w:rPr>
        <w:t> of the system.  For any progress in development, the project manager needs to experience the new added features or other changes.  Then, necessary feedback and communication should be done.</w:t>
      </w:r>
    </w:p>
    <w:p w14:paraId="5E9458E6" w14:textId="77777777" w:rsidR="00AB49CC" w:rsidRPr="00AB49CC" w:rsidRDefault="00AB49CC" w:rsidP="00AB49CC">
      <w:pPr>
        <w:shd w:val="clear" w:color="auto" w:fill="FFFFFF"/>
        <w:spacing w:before="12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•The project manager </w:t>
      </w:r>
      <w:r w:rsidRPr="00AB49CC">
        <w:rPr>
          <w:rFonts w:ascii="Verdana" w:eastAsia="Times New Roman" w:hAnsi="Verdana" w:cs="Times New Roman"/>
          <w:b/>
          <w:bCs/>
          <w:color w:val="B60200"/>
          <w:kern w:val="0"/>
          <w14:ligatures w14:val="none"/>
        </w:rPr>
        <w:t>cannot</w:t>
      </w:r>
      <w:r w:rsidRPr="00AB49CC">
        <w:rPr>
          <w:rFonts w:ascii="Verdana" w:eastAsia="Times New Roman" w:hAnsi="Verdana" w:cs="Times New Roman"/>
          <w:color w:val="000000"/>
          <w:kern w:val="0"/>
          <w14:ligatures w14:val="none"/>
        </w:rPr>
        <w:t> put aside the system development.  Even if the project manager does </w:t>
      </w:r>
      <w:r w:rsidRPr="00AB49CC">
        <w:rPr>
          <w:rFonts w:ascii="Verdana" w:eastAsia="Times New Roman" w:hAnsi="Verdana" w:cs="Times New Roman"/>
          <w:b/>
          <w:bCs/>
          <w:color w:val="B60200"/>
          <w:kern w:val="0"/>
          <w14:ligatures w14:val="none"/>
        </w:rPr>
        <w:t>not</w:t>
      </w:r>
      <w:r w:rsidRPr="00AB49CC">
        <w:rPr>
          <w:rFonts w:ascii="Verdana" w:eastAsia="Times New Roman" w:hAnsi="Verdana" w:cs="Times New Roman"/>
          <w:color w:val="000000"/>
          <w:kern w:val="0"/>
          <w14:ligatures w14:val="none"/>
        </w:rPr>
        <w:t> understand a lot of code, he/she still needs to understand the development process.  The more a project manager understands the system, the better he/she can manage the project.</w:t>
      </w:r>
    </w:p>
    <w:p w14:paraId="7C23474B" w14:textId="77777777" w:rsidR="00AB49CC" w:rsidRPr="00AB49CC" w:rsidRDefault="00AB49CC" w:rsidP="00AB49CC">
      <w:pPr>
        <w:shd w:val="clear" w:color="auto" w:fill="FFFFFF"/>
        <w:spacing w:before="120" w:after="0" w:line="240" w:lineRule="auto"/>
        <w:ind w:left="240" w:hanging="120"/>
        <w:rPr>
          <w:rFonts w:ascii="Verdana" w:eastAsia="Times New Roman" w:hAnsi="Verdana" w:cs="Times New Roman"/>
          <w:color w:val="000000"/>
          <w:kern w:val="0"/>
          <w14:ligatures w14:val="none"/>
        </w:rPr>
      </w:pPr>
      <w:r w:rsidRPr="00AB49CC">
        <w:rPr>
          <w:rFonts w:ascii="Verdana" w:eastAsia="Times New Roman" w:hAnsi="Verdana" w:cs="Times New Roman"/>
          <w:color w:val="000000"/>
          <w:kern w:val="0"/>
          <w14:ligatures w14:val="none"/>
        </w:rPr>
        <w:t>•Although the project manager is assumed the major part of the documentation work, he/she is </w:t>
      </w:r>
      <w:r w:rsidRPr="00AB49CC">
        <w:rPr>
          <w:rFonts w:ascii="Verdana" w:eastAsia="Times New Roman" w:hAnsi="Verdana" w:cs="Times New Roman"/>
          <w:b/>
          <w:bCs/>
          <w:color w:val="B60200"/>
          <w:kern w:val="0"/>
          <w14:ligatures w14:val="none"/>
        </w:rPr>
        <w:t>not</w:t>
      </w:r>
      <w:r w:rsidRPr="00AB49CC">
        <w:rPr>
          <w:rFonts w:ascii="Verdana" w:eastAsia="Times New Roman" w:hAnsi="Verdana" w:cs="Times New Roman"/>
          <w:color w:val="000000"/>
          <w:kern w:val="0"/>
          <w14:ligatures w14:val="none"/>
        </w:rPr>
        <w:t> supposed to complete all the documents by himself/herself.  The project manager, however, needs to find the right person to do the right thing.  For example, it is good for the project manager to ask the developer who designed the system architecture to draw the architecture diagram, instead of drawing the diagram by himself/herself without an in-depth understanding of the system.  At the end of this project phase, it is the project manager's responsibility to check and finalize all the documents.</w:t>
      </w:r>
    </w:p>
    <w:p w14:paraId="7072FCFB" w14:textId="77777777" w:rsidR="00AB49CC" w:rsidRPr="00AB49CC" w:rsidRDefault="00AB49CC" w:rsidP="00AB49CC">
      <w:pPr>
        <w:shd w:val="clear" w:color="auto" w:fill="2C634C"/>
        <w:spacing w:before="560" w:after="0" w:line="240" w:lineRule="auto"/>
        <w:jc w:val="center"/>
        <w:rPr>
          <w:rFonts w:ascii="Verdana" w:eastAsia="Times New Roman" w:hAnsi="Verdana" w:cs="Times New Roman"/>
          <w:color w:val="F5F5F5"/>
          <w:kern w:val="0"/>
          <w14:ligatures w14:val="none"/>
        </w:rPr>
      </w:pPr>
      <w:r w:rsidRPr="00AB49CC">
        <w:rPr>
          <w:rFonts w:ascii="Verdana" w:eastAsia="Times New Roman" w:hAnsi="Verdana" w:cs="Times New Roman"/>
          <w:color w:val="F5F5F5"/>
          <w:kern w:val="0"/>
          <w14:ligatures w14:val="none"/>
        </w:rPr>
        <w:t>Keep all your work in the repo; do </w:t>
      </w:r>
      <w:r w:rsidRPr="00AB49CC">
        <w:rPr>
          <w:rFonts w:ascii="Verdana" w:eastAsia="Times New Roman" w:hAnsi="Verdana" w:cs="Times New Roman"/>
          <w:b/>
          <w:bCs/>
          <w:color w:val="F5F5F5"/>
          <w:kern w:val="0"/>
          <w14:ligatures w14:val="none"/>
        </w:rPr>
        <w:t>not</w:t>
      </w:r>
      <w:r w:rsidRPr="00AB49CC">
        <w:rPr>
          <w:rFonts w:ascii="Verdana" w:eastAsia="Times New Roman" w:hAnsi="Verdana" w:cs="Times New Roman"/>
          <w:color w:val="F5F5F5"/>
          <w:kern w:val="0"/>
          <w14:ligatures w14:val="none"/>
        </w:rPr>
        <w:t> submit anything on Canvas.</w:t>
      </w:r>
    </w:p>
    <w:p w14:paraId="0728446C" w14:textId="77777777" w:rsidR="00F2138A" w:rsidRPr="00AB49CC" w:rsidRDefault="00F2138A" w:rsidP="00AB49CC"/>
    <w:sectPr w:rsidR="00F2138A" w:rsidRPr="00AB49CC" w:rsidSect="00190A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25"/>
    <w:rsid w:val="00190AF7"/>
    <w:rsid w:val="00541CB7"/>
    <w:rsid w:val="008971E2"/>
    <w:rsid w:val="00AB1825"/>
    <w:rsid w:val="00AB49CC"/>
    <w:rsid w:val="00CD7829"/>
    <w:rsid w:val="00F2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FFD0"/>
  <w15:chartTrackingRefBased/>
  <w15:docId w15:val="{133810BB-FC8E-4936-BA53-D865C6F7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1825"/>
    <w:rPr>
      <w:b/>
      <w:bCs/>
    </w:rPr>
  </w:style>
  <w:style w:type="character" w:styleId="Hyperlink">
    <w:name w:val="Hyperlink"/>
    <w:basedOn w:val="DefaultParagraphFont"/>
    <w:uiPriority w:val="99"/>
    <w:semiHidden/>
    <w:unhideWhenUsed/>
    <w:rsid w:val="00AB1825"/>
    <w:rPr>
      <w:color w:val="0000FF"/>
      <w:u w:val="single"/>
    </w:rPr>
  </w:style>
  <w:style w:type="character" w:customStyle="1" w:styleId="module-sequence-footer-button--previous">
    <w:name w:val="module-sequence-footer-button--previous"/>
    <w:basedOn w:val="DefaultParagraphFont"/>
    <w:rsid w:val="00AB1825"/>
  </w:style>
  <w:style w:type="character" w:customStyle="1" w:styleId="module-sequence-footer-button--next">
    <w:name w:val="module-sequence-footer-button--next"/>
    <w:basedOn w:val="DefaultParagraphFont"/>
    <w:rsid w:val="00AB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80076">
      <w:bodyDiv w:val="1"/>
      <w:marLeft w:val="0"/>
      <w:marRight w:val="0"/>
      <w:marTop w:val="0"/>
      <w:marBottom w:val="0"/>
      <w:divBdr>
        <w:top w:val="none" w:sz="0" w:space="0" w:color="auto"/>
        <w:left w:val="none" w:sz="0" w:space="0" w:color="auto"/>
        <w:bottom w:val="none" w:sz="0" w:space="0" w:color="auto"/>
        <w:right w:val="none" w:sz="0" w:space="0" w:color="auto"/>
      </w:divBdr>
      <w:divsChild>
        <w:div w:id="1203790684">
          <w:marLeft w:val="0"/>
          <w:marRight w:val="0"/>
          <w:marTop w:val="0"/>
          <w:marBottom w:val="0"/>
          <w:divBdr>
            <w:top w:val="none" w:sz="0" w:space="0" w:color="auto"/>
            <w:left w:val="none" w:sz="0" w:space="0" w:color="auto"/>
            <w:bottom w:val="none" w:sz="0" w:space="0" w:color="auto"/>
            <w:right w:val="none" w:sz="0" w:space="0" w:color="auto"/>
          </w:divBdr>
          <w:divsChild>
            <w:div w:id="175383403">
              <w:marLeft w:val="0"/>
              <w:marRight w:val="0"/>
              <w:marTop w:val="0"/>
              <w:marBottom w:val="0"/>
              <w:divBdr>
                <w:top w:val="none" w:sz="0" w:space="0" w:color="auto"/>
                <w:left w:val="none" w:sz="0" w:space="0" w:color="auto"/>
                <w:bottom w:val="none" w:sz="0" w:space="0" w:color="auto"/>
                <w:right w:val="none" w:sz="0" w:space="0" w:color="auto"/>
              </w:divBdr>
              <w:divsChild>
                <w:div w:id="227541730">
                  <w:marLeft w:val="0"/>
                  <w:marRight w:val="0"/>
                  <w:marTop w:val="0"/>
                  <w:marBottom w:val="0"/>
                  <w:divBdr>
                    <w:top w:val="none" w:sz="0" w:space="0" w:color="auto"/>
                    <w:left w:val="none" w:sz="0" w:space="0" w:color="auto"/>
                    <w:bottom w:val="none" w:sz="0" w:space="0" w:color="auto"/>
                    <w:right w:val="none" w:sz="0" w:space="0" w:color="auto"/>
                  </w:divBdr>
                  <w:divsChild>
                    <w:div w:id="1189835814">
                      <w:marLeft w:val="0"/>
                      <w:marRight w:val="0"/>
                      <w:marTop w:val="0"/>
                      <w:marBottom w:val="0"/>
                      <w:divBdr>
                        <w:top w:val="none" w:sz="0" w:space="0" w:color="auto"/>
                        <w:left w:val="none" w:sz="0" w:space="0" w:color="auto"/>
                        <w:bottom w:val="none" w:sz="0" w:space="0" w:color="auto"/>
                        <w:right w:val="none" w:sz="0" w:space="0" w:color="auto"/>
                      </w:divBdr>
                    </w:div>
                  </w:divsChild>
                </w:div>
                <w:div w:id="7103835">
                  <w:marLeft w:val="0"/>
                  <w:marRight w:val="0"/>
                  <w:marTop w:val="0"/>
                  <w:marBottom w:val="0"/>
                  <w:divBdr>
                    <w:top w:val="none" w:sz="0" w:space="0" w:color="auto"/>
                    <w:left w:val="none" w:sz="0" w:space="0" w:color="auto"/>
                    <w:bottom w:val="none" w:sz="0" w:space="0" w:color="auto"/>
                    <w:right w:val="none" w:sz="0" w:space="0" w:color="auto"/>
                  </w:divBdr>
                  <w:divsChild>
                    <w:div w:id="1301113470">
                      <w:marLeft w:val="0"/>
                      <w:marRight w:val="0"/>
                      <w:marTop w:val="0"/>
                      <w:marBottom w:val="0"/>
                      <w:divBdr>
                        <w:top w:val="none" w:sz="0" w:space="0" w:color="auto"/>
                        <w:left w:val="none" w:sz="0" w:space="0" w:color="auto"/>
                        <w:bottom w:val="none" w:sz="0" w:space="0" w:color="auto"/>
                        <w:right w:val="none" w:sz="0" w:space="0" w:color="auto"/>
                      </w:divBdr>
                      <w:divsChild>
                        <w:div w:id="668796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7203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charlescommunity-my.sharepoint.com/:b:/g/personal/dwang_stchas_edu/ETPwIrd-zUxLhACVX4ieO5MBAxkjYh7IzkcrQRJe4eVJoA?downloa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charlescommunity-my.sharepoint.com/:b:/g/personal/dwang_stchas_edu/ETJp7oZhShtNhHtrwpR1H7MBexmXXNcAv4ZaR04yWldbIw?download=1" TargetMode="External"/><Relationship Id="rId5" Type="http://schemas.openxmlformats.org/officeDocument/2006/relationships/hyperlink" Target="https://stchas.instructure.com/courses/43392/files/9702410/download" TargetMode="External"/><Relationship Id="rId4" Type="http://schemas.openxmlformats.org/officeDocument/2006/relationships/hyperlink" Target="https://stchas.instructure.com/courses/43392/files/9702053/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Gratiot</dc:creator>
  <cp:keywords/>
  <dc:description/>
  <cp:lastModifiedBy>Adria Gratiot</cp:lastModifiedBy>
  <cp:revision>4</cp:revision>
  <dcterms:created xsi:type="dcterms:W3CDTF">2024-03-06T17:33:00Z</dcterms:created>
  <dcterms:modified xsi:type="dcterms:W3CDTF">2024-03-06T17:34:00Z</dcterms:modified>
</cp:coreProperties>
</file>