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BDAD" w14:textId="77777777" w:rsidR="00683B89" w:rsidRPr="00683B89" w:rsidRDefault="00683B89" w:rsidP="00683B89">
      <w:r w:rsidRPr="00683B89">
        <w:rPr>
          <w:b/>
          <w:bCs/>
        </w:rPr>
        <w:t xml:space="preserve">Cerca de </w:t>
      </w:r>
      <w:proofErr w:type="spellStart"/>
      <w:r w:rsidRPr="00683B89">
        <w:rPr>
          <w:b/>
          <w:bCs/>
        </w:rPr>
        <w:t>Fitxers</w:t>
      </w:r>
      <w:proofErr w:type="spellEnd"/>
      <w:r w:rsidRPr="00683B89">
        <w:rPr>
          <w:b/>
          <w:bCs/>
        </w:rPr>
        <w:t>.</w:t>
      </w:r>
    </w:p>
    <w:p w14:paraId="03FE589D" w14:textId="77777777" w:rsidR="00683B89" w:rsidRDefault="00683B89" w:rsidP="00683B89">
      <w:pPr>
        <w:numPr>
          <w:ilvl w:val="0"/>
          <w:numId w:val="1"/>
        </w:numPr>
      </w:pPr>
      <w:proofErr w:type="spellStart"/>
      <w:r w:rsidRPr="00683B89">
        <w:t>Comprova</w:t>
      </w:r>
      <w:proofErr w:type="spellEnd"/>
      <w:r w:rsidRPr="00683B89">
        <w:t xml:space="preserve"> que </w:t>
      </w:r>
      <w:proofErr w:type="spellStart"/>
      <w:r w:rsidRPr="00683B89">
        <w:t>existeix</w:t>
      </w:r>
      <w:proofErr w:type="spellEnd"/>
      <w:r w:rsidRPr="00683B89">
        <w:t xml:space="preserve"> a la base de dades la comanda locate.</w:t>
      </w:r>
    </w:p>
    <w:p w14:paraId="0F05DD4E" w14:textId="3F73EA94" w:rsidR="00683B89" w:rsidRDefault="00683B89" w:rsidP="00683B89">
      <w:r w:rsidRPr="00683B89">
        <w:drawing>
          <wp:inline distT="0" distB="0" distL="0" distR="0" wp14:anchorId="5CFB1298" wp14:editId="27054177">
            <wp:extent cx="3277057" cy="552527"/>
            <wp:effectExtent l="0" t="0" r="0" b="0"/>
            <wp:docPr id="1723344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44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1BF7" w14:textId="48F9A3E3" w:rsidR="00683B89" w:rsidRPr="00683B89" w:rsidRDefault="00EC6345" w:rsidP="00683B89">
      <w:r w:rsidRPr="00EC6345">
        <w:drawing>
          <wp:inline distT="0" distB="0" distL="0" distR="0" wp14:anchorId="2C112770" wp14:editId="6E813592">
            <wp:extent cx="5400040" cy="1243965"/>
            <wp:effectExtent l="0" t="0" r="0" b="0"/>
            <wp:docPr id="580556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6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2C71" w14:textId="77777777" w:rsidR="00683B89" w:rsidRDefault="00683B89" w:rsidP="00683B89">
      <w:pPr>
        <w:numPr>
          <w:ilvl w:val="0"/>
          <w:numId w:val="1"/>
        </w:numPr>
      </w:pPr>
      <w:proofErr w:type="spellStart"/>
      <w:r w:rsidRPr="00683B89">
        <w:t>Realitza</w:t>
      </w:r>
      <w:proofErr w:type="spellEnd"/>
      <w:r w:rsidRPr="00683B89">
        <w:t xml:space="preserve"> un </w:t>
      </w:r>
      <w:proofErr w:type="spellStart"/>
      <w:r w:rsidRPr="00683B89">
        <w:t>updatedb</w:t>
      </w:r>
      <w:proofErr w:type="spellEnd"/>
      <w:r w:rsidRPr="00683B89">
        <w:t xml:space="preserve"> per </w:t>
      </w:r>
      <w:proofErr w:type="spellStart"/>
      <w:r w:rsidRPr="00683B89">
        <w:t>actualitzar</w:t>
      </w:r>
      <w:proofErr w:type="spellEnd"/>
      <w:r w:rsidRPr="00683B89">
        <w:t xml:space="preserve"> la base de dades. </w:t>
      </w:r>
      <w:proofErr w:type="spellStart"/>
      <w:r w:rsidRPr="00683B89">
        <w:t>Hauràs</w:t>
      </w:r>
      <w:proofErr w:type="spellEnd"/>
      <w:r w:rsidRPr="00683B89">
        <w:t xml:space="preserve"> de </w:t>
      </w:r>
      <w:proofErr w:type="spellStart"/>
      <w:r w:rsidRPr="00683B89">
        <w:t>fer-ho</w:t>
      </w:r>
      <w:proofErr w:type="spellEnd"/>
      <w:r w:rsidRPr="00683B89">
        <w:t xml:space="preserve"> </w:t>
      </w:r>
      <w:proofErr w:type="spellStart"/>
      <w:r w:rsidRPr="00683B89">
        <w:t>amb</w:t>
      </w:r>
      <w:proofErr w:type="spellEnd"/>
      <w:r w:rsidRPr="00683B89">
        <w:t xml:space="preserve"> </w:t>
      </w:r>
      <w:proofErr w:type="spellStart"/>
      <w:r w:rsidRPr="00683B89">
        <w:t>root</w:t>
      </w:r>
      <w:proofErr w:type="spellEnd"/>
      <w:r w:rsidRPr="00683B89">
        <w:t xml:space="preserve"> a través de sudo.</w:t>
      </w:r>
    </w:p>
    <w:p w14:paraId="4755FCAF" w14:textId="2C5DDA2E" w:rsidR="00EC6345" w:rsidRPr="00683B89" w:rsidRDefault="00EC6345" w:rsidP="00EC6345">
      <w:r w:rsidRPr="00EC6345">
        <w:drawing>
          <wp:inline distT="0" distB="0" distL="0" distR="0" wp14:anchorId="2787E709" wp14:editId="23B71352">
            <wp:extent cx="3458058" cy="476316"/>
            <wp:effectExtent l="0" t="0" r="9525" b="0"/>
            <wp:docPr id="1432491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C7BC" w14:textId="77777777" w:rsidR="00683B89" w:rsidRDefault="00683B89" w:rsidP="00683B89">
      <w:pPr>
        <w:numPr>
          <w:ilvl w:val="0"/>
          <w:numId w:val="1"/>
        </w:numPr>
      </w:pPr>
      <w:r w:rsidRPr="00683B89">
        <w:t xml:space="preserve">Cerca </w:t>
      </w:r>
      <w:proofErr w:type="spellStart"/>
      <w:r w:rsidRPr="00683B89">
        <w:t>amb</w:t>
      </w:r>
      <w:proofErr w:type="spellEnd"/>
      <w:r w:rsidRPr="00683B89">
        <w:t xml:space="preserve"> locate la comanda </w:t>
      </w:r>
      <w:proofErr w:type="spellStart"/>
      <w:r w:rsidRPr="00683B89">
        <w:t>pwd</w:t>
      </w:r>
      <w:proofErr w:type="spellEnd"/>
      <w:r w:rsidRPr="00683B89">
        <w:t>.</w:t>
      </w:r>
    </w:p>
    <w:p w14:paraId="56BB7645" w14:textId="36DAB90A" w:rsidR="00EC6345" w:rsidRPr="00683B89" w:rsidRDefault="00EC6345" w:rsidP="00EC6345">
      <w:r w:rsidRPr="00EC6345">
        <w:drawing>
          <wp:inline distT="0" distB="0" distL="0" distR="0" wp14:anchorId="7FF97B83" wp14:editId="09F4F221">
            <wp:extent cx="4389120" cy="4520215"/>
            <wp:effectExtent l="0" t="0" r="0" b="0"/>
            <wp:docPr id="1449043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43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174" cy="452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6B97" w14:textId="77777777" w:rsidR="00683B89" w:rsidRDefault="00683B89" w:rsidP="00683B89">
      <w:pPr>
        <w:numPr>
          <w:ilvl w:val="0"/>
          <w:numId w:val="1"/>
        </w:numPr>
      </w:pPr>
      <w:proofErr w:type="spellStart"/>
      <w:r w:rsidRPr="00683B89">
        <w:lastRenderedPageBreak/>
        <w:t>Esbrina</w:t>
      </w:r>
      <w:proofErr w:type="spellEnd"/>
      <w:r w:rsidRPr="00683B89">
        <w:t xml:space="preserve"> el nombre de </w:t>
      </w:r>
      <w:proofErr w:type="spellStart"/>
      <w:r w:rsidRPr="00683B89">
        <w:t>fitxers</w:t>
      </w:r>
      <w:proofErr w:type="spellEnd"/>
      <w:r w:rsidRPr="00683B89">
        <w:t xml:space="preserve"> </w:t>
      </w:r>
      <w:proofErr w:type="spellStart"/>
      <w:r w:rsidRPr="00683B89">
        <w:t>on</w:t>
      </w:r>
      <w:proofErr w:type="spellEnd"/>
      <w:r w:rsidRPr="00683B89">
        <w:t xml:space="preserve"> </w:t>
      </w:r>
      <w:proofErr w:type="spellStart"/>
      <w:r w:rsidRPr="00683B89">
        <w:t>apareix</w:t>
      </w:r>
      <w:proofErr w:type="spellEnd"/>
      <w:r w:rsidRPr="00683B89">
        <w:t xml:space="preserve"> </w:t>
      </w:r>
      <w:proofErr w:type="spellStart"/>
      <w:r w:rsidRPr="00683B89">
        <w:t>pwd</w:t>
      </w:r>
      <w:proofErr w:type="spellEnd"/>
      <w:r w:rsidRPr="00683B89">
        <w:t xml:space="preserve"> </w:t>
      </w:r>
      <w:proofErr w:type="spellStart"/>
      <w:r w:rsidRPr="00683B89">
        <w:t>amb</w:t>
      </w:r>
      <w:proofErr w:type="spellEnd"/>
      <w:r w:rsidRPr="00683B89">
        <w:t xml:space="preserve"> la comanda locate.</w:t>
      </w:r>
    </w:p>
    <w:p w14:paraId="43C28842" w14:textId="5E334289" w:rsidR="00EC6345" w:rsidRPr="00683B89" w:rsidRDefault="00EC6345" w:rsidP="00EC6345">
      <w:r w:rsidRPr="00EC6345">
        <w:drawing>
          <wp:inline distT="0" distB="0" distL="0" distR="0" wp14:anchorId="4F3A40E1" wp14:editId="08D7E9DC">
            <wp:extent cx="3982006" cy="895475"/>
            <wp:effectExtent l="0" t="0" r="0" b="0"/>
            <wp:docPr id="35004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7A2FBD" w14:textId="77777777" w:rsidR="00683B89" w:rsidRDefault="00683B89" w:rsidP="00683B89">
      <w:pPr>
        <w:numPr>
          <w:ilvl w:val="0"/>
          <w:numId w:val="1"/>
        </w:numPr>
        <w:rPr>
          <w:lang w:val="en-GB"/>
        </w:rPr>
      </w:pPr>
      <w:proofErr w:type="spellStart"/>
      <w:r w:rsidRPr="00683B89">
        <w:rPr>
          <w:lang w:val="en-GB"/>
        </w:rPr>
        <w:t>Cerca</w:t>
      </w:r>
      <w:proofErr w:type="spellEnd"/>
      <w:r w:rsidRPr="00683B89">
        <w:rPr>
          <w:lang w:val="en-GB"/>
        </w:rPr>
        <w:t xml:space="preserve"> </w:t>
      </w:r>
      <w:proofErr w:type="spellStart"/>
      <w:r w:rsidRPr="00683B89">
        <w:rPr>
          <w:lang w:val="en-GB"/>
        </w:rPr>
        <w:t>amb</w:t>
      </w:r>
      <w:proofErr w:type="spellEnd"/>
      <w:r w:rsidRPr="00683B89">
        <w:rPr>
          <w:lang w:val="en-GB"/>
        </w:rPr>
        <w:t xml:space="preserve"> find, tots </w:t>
      </w:r>
      <w:proofErr w:type="spellStart"/>
      <w:r w:rsidRPr="00683B89">
        <w:rPr>
          <w:lang w:val="en-GB"/>
        </w:rPr>
        <w:t>els</w:t>
      </w:r>
      <w:proofErr w:type="spellEnd"/>
      <w:r w:rsidRPr="00683B89">
        <w:rPr>
          <w:lang w:val="en-GB"/>
        </w:rPr>
        <w:t xml:space="preserve"> </w:t>
      </w:r>
      <w:proofErr w:type="spellStart"/>
      <w:r w:rsidRPr="00683B89">
        <w:rPr>
          <w:lang w:val="en-GB"/>
        </w:rPr>
        <w:t>fitxers</w:t>
      </w:r>
      <w:proofErr w:type="spellEnd"/>
      <w:r w:rsidRPr="00683B89">
        <w:rPr>
          <w:lang w:val="en-GB"/>
        </w:rPr>
        <w:t xml:space="preserve"> de /var/lib </w:t>
      </w:r>
      <w:proofErr w:type="spellStart"/>
      <w:r w:rsidRPr="00683B89">
        <w:rPr>
          <w:lang w:val="en-GB"/>
        </w:rPr>
        <w:t>que</w:t>
      </w:r>
      <w:proofErr w:type="spellEnd"/>
      <w:r w:rsidRPr="00683B89">
        <w:rPr>
          <w:lang w:val="en-GB"/>
        </w:rPr>
        <w:t xml:space="preserve"> </w:t>
      </w:r>
      <w:proofErr w:type="spellStart"/>
      <w:r w:rsidRPr="00683B89">
        <w:rPr>
          <w:lang w:val="en-GB"/>
        </w:rPr>
        <w:t>comencin</w:t>
      </w:r>
      <w:proofErr w:type="spellEnd"/>
      <w:r w:rsidRPr="00683B89">
        <w:rPr>
          <w:lang w:val="en-GB"/>
        </w:rPr>
        <w:t xml:space="preserve"> per </w:t>
      </w:r>
      <w:r w:rsidRPr="00683B89">
        <w:rPr>
          <w:b/>
          <w:bCs/>
          <w:lang w:val="en-GB"/>
        </w:rPr>
        <w:t>g</w:t>
      </w:r>
      <w:r w:rsidRPr="00683B89">
        <w:rPr>
          <w:lang w:val="en-GB"/>
        </w:rPr>
        <w:t xml:space="preserve"> </w:t>
      </w:r>
      <w:proofErr w:type="spellStart"/>
      <w:r w:rsidRPr="00683B89">
        <w:rPr>
          <w:lang w:val="en-GB"/>
        </w:rPr>
        <w:t>i</w:t>
      </w:r>
      <w:proofErr w:type="spellEnd"/>
      <w:r w:rsidRPr="00683B89">
        <w:rPr>
          <w:lang w:val="en-GB"/>
        </w:rPr>
        <w:t xml:space="preserve"> </w:t>
      </w:r>
      <w:proofErr w:type="spellStart"/>
      <w:r w:rsidRPr="00683B89">
        <w:rPr>
          <w:lang w:val="en-GB"/>
        </w:rPr>
        <w:t>acabin</w:t>
      </w:r>
      <w:proofErr w:type="spellEnd"/>
      <w:r w:rsidRPr="00683B89">
        <w:rPr>
          <w:lang w:val="en-GB"/>
        </w:rPr>
        <w:t xml:space="preserve"> per </w:t>
      </w:r>
      <w:r w:rsidRPr="00683B89">
        <w:rPr>
          <w:b/>
          <w:bCs/>
          <w:lang w:val="en-GB"/>
        </w:rPr>
        <w:t>t</w:t>
      </w:r>
      <w:r w:rsidRPr="00683B89">
        <w:rPr>
          <w:lang w:val="en-GB"/>
        </w:rPr>
        <w:t>.</w:t>
      </w:r>
    </w:p>
    <w:p w14:paraId="77B1752F" w14:textId="340D569E" w:rsidR="00EC6345" w:rsidRPr="00683B89" w:rsidRDefault="00EC6345" w:rsidP="00EC6345">
      <w:pPr>
        <w:rPr>
          <w:lang w:val="en-GB"/>
        </w:rPr>
      </w:pPr>
      <w:r w:rsidRPr="00EC6345">
        <w:rPr>
          <w:lang w:val="en-GB"/>
        </w:rPr>
        <w:drawing>
          <wp:inline distT="0" distB="0" distL="0" distR="0" wp14:anchorId="2BE35942" wp14:editId="53D88258">
            <wp:extent cx="5400040" cy="1538605"/>
            <wp:effectExtent l="0" t="0" r="0" b="4445"/>
            <wp:docPr id="436093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3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40C96FF5" w14:textId="2AD6895A" w:rsidR="00EC6345" w:rsidRDefault="00683B89" w:rsidP="00EC6345">
      <w:pPr>
        <w:numPr>
          <w:ilvl w:val="0"/>
          <w:numId w:val="1"/>
        </w:numPr>
      </w:pPr>
      <w:proofErr w:type="spellStart"/>
      <w:r w:rsidRPr="00683B89">
        <w:t>Esbrina</w:t>
      </w:r>
      <w:proofErr w:type="spellEnd"/>
      <w:r w:rsidRPr="00683B89">
        <w:t xml:space="preserve"> </w:t>
      </w:r>
      <w:proofErr w:type="spellStart"/>
      <w:r w:rsidRPr="00683B89">
        <w:t>tots</w:t>
      </w:r>
      <w:proofErr w:type="spellEnd"/>
      <w:r w:rsidRPr="00683B89">
        <w:t xml:space="preserve"> </w:t>
      </w:r>
      <w:proofErr w:type="spellStart"/>
      <w:r w:rsidRPr="00683B89">
        <w:t>els</w:t>
      </w:r>
      <w:proofErr w:type="spellEnd"/>
      <w:r w:rsidRPr="00683B89">
        <w:t xml:space="preserve"> </w:t>
      </w:r>
      <w:proofErr w:type="spellStart"/>
      <w:r w:rsidRPr="00683B89">
        <w:t>subdirectoris</w:t>
      </w:r>
      <w:proofErr w:type="spellEnd"/>
      <w:r w:rsidRPr="00683B89">
        <w:t xml:space="preserve"> i </w:t>
      </w:r>
      <w:proofErr w:type="spellStart"/>
      <w:r w:rsidRPr="00683B89">
        <w:t>fitxers</w:t>
      </w:r>
      <w:proofErr w:type="spellEnd"/>
      <w:r w:rsidRPr="00683B89">
        <w:t xml:space="preserve"> que </w:t>
      </w:r>
      <w:proofErr w:type="spellStart"/>
      <w:r w:rsidRPr="00683B89">
        <w:t>comencin</w:t>
      </w:r>
      <w:proofErr w:type="spellEnd"/>
      <w:r w:rsidRPr="00683B89">
        <w:t xml:space="preserve"> per </w:t>
      </w:r>
      <w:r w:rsidRPr="00683B89">
        <w:rPr>
          <w:b/>
          <w:bCs/>
        </w:rPr>
        <w:t>d</w:t>
      </w:r>
      <w:r w:rsidRPr="00683B89">
        <w:t xml:space="preserve"> al </w:t>
      </w:r>
      <w:proofErr w:type="spellStart"/>
      <w:r w:rsidRPr="00683B89">
        <w:t>directori</w:t>
      </w:r>
      <w:proofErr w:type="spellEnd"/>
      <w:r w:rsidRPr="00683B89">
        <w:t xml:space="preserve"> /etc.</w:t>
      </w:r>
    </w:p>
    <w:p w14:paraId="17BCD793" w14:textId="2BE3A73D" w:rsidR="00EC6345" w:rsidRPr="00683B89" w:rsidRDefault="00EC6345" w:rsidP="00EC6345">
      <w:r w:rsidRPr="00EC6345">
        <w:drawing>
          <wp:inline distT="0" distB="0" distL="0" distR="0" wp14:anchorId="5793AAF2" wp14:editId="5711F34F">
            <wp:extent cx="4001058" cy="895475"/>
            <wp:effectExtent l="0" t="0" r="0" b="0"/>
            <wp:docPr id="209398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8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C0DB" w14:textId="77777777" w:rsidR="00683B89" w:rsidRDefault="00683B89" w:rsidP="00683B89">
      <w:pPr>
        <w:numPr>
          <w:ilvl w:val="0"/>
          <w:numId w:val="1"/>
        </w:numPr>
      </w:pPr>
      <w:proofErr w:type="spellStart"/>
      <w:r w:rsidRPr="00683B89">
        <w:t>Repeteix</w:t>
      </w:r>
      <w:proofErr w:type="spellEnd"/>
      <w:r w:rsidRPr="00683B89">
        <w:t xml:space="preserve"> el </w:t>
      </w:r>
      <w:proofErr w:type="spellStart"/>
      <w:r w:rsidRPr="00683B89">
        <w:t>pas</w:t>
      </w:r>
      <w:proofErr w:type="spellEnd"/>
      <w:r w:rsidRPr="00683B89">
        <w:t xml:space="preserve"> anterior, </w:t>
      </w:r>
      <w:proofErr w:type="spellStart"/>
      <w:r w:rsidRPr="00683B89">
        <w:t>però</w:t>
      </w:r>
      <w:proofErr w:type="spellEnd"/>
      <w:r w:rsidRPr="00683B89">
        <w:t xml:space="preserve"> ara que no </w:t>
      </w:r>
      <w:proofErr w:type="spellStart"/>
      <w:r w:rsidRPr="00683B89">
        <w:t>apareguin</w:t>
      </w:r>
      <w:proofErr w:type="spellEnd"/>
      <w:r w:rsidRPr="00683B89">
        <w:t xml:space="preserve"> </w:t>
      </w:r>
      <w:proofErr w:type="spellStart"/>
      <w:r w:rsidRPr="00683B89">
        <w:t>els</w:t>
      </w:r>
      <w:proofErr w:type="spellEnd"/>
      <w:r w:rsidRPr="00683B89">
        <w:t xml:space="preserve"> </w:t>
      </w:r>
      <w:proofErr w:type="spellStart"/>
      <w:r w:rsidRPr="00683B89">
        <w:t>errors</w:t>
      </w:r>
      <w:proofErr w:type="spellEnd"/>
      <w:r w:rsidRPr="00683B89">
        <w:t>.</w:t>
      </w:r>
    </w:p>
    <w:p w14:paraId="08D7ADE0" w14:textId="59E6A301" w:rsidR="00EC6345" w:rsidRPr="00683B89" w:rsidRDefault="00EC6345" w:rsidP="00EC6345">
      <w:r w:rsidRPr="00EC6345">
        <w:drawing>
          <wp:inline distT="0" distB="0" distL="0" distR="0" wp14:anchorId="000843CB" wp14:editId="581D81D6">
            <wp:extent cx="5191850" cy="1019317"/>
            <wp:effectExtent l="0" t="0" r="8890" b="9525"/>
            <wp:docPr id="2029239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9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9A86" w14:textId="77777777" w:rsidR="00683B89" w:rsidRDefault="00683B89" w:rsidP="00683B89">
      <w:pPr>
        <w:numPr>
          <w:ilvl w:val="0"/>
          <w:numId w:val="1"/>
        </w:numPr>
      </w:pPr>
      <w:r w:rsidRPr="00683B89">
        <w:t xml:space="preserve">Troba </w:t>
      </w:r>
      <w:proofErr w:type="spellStart"/>
      <w:r w:rsidRPr="00683B89">
        <w:t>solament</w:t>
      </w:r>
      <w:proofErr w:type="spellEnd"/>
      <w:r w:rsidRPr="00683B89">
        <w:t xml:space="preserve"> </w:t>
      </w:r>
      <w:proofErr w:type="spellStart"/>
      <w:r w:rsidRPr="00683B89">
        <w:t>els</w:t>
      </w:r>
      <w:proofErr w:type="spellEnd"/>
      <w:r w:rsidRPr="00683B89">
        <w:t xml:space="preserve"> </w:t>
      </w:r>
      <w:proofErr w:type="spellStart"/>
      <w:r w:rsidRPr="00683B89">
        <w:t>vincles</w:t>
      </w:r>
      <w:proofErr w:type="spellEnd"/>
      <w:r w:rsidRPr="00683B89">
        <w:t xml:space="preserve"> </w:t>
      </w:r>
      <w:proofErr w:type="spellStart"/>
      <w:r w:rsidRPr="00683B89">
        <w:t>dintre</w:t>
      </w:r>
      <w:proofErr w:type="spellEnd"/>
      <w:r w:rsidRPr="00683B89">
        <w:t xml:space="preserve"> del </w:t>
      </w:r>
      <w:proofErr w:type="spellStart"/>
      <w:r w:rsidRPr="00683B89">
        <w:t>directori</w:t>
      </w:r>
      <w:proofErr w:type="spellEnd"/>
      <w:r w:rsidRPr="00683B89">
        <w:t xml:space="preserve"> /etc.</w:t>
      </w:r>
    </w:p>
    <w:p w14:paraId="5B679F51" w14:textId="19965F97" w:rsidR="00EC6345" w:rsidRDefault="00EC6345" w:rsidP="00EC6345">
      <w:r w:rsidRPr="00EC6345">
        <w:drawing>
          <wp:inline distT="0" distB="0" distL="0" distR="0" wp14:anchorId="66E5BAE2" wp14:editId="163F6870">
            <wp:extent cx="3762900" cy="1057423"/>
            <wp:effectExtent l="0" t="0" r="0" b="9525"/>
            <wp:docPr id="1531138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38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EE84D3" w14:textId="77777777" w:rsidR="00EC6345" w:rsidRDefault="00EC6345" w:rsidP="00EC6345"/>
    <w:p w14:paraId="47DA941E" w14:textId="77777777" w:rsidR="00EC6345" w:rsidRDefault="00EC6345" w:rsidP="00EC6345"/>
    <w:p w14:paraId="39936E65" w14:textId="77777777" w:rsidR="00EC6345" w:rsidRDefault="00EC6345" w:rsidP="00EC6345"/>
    <w:p w14:paraId="37162655" w14:textId="77777777" w:rsidR="00EC6345" w:rsidRPr="00683B89" w:rsidRDefault="00EC6345" w:rsidP="00EC6345"/>
    <w:p w14:paraId="73B70861" w14:textId="77777777" w:rsidR="00683B89" w:rsidRDefault="00683B89" w:rsidP="00683B89">
      <w:pPr>
        <w:numPr>
          <w:ilvl w:val="0"/>
          <w:numId w:val="1"/>
        </w:numPr>
      </w:pPr>
      <w:r w:rsidRPr="00683B89">
        <w:lastRenderedPageBreak/>
        <w:t xml:space="preserve">Cerca </w:t>
      </w:r>
      <w:proofErr w:type="spellStart"/>
      <w:r w:rsidRPr="00683B89">
        <w:t>els</w:t>
      </w:r>
      <w:proofErr w:type="spellEnd"/>
      <w:r w:rsidRPr="00683B89">
        <w:t xml:space="preserve"> </w:t>
      </w:r>
      <w:proofErr w:type="spellStart"/>
      <w:r w:rsidRPr="00683B89">
        <w:t>fitxers</w:t>
      </w:r>
      <w:proofErr w:type="spellEnd"/>
      <w:r w:rsidRPr="00683B89">
        <w:t xml:space="preserve"> del </w:t>
      </w:r>
      <w:proofErr w:type="spellStart"/>
      <w:r w:rsidRPr="00683B89">
        <w:t>nostre</w:t>
      </w:r>
      <w:proofErr w:type="spellEnd"/>
      <w:r w:rsidRPr="00683B89">
        <w:t xml:space="preserve"> </w:t>
      </w:r>
      <w:proofErr w:type="spellStart"/>
      <w:r w:rsidRPr="00683B89">
        <w:t>directori</w:t>
      </w:r>
      <w:proofErr w:type="spellEnd"/>
      <w:r w:rsidRPr="00683B89">
        <w:t xml:space="preserve"> que </w:t>
      </w:r>
      <w:proofErr w:type="spellStart"/>
      <w:r w:rsidRPr="00683B89">
        <w:t>tinguin</w:t>
      </w:r>
      <w:proofErr w:type="spellEnd"/>
      <w:r w:rsidRPr="00683B89">
        <w:t xml:space="preserve"> </w:t>
      </w:r>
      <w:proofErr w:type="spellStart"/>
      <w:r w:rsidRPr="00683B89">
        <w:t>més</w:t>
      </w:r>
      <w:proofErr w:type="spellEnd"/>
      <w:r w:rsidRPr="00683B89">
        <w:t xml:space="preserve"> de 2 </w:t>
      </w:r>
      <w:proofErr w:type="spellStart"/>
      <w:r w:rsidRPr="00683B89">
        <w:t>dies</w:t>
      </w:r>
      <w:proofErr w:type="spellEnd"/>
      <w:r w:rsidRPr="00683B89">
        <w:t>.</w:t>
      </w:r>
    </w:p>
    <w:p w14:paraId="332477D6" w14:textId="08553E43" w:rsidR="00EC6345" w:rsidRPr="00683B89" w:rsidRDefault="00EC6345" w:rsidP="00EC6345">
      <w:r w:rsidRPr="00EC6345">
        <w:drawing>
          <wp:inline distT="0" distB="0" distL="0" distR="0" wp14:anchorId="4942374D" wp14:editId="0C507033">
            <wp:extent cx="4582164" cy="1247949"/>
            <wp:effectExtent l="0" t="0" r="8890" b="9525"/>
            <wp:docPr id="487760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60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4793" w14:textId="017C296B" w:rsidR="00EC6345" w:rsidRDefault="00683B89" w:rsidP="00EC6345">
      <w:pPr>
        <w:numPr>
          <w:ilvl w:val="0"/>
          <w:numId w:val="1"/>
        </w:numPr>
      </w:pPr>
      <w:proofErr w:type="spellStart"/>
      <w:r w:rsidRPr="00683B89">
        <w:t>Aconsegueix</w:t>
      </w:r>
      <w:proofErr w:type="spellEnd"/>
      <w:r w:rsidRPr="00683B89">
        <w:t xml:space="preserve"> </w:t>
      </w:r>
      <w:proofErr w:type="spellStart"/>
      <w:r w:rsidRPr="00683B89">
        <w:t>els</w:t>
      </w:r>
      <w:proofErr w:type="spellEnd"/>
      <w:r w:rsidRPr="00683B89">
        <w:t xml:space="preserve"> </w:t>
      </w:r>
      <w:proofErr w:type="spellStart"/>
      <w:r w:rsidRPr="00683B89">
        <w:t>fitxers</w:t>
      </w:r>
      <w:proofErr w:type="spellEnd"/>
      <w:r w:rsidRPr="00683B89">
        <w:t xml:space="preserve"> de /</w:t>
      </w:r>
      <w:proofErr w:type="spellStart"/>
      <w:r w:rsidRPr="00683B89">
        <w:t>var</w:t>
      </w:r>
      <w:proofErr w:type="spellEnd"/>
      <w:r w:rsidRPr="00683B89">
        <w:t xml:space="preserve">/log que </w:t>
      </w:r>
      <w:proofErr w:type="spellStart"/>
      <w:r w:rsidRPr="00683B89">
        <w:t>tinguin</w:t>
      </w:r>
      <w:proofErr w:type="spellEnd"/>
      <w:r w:rsidRPr="00683B89">
        <w:t xml:space="preserve"> </w:t>
      </w:r>
      <w:proofErr w:type="spellStart"/>
      <w:r w:rsidRPr="00683B89">
        <w:t>més</w:t>
      </w:r>
      <w:proofErr w:type="spellEnd"/>
      <w:r w:rsidRPr="00683B89">
        <w:t xml:space="preserve"> de 2MB de </w:t>
      </w:r>
      <w:proofErr w:type="spellStart"/>
      <w:r w:rsidRPr="00683B89">
        <w:t>tamany</w:t>
      </w:r>
      <w:proofErr w:type="spellEnd"/>
      <w:r w:rsidRPr="00683B89">
        <w:t>.</w:t>
      </w:r>
    </w:p>
    <w:p w14:paraId="69E6C20E" w14:textId="54AF78B0" w:rsidR="00EC6345" w:rsidRPr="00683B89" w:rsidRDefault="00EC6345" w:rsidP="00EC6345">
      <w:r w:rsidRPr="00EC6345">
        <w:drawing>
          <wp:inline distT="0" distB="0" distL="0" distR="0" wp14:anchorId="5D874194" wp14:editId="27A1F2D8">
            <wp:extent cx="5400040" cy="1694815"/>
            <wp:effectExtent l="0" t="0" r="0" b="635"/>
            <wp:docPr id="1350412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12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F413" w14:textId="77777777" w:rsidR="00683B89" w:rsidRDefault="00683B89" w:rsidP="00683B89">
      <w:pPr>
        <w:numPr>
          <w:ilvl w:val="0"/>
          <w:numId w:val="1"/>
        </w:numPr>
      </w:pPr>
      <w:proofErr w:type="spellStart"/>
      <w:r w:rsidRPr="00683B89">
        <w:t>Aconsegueix</w:t>
      </w:r>
      <w:proofErr w:type="spellEnd"/>
      <w:r w:rsidRPr="00683B89">
        <w:t xml:space="preserve"> </w:t>
      </w:r>
      <w:proofErr w:type="spellStart"/>
      <w:r w:rsidRPr="00683B89">
        <w:t>tots</w:t>
      </w:r>
      <w:proofErr w:type="spellEnd"/>
      <w:r w:rsidRPr="00683B89">
        <w:t xml:space="preserve"> </w:t>
      </w:r>
      <w:proofErr w:type="spellStart"/>
      <w:r w:rsidRPr="00683B89">
        <w:t>els</w:t>
      </w:r>
      <w:proofErr w:type="spellEnd"/>
      <w:r w:rsidRPr="00683B89">
        <w:t xml:space="preserve"> </w:t>
      </w:r>
      <w:proofErr w:type="spellStart"/>
      <w:r w:rsidRPr="00683B89">
        <w:t>fitxers</w:t>
      </w:r>
      <w:proofErr w:type="spellEnd"/>
      <w:r w:rsidRPr="00683B89">
        <w:t xml:space="preserve"> del </w:t>
      </w:r>
      <w:proofErr w:type="spellStart"/>
      <w:r w:rsidRPr="00683B89">
        <w:t>directori</w:t>
      </w:r>
      <w:proofErr w:type="spellEnd"/>
      <w:r w:rsidRPr="00683B89">
        <w:t xml:space="preserve"> /</w:t>
      </w:r>
      <w:proofErr w:type="spellStart"/>
      <w:r w:rsidRPr="00683B89">
        <w:t>usr</w:t>
      </w:r>
      <w:proofErr w:type="spellEnd"/>
      <w:r w:rsidRPr="00683B89">
        <w:t>/</w:t>
      </w:r>
      <w:proofErr w:type="spellStart"/>
      <w:r w:rsidRPr="00683B89">
        <w:t>bin</w:t>
      </w:r>
      <w:proofErr w:type="spellEnd"/>
      <w:r w:rsidRPr="00683B89">
        <w:t xml:space="preserve"> que </w:t>
      </w:r>
      <w:proofErr w:type="spellStart"/>
      <w:r w:rsidRPr="00683B89">
        <w:t>comencin</w:t>
      </w:r>
      <w:proofErr w:type="spellEnd"/>
      <w:r w:rsidRPr="00683B89">
        <w:t xml:space="preserve"> per </w:t>
      </w:r>
      <w:r w:rsidRPr="00683B89">
        <w:rPr>
          <w:b/>
          <w:bCs/>
        </w:rPr>
        <w:t>b</w:t>
      </w:r>
      <w:r w:rsidRPr="00683B89">
        <w:t xml:space="preserve"> i a </w:t>
      </w:r>
      <w:proofErr w:type="spellStart"/>
      <w:r w:rsidRPr="00683B89">
        <w:t>més</w:t>
      </w:r>
      <w:proofErr w:type="spellEnd"/>
      <w:r w:rsidRPr="00683B89">
        <w:t xml:space="preserve"> a </w:t>
      </w:r>
      <w:proofErr w:type="spellStart"/>
      <w:r w:rsidRPr="00683B89">
        <w:t>més</w:t>
      </w:r>
      <w:proofErr w:type="spellEnd"/>
      <w:r w:rsidRPr="00683B89">
        <w:t xml:space="preserve">, </w:t>
      </w:r>
      <w:proofErr w:type="spellStart"/>
      <w:r w:rsidRPr="00683B89">
        <w:t>tinguin</w:t>
      </w:r>
      <w:proofErr w:type="spellEnd"/>
      <w:r w:rsidRPr="00683B89">
        <w:t xml:space="preserve"> </w:t>
      </w:r>
      <w:proofErr w:type="spellStart"/>
      <w:r w:rsidRPr="00683B89">
        <w:t>més</w:t>
      </w:r>
      <w:proofErr w:type="spellEnd"/>
      <w:r w:rsidRPr="00683B89">
        <w:t xml:space="preserve"> de </w:t>
      </w:r>
      <w:r w:rsidRPr="00683B89">
        <w:rPr>
          <w:b/>
          <w:bCs/>
        </w:rPr>
        <w:t>10k</w:t>
      </w:r>
      <w:r w:rsidRPr="00683B89">
        <w:t>.</w:t>
      </w:r>
    </w:p>
    <w:p w14:paraId="09AF8306" w14:textId="2D423587" w:rsidR="00EC6345" w:rsidRPr="00683B89" w:rsidRDefault="00EC6345" w:rsidP="00EC6345">
      <w:r w:rsidRPr="00EC6345">
        <w:drawing>
          <wp:inline distT="0" distB="0" distL="0" distR="0" wp14:anchorId="4A9A079B" wp14:editId="15B8051A">
            <wp:extent cx="5400040" cy="4225290"/>
            <wp:effectExtent l="0" t="0" r="0" b="3810"/>
            <wp:docPr id="1516836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36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7BD6" w14:textId="77777777" w:rsidR="00683B89" w:rsidRPr="00683B89" w:rsidRDefault="00683B89" w:rsidP="00683B89">
      <w:pPr>
        <w:numPr>
          <w:ilvl w:val="0"/>
          <w:numId w:val="1"/>
        </w:numPr>
      </w:pPr>
      <w:proofErr w:type="spellStart"/>
      <w:r w:rsidRPr="00683B89">
        <w:lastRenderedPageBreak/>
        <w:t>Descobreix</w:t>
      </w:r>
      <w:proofErr w:type="spellEnd"/>
      <w:r w:rsidRPr="00683B89">
        <w:t xml:space="preserve"> </w:t>
      </w:r>
      <w:proofErr w:type="spellStart"/>
      <w:r w:rsidRPr="00683B89">
        <w:t>els</w:t>
      </w:r>
      <w:proofErr w:type="spellEnd"/>
      <w:r w:rsidRPr="00683B89">
        <w:t xml:space="preserve"> </w:t>
      </w:r>
      <w:proofErr w:type="spellStart"/>
      <w:r w:rsidRPr="00683B89">
        <w:t>fitxers</w:t>
      </w:r>
      <w:proofErr w:type="spellEnd"/>
      <w:r w:rsidRPr="00683B89">
        <w:t xml:space="preserve"> de /</w:t>
      </w:r>
      <w:proofErr w:type="spellStart"/>
      <w:r w:rsidRPr="00683B89">
        <w:t>var</w:t>
      </w:r>
      <w:proofErr w:type="spellEnd"/>
      <w:r w:rsidRPr="00683B89">
        <w:t xml:space="preserve">/log que </w:t>
      </w:r>
      <w:proofErr w:type="spellStart"/>
      <w:r w:rsidRPr="00683B89">
        <w:t>tinguin</w:t>
      </w:r>
      <w:proofErr w:type="spellEnd"/>
      <w:r w:rsidRPr="00683B89">
        <w:t xml:space="preserve"> </w:t>
      </w:r>
      <w:proofErr w:type="spellStart"/>
      <w:r w:rsidRPr="00683B89">
        <w:t>els</w:t>
      </w:r>
      <w:proofErr w:type="spellEnd"/>
      <w:r w:rsidRPr="00683B89">
        <w:t xml:space="preserve"> </w:t>
      </w:r>
      <w:proofErr w:type="spellStart"/>
      <w:r w:rsidRPr="00683B89">
        <w:t>següents</w:t>
      </w:r>
      <w:proofErr w:type="spellEnd"/>
      <w:r w:rsidRPr="00683B89">
        <w:t xml:space="preserve"> permisos: </w:t>
      </w:r>
      <w:proofErr w:type="spellStart"/>
      <w:r w:rsidRPr="00683B89">
        <w:t>rw-rw</w:t>
      </w:r>
      <w:proofErr w:type="spellEnd"/>
      <w:r w:rsidRPr="00683B89">
        <w:t>----.</w:t>
      </w:r>
    </w:p>
    <w:p w14:paraId="1019AA8C" w14:textId="6CCE9585" w:rsidR="0013227F" w:rsidRDefault="00E7375A">
      <w:r w:rsidRPr="00E7375A">
        <w:drawing>
          <wp:inline distT="0" distB="0" distL="0" distR="0" wp14:anchorId="4C4AF54B" wp14:editId="72B12053">
            <wp:extent cx="4972744" cy="809738"/>
            <wp:effectExtent l="0" t="0" r="0" b="9525"/>
            <wp:docPr id="1257391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1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55EF"/>
    <w:multiLevelType w:val="multilevel"/>
    <w:tmpl w:val="FF94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50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89"/>
    <w:rsid w:val="00120110"/>
    <w:rsid w:val="0013227F"/>
    <w:rsid w:val="00683B89"/>
    <w:rsid w:val="00AC1207"/>
    <w:rsid w:val="00D54CA2"/>
    <w:rsid w:val="00E7375A"/>
    <w:rsid w:val="00EC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DFC0"/>
  <w15:chartTrackingRefBased/>
  <w15:docId w15:val="{9857A10D-E014-48D1-A826-B7BB2A0C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B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B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B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B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B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B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B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1</cp:revision>
  <dcterms:created xsi:type="dcterms:W3CDTF">2026-02-19T18:41:00Z</dcterms:created>
  <dcterms:modified xsi:type="dcterms:W3CDTF">2026-02-19T19:03:00Z</dcterms:modified>
</cp:coreProperties>
</file>