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D1FC" w14:textId="77777777" w:rsidR="00401605" w:rsidRPr="00401605" w:rsidRDefault="00401605" w:rsidP="00401605">
      <w:pPr>
        <w:rPr>
          <w:b/>
          <w:bCs/>
        </w:rPr>
      </w:pPr>
      <w:r w:rsidRPr="00401605">
        <w:rPr>
          <w:b/>
          <w:bCs/>
        </w:rPr>
        <w:t>Estructura del sistema de fitxers - Inodes</w:t>
      </w:r>
    </w:p>
    <w:p w14:paraId="090078DB" w14:textId="77777777" w:rsidR="00401605" w:rsidRPr="00401605" w:rsidRDefault="00401605" w:rsidP="00401605">
      <w:pPr>
        <w:rPr>
          <w:b/>
          <w:bCs/>
        </w:rPr>
      </w:pPr>
      <w:r w:rsidRPr="00401605">
        <w:rPr>
          <w:b/>
          <w:bCs/>
        </w:rPr>
        <w:t>Exercicis</w:t>
      </w:r>
    </w:p>
    <w:p w14:paraId="2FEC8131" w14:textId="77777777" w:rsidR="00401605" w:rsidRPr="00401605" w:rsidRDefault="00401605" w:rsidP="00401605">
      <w:pPr>
        <w:rPr>
          <w:b/>
          <w:bCs/>
        </w:rPr>
      </w:pPr>
      <w:r w:rsidRPr="00401605">
        <w:rPr>
          <w:b/>
          <w:bCs/>
        </w:rPr>
        <w:t>Inodes (Vincles)</w:t>
      </w:r>
    </w:p>
    <w:p w14:paraId="1F24F82A" w14:textId="77777777" w:rsidR="00401605" w:rsidRDefault="00401605" w:rsidP="00401605">
      <w:pPr>
        <w:numPr>
          <w:ilvl w:val="0"/>
          <w:numId w:val="1"/>
        </w:numPr>
      </w:pPr>
      <w:r w:rsidRPr="00401605">
        <w:t>Accedeix al directori de treball.</w:t>
      </w:r>
    </w:p>
    <w:p w14:paraId="0B3850D2" w14:textId="781CEAEC" w:rsidR="00401605" w:rsidRPr="00401605" w:rsidRDefault="00401605" w:rsidP="00401605">
      <w:pPr>
        <w:ind w:left="360"/>
      </w:pPr>
      <w:r w:rsidRPr="00401605">
        <w:drawing>
          <wp:inline distT="0" distB="0" distL="0" distR="0" wp14:anchorId="086D5D9E" wp14:editId="66AD2FDE">
            <wp:extent cx="3277057" cy="342948"/>
            <wp:effectExtent l="0" t="0" r="0" b="0"/>
            <wp:docPr id="1674289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89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220C" w14:textId="77777777" w:rsidR="00401605" w:rsidRDefault="00401605" w:rsidP="00401605">
      <w:pPr>
        <w:numPr>
          <w:ilvl w:val="0"/>
          <w:numId w:val="1"/>
        </w:numPr>
      </w:pPr>
      <w:r w:rsidRPr="00401605">
        <w:t>Crea els directoris ejercicios/carpeta1.</w:t>
      </w:r>
    </w:p>
    <w:p w14:paraId="794DF70B" w14:textId="2CFFBCD2" w:rsidR="00401605" w:rsidRPr="00401605" w:rsidRDefault="00401605" w:rsidP="00401605">
      <w:pPr>
        <w:ind w:left="360"/>
      </w:pPr>
      <w:r w:rsidRPr="00401605">
        <w:drawing>
          <wp:inline distT="0" distB="0" distL="0" distR="0" wp14:anchorId="69FB8E9E" wp14:editId="70B84FB3">
            <wp:extent cx="5400040" cy="1160780"/>
            <wp:effectExtent l="0" t="0" r="0" b="1270"/>
            <wp:docPr id="1312798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98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0872" w14:textId="77777777" w:rsidR="00401605" w:rsidRDefault="00401605" w:rsidP="00401605">
      <w:pPr>
        <w:numPr>
          <w:ilvl w:val="0"/>
          <w:numId w:val="1"/>
        </w:numPr>
      </w:pPr>
      <w:r w:rsidRPr="00401605">
        <w:t xml:space="preserve">Crea un fitxer denominat link.txt que contingui el text </w:t>
      </w:r>
      <w:r w:rsidRPr="00401605">
        <w:rPr>
          <w:i/>
          <w:iCs/>
        </w:rPr>
        <w:t>Prova d’enllaç</w:t>
      </w:r>
      <w:r w:rsidRPr="00401605">
        <w:t>.</w:t>
      </w:r>
    </w:p>
    <w:p w14:paraId="78BE0637" w14:textId="3219F557" w:rsidR="008675E5" w:rsidRPr="00401605" w:rsidRDefault="008675E5" w:rsidP="008675E5">
      <w:pPr>
        <w:ind w:left="360"/>
      </w:pPr>
      <w:r w:rsidRPr="008675E5">
        <w:drawing>
          <wp:inline distT="0" distB="0" distL="0" distR="0" wp14:anchorId="28E5D3BD" wp14:editId="345BE269">
            <wp:extent cx="5400040" cy="523240"/>
            <wp:effectExtent l="0" t="0" r="0" b="0"/>
            <wp:docPr id="2102706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06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A7F9" w14:textId="77777777" w:rsidR="00401605" w:rsidRDefault="00401605" w:rsidP="00401605">
      <w:pPr>
        <w:numPr>
          <w:ilvl w:val="0"/>
          <w:numId w:val="1"/>
        </w:numPr>
      </w:pPr>
      <w:r w:rsidRPr="00401605">
        <w:t>Comprova el vincle (</w:t>
      </w:r>
      <w:r w:rsidRPr="00401605">
        <w:rPr>
          <w:i/>
          <w:iCs/>
        </w:rPr>
        <w:t>inode</w:t>
      </w:r>
      <w:r w:rsidRPr="00401605">
        <w:t>) al qual pertany.</w:t>
      </w:r>
    </w:p>
    <w:p w14:paraId="3EA376E8" w14:textId="29060D9F" w:rsidR="008675E5" w:rsidRPr="00401605" w:rsidRDefault="008675E5" w:rsidP="008675E5">
      <w:pPr>
        <w:ind w:left="360"/>
      </w:pPr>
      <w:r w:rsidRPr="008675E5">
        <w:drawing>
          <wp:inline distT="0" distB="0" distL="0" distR="0" wp14:anchorId="68455032" wp14:editId="46227A49">
            <wp:extent cx="5077534" cy="638264"/>
            <wp:effectExtent l="0" t="0" r="8890" b="9525"/>
            <wp:docPr id="1450554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54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DBE4" w14:textId="77777777" w:rsidR="00401605" w:rsidRDefault="00401605" w:rsidP="00401605">
      <w:pPr>
        <w:numPr>
          <w:ilvl w:val="0"/>
          <w:numId w:val="1"/>
        </w:numPr>
      </w:pPr>
      <w:r w:rsidRPr="00401605">
        <w:t>Crea un vincle de tipus dur (</w:t>
      </w:r>
      <w:r w:rsidRPr="00401605">
        <w:rPr>
          <w:i/>
          <w:iCs/>
        </w:rPr>
        <w:t>hard</w:t>
      </w:r>
      <w:r w:rsidRPr="00401605">
        <w:t>) que s’anomeni hardlink.</w:t>
      </w:r>
    </w:p>
    <w:p w14:paraId="067CDFFC" w14:textId="24D8FB16" w:rsidR="008675E5" w:rsidRPr="00401605" w:rsidRDefault="008675E5" w:rsidP="008675E5">
      <w:pPr>
        <w:ind w:left="360"/>
      </w:pPr>
      <w:r w:rsidRPr="008675E5">
        <w:drawing>
          <wp:inline distT="0" distB="0" distL="0" distR="0" wp14:anchorId="33254E50" wp14:editId="443D2D56">
            <wp:extent cx="5400040" cy="692150"/>
            <wp:effectExtent l="0" t="0" r="0" b="0"/>
            <wp:docPr id="2098985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85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8AE7" w14:textId="77777777" w:rsidR="00401605" w:rsidRDefault="00401605" w:rsidP="00401605">
      <w:pPr>
        <w:numPr>
          <w:ilvl w:val="0"/>
          <w:numId w:val="1"/>
        </w:numPr>
      </w:pPr>
      <w:r w:rsidRPr="00401605">
        <w:t>Comprova que tenen el mateix número de vincle.</w:t>
      </w:r>
    </w:p>
    <w:p w14:paraId="165A1992" w14:textId="08CB5465" w:rsidR="008675E5" w:rsidRPr="00401605" w:rsidRDefault="008675E5" w:rsidP="008675E5">
      <w:pPr>
        <w:ind w:left="360"/>
      </w:pPr>
      <w:r w:rsidRPr="008675E5">
        <w:drawing>
          <wp:inline distT="0" distB="0" distL="0" distR="0" wp14:anchorId="7B7161A8" wp14:editId="47BC685C">
            <wp:extent cx="5001323" cy="619211"/>
            <wp:effectExtent l="0" t="0" r="8890" b="9525"/>
            <wp:docPr id="874193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93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87EC" w14:textId="77777777" w:rsidR="00401605" w:rsidRDefault="00401605" w:rsidP="00401605">
      <w:pPr>
        <w:numPr>
          <w:ilvl w:val="0"/>
          <w:numId w:val="1"/>
        </w:numPr>
      </w:pPr>
      <w:r w:rsidRPr="00401605">
        <w:t>Comprova que té el mateix contingut.</w:t>
      </w:r>
    </w:p>
    <w:p w14:paraId="6D1BAA75" w14:textId="082A7967" w:rsidR="008675E5" w:rsidRPr="00401605" w:rsidRDefault="008675E5" w:rsidP="008675E5">
      <w:pPr>
        <w:ind w:left="360"/>
      </w:pPr>
      <w:r w:rsidRPr="008675E5">
        <w:drawing>
          <wp:inline distT="0" distB="0" distL="0" distR="0" wp14:anchorId="60801006" wp14:editId="7632CED4">
            <wp:extent cx="5400040" cy="918210"/>
            <wp:effectExtent l="0" t="0" r="0" b="0"/>
            <wp:docPr id="1181704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04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57ED" w14:textId="77777777" w:rsidR="00401605" w:rsidRDefault="00401605" w:rsidP="00401605">
      <w:pPr>
        <w:numPr>
          <w:ilvl w:val="0"/>
          <w:numId w:val="1"/>
        </w:numPr>
      </w:pPr>
      <w:r w:rsidRPr="00401605">
        <w:lastRenderedPageBreak/>
        <w:t>Afegeix algun contingut al segon fitxer i comprova que el fitxer també visualitza el mateix.</w:t>
      </w:r>
    </w:p>
    <w:p w14:paraId="181560CC" w14:textId="39B5B7F6" w:rsidR="00B677C1" w:rsidRPr="00401605" w:rsidRDefault="00B677C1" w:rsidP="00B677C1">
      <w:pPr>
        <w:ind w:left="360"/>
      </w:pPr>
      <w:r w:rsidRPr="00B677C1">
        <w:drawing>
          <wp:inline distT="0" distB="0" distL="0" distR="0" wp14:anchorId="0B5F3223" wp14:editId="19FC192B">
            <wp:extent cx="5400040" cy="1237615"/>
            <wp:effectExtent l="0" t="0" r="0" b="635"/>
            <wp:docPr id="2010045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45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0E38" w14:textId="77777777" w:rsidR="00401605" w:rsidRDefault="00401605" w:rsidP="00401605">
      <w:pPr>
        <w:numPr>
          <w:ilvl w:val="0"/>
          <w:numId w:val="1"/>
        </w:numPr>
      </w:pPr>
      <w:r w:rsidRPr="00401605">
        <w:t>Esborra el primer fitxer i comprova que el segon continua funcionant sense problemes.</w:t>
      </w:r>
    </w:p>
    <w:p w14:paraId="7A1A6120" w14:textId="555CF007" w:rsidR="00887CD4" w:rsidRPr="00401605" w:rsidRDefault="00887CD4" w:rsidP="00887CD4">
      <w:pPr>
        <w:ind w:left="360"/>
      </w:pPr>
      <w:r w:rsidRPr="00887CD4">
        <w:drawing>
          <wp:inline distT="0" distB="0" distL="0" distR="0" wp14:anchorId="69711AA7" wp14:editId="3EDE8B66">
            <wp:extent cx="5400040" cy="1276350"/>
            <wp:effectExtent l="0" t="0" r="0" b="0"/>
            <wp:docPr id="545615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15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3C34" w14:textId="77777777" w:rsidR="00401605" w:rsidRDefault="00401605" w:rsidP="00401605">
      <w:pPr>
        <w:numPr>
          <w:ilvl w:val="0"/>
          <w:numId w:val="1"/>
        </w:numPr>
      </w:pPr>
      <w:r w:rsidRPr="00401605">
        <w:t xml:space="preserve">Ara crea un nou fitxer denominat link2.txt que tingui el text </w:t>
      </w:r>
      <w:r w:rsidRPr="00401605">
        <w:rPr>
          <w:i/>
          <w:iCs/>
        </w:rPr>
        <w:t>Enllaç simbòlic</w:t>
      </w:r>
      <w:r w:rsidRPr="00401605">
        <w:t>.</w:t>
      </w:r>
    </w:p>
    <w:p w14:paraId="7F9CC20F" w14:textId="3F40426F" w:rsidR="00887CD4" w:rsidRPr="00401605" w:rsidRDefault="00887CD4" w:rsidP="00887CD4">
      <w:pPr>
        <w:ind w:left="360"/>
      </w:pPr>
      <w:r w:rsidRPr="00887CD4">
        <w:drawing>
          <wp:inline distT="0" distB="0" distL="0" distR="0" wp14:anchorId="1F416588" wp14:editId="119B2CA9">
            <wp:extent cx="5400040" cy="723900"/>
            <wp:effectExtent l="0" t="0" r="0" b="0"/>
            <wp:docPr id="46842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2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8A21" w14:textId="77777777" w:rsidR="00401605" w:rsidRDefault="00401605" w:rsidP="00401605">
      <w:pPr>
        <w:numPr>
          <w:ilvl w:val="0"/>
          <w:numId w:val="1"/>
        </w:numPr>
      </w:pPr>
      <w:r w:rsidRPr="00401605">
        <w:t>Crea sobre el mateix un enllaç simbòlic denominat link2_sim. Comprova que es crea, que està etiquetat com a “l” i a més a més apunta a link2.txt.</w:t>
      </w:r>
    </w:p>
    <w:p w14:paraId="552DDFEC" w14:textId="2692938A" w:rsidR="00887CD4" w:rsidRPr="00401605" w:rsidRDefault="00887CD4" w:rsidP="00887CD4">
      <w:pPr>
        <w:ind w:left="360"/>
      </w:pPr>
      <w:r w:rsidRPr="00887CD4">
        <w:drawing>
          <wp:inline distT="0" distB="0" distL="0" distR="0" wp14:anchorId="6032EE85" wp14:editId="47DA7C16">
            <wp:extent cx="5400040" cy="863600"/>
            <wp:effectExtent l="0" t="0" r="0" b="0"/>
            <wp:docPr id="1229173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73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FBEB" w14:textId="77777777" w:rsidR="00401605" w:rsidRDefault="00401605" w:rsidP="00401605">
      <w:pPr>
        <w:numPr>
          <w:ilvl w:val="0"/>
          <w:numId w:val="1"/>
        </w:numPr>
      </w:pPr>
      <w:r w:rsidRPr="00401605">
        <w:t>Comprova que no té el mateix número d’inode.</w:t>
      </w:r>
    </w:p>
    <w:p w14:paraId="10FE914C" w14:textId="133B3E6E" w:rsidR="00887CD4" w:rsidRPr="00887CD4" w:rsidRDefault="00887CD4" w:rsidP="00887CD4">
      <w:pPr>
        <w:ind w:left="360"/>
        <w:rPr>
          <w:u w:val="single"/>
        </w:rPr>
      </w:pPr>
      <w:r w:rsidRPr="00887CD4">
        <w:drawing>
          <wp:inline distT="0" distB="0" distL="0" distR="0" wp14:anchorId="62D6B4C3" wp14:editId="61E17C86">
            <wp:extent cx="5344271" cy="609685"/>
            <wp:effectExtent l="0" t="0" r="8890" b="0"/>
            <wp:docPr id="68804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4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1761" w14:textId="77777777" w:rsidR="00401605" w:rsidRDefault="00401605" w:rsidP="00401605">
      <w:pPr>
        <w:numPr>
          <w:ilvl w:val="0"/>
          <w:numId w:val="1"/>
        </w:numPr>
      </w:pPr>
      <w:r w:rsidRPr="00401605">
        <w:t>Esborra el fitxer link2.txt i comprova que el seu enllaç simbòlic queda en un estat invàlid.</w:t>
      </w:r>
    </w:p>
    <w:p w14:paraId="2FBF74F7" w14:textId="540590F6" w:rsidR="00887CD4" w:rsidRPr="00401605" w:rsidRDefault="00887CD4" w:rsidP="00887CD4">
      <w:pPr>
        <w:ind w:left="360"/>
      </w:pPr>
      <w:r w:rsidRPr="00887CD4">
        <w:lastRenderedPageBreak/>
        <w:drawing>
          <wp:inline distT="0" distB="0" distL="0" distR="0" wp14:anchorId="7497027C" wp14:editId="43A0662B">
            <wp:extent cx="5400040" cy="828040"/>
            <wp:effectExtent l="0" t="0" r="0" b="0"/>
            <wp:docPr id="1054584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84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C75C" w14:textId="77777777" w:rsidR="0013227F" w:rsidRDefault="0013227F"/>
    <w:sectPr w:rsidR="001322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B3BF5"/>
    <w:multiLevelType w:val="multilevel"/>
    <w:tmpl w:val="B540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01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05"/>
    <w:rsid w:val="00120110"/>
    <w:rsid w:val="0013227F"/>
    <w:rsid w:val="00401605"/>
    <w:rsid w:val="00614A55"/>
    <w:rsid w:val="008675E5"/>
    <w:rsid w:val="00887CD4"/>
    <w:rsid w:val="00B677C1"/>
    <w:rsid w:val="00D5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6B063"/>
  <w15:chartTrackingRefBased/>
  <w15:docId w15:val="{8E9E2E27-2FC2-4FE3-AF55-7C542320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1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1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1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1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1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1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1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1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1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1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1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1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16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16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16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16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16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16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1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1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1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16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16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16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1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16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160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016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1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Adrià Piquer Moreno</dc:creator>
  <cp:keywords/>
  <dc:description/>
  <cp:lastModifiedBy>Adrià Piquer Moreno</cp:lastModifiedBy>
  <cp:revision>2</cp:revision>
  <dcterms:created xsi:type="dcterms:W3CDTF">2026-01-29T19:00:00Z</dcterms:created>
  <dcterms:modified xsi:type="dcterms:W3CDTF">2026-01-29T19:29:00Z</dcterms:modified>
</cp:coreProperties>
</file>