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6AA8" w14:textId="0E7FD57A" w:rsidR="006106D6" w:rsidRPr="00B8006C" w:rsidRDefault="00EF2069" w:rsidP="006106D6">
      <w:pPr>
        <w:rPr>
          <w:rFonts w:ascii="Arial" w:hAnsi="Arial" w:cs="Arial"/>
          <w:b/>
          <w:sz w:val="28"/>
          <w:szCs w:val="28"/>
        </w:rPr>
      </w:pPr>
      <w:r>
        <w:rPr>
          <w:rFonts w:ascii="Arial" w:hAnsi="Arial" w:cs="Arial"/>
          <w:b/>
          <w:sz w:val="28"/>
          <w:szCs w:val="28"/>
        </w:rPr>
        <w:t>M</w:t>
      </w:r>
      <w:r w:rsidR="004F71FB" w:rsidRPr="00B8006C">
        <w:rPr>
          <w:rFonts w:ascii="Arial" w:hAnsi="Arial" w:cs="Arial"/>
          <w:b/>
          <w:sz w:val="28"/>
          <w:szCs w:val="28"/>
        </w:rPr>
        <w:t>esos</w:t>
      </w:r>
      <w:r>
        <w:rPr>
          <w:rFonts w:ascii="Arial" w:hAnsi="Arial" w:cs="Arial"/>
          <w:b/>
          <w:sz w:val="28"/>
          <w:szCs w:val="28"/>
        </w:rPr>
        <w:t>cale</w:t>
      </w:r>
      <w:r w:rsidR="004F71FB" w:rsidRPr="00B8006C">
        <w:rPr>
          <w:rFonts w:ascii="Arial" w:hAnsi="Arial" w:cs="Arial"/>
          <w:b/>
          <w:sz w:val="28"/>
          <w:szCs w:val="28"/>
        </w:rPr>
        <w:t xml:space="preserve"> simulation of </w:t>
      </w:r>
      <w:proofErr w:type="spellStart"/>
      <w:r w:rsidR="00B26346" w:rsidRPr="00B8006C">
        <w:rPr>
          <w:rFonts w:ascii="Arial" w:hAnsi="Arial" w:cs="Arial"/>
          <w:b/>
          <w:sz w:val="28"/>
          <w:szCs w:val="28"/>
        </w:rPr>
        <w:t>b</w:t>
      </w:r>
      <w:r w:rsidR="004F71FB" w:rsidRPr="00B8006C">
        <w:rPr>
          <w:rFonts w:ascii="Arial" w:hAnsi="Arial" w:cs="Arial"/>
          <w:b/>
          <w:sz w:val="28"/>
          <w:szCs w:val="28"/>
        </w:rPr>
        <w:t>iomembranes</w:t>
      </w:r>
      <w:proofErr w:type="spellEnd"/>
      <w:r w:rsidR="004F71FB" w:rsidRPr="00B8006C">
        <w:rPr>
          <w:rFonts w:ascii="Arial" w:hAnsi="Arial" w:cs="Arial"/>
          <w:b/>
          <w:sz w:val="28"/>
          <w:szCs w:val="28"/>
        </w:rPr>
        <w:t xml:space="preserve"> </w:t>
      </w:r>
      <w:r>
        <w:rPr>
          <w:rFonts w:ascii="Arial" w:hAnsi="Arial" w:cs="Arial"/>
          <w:b/>
          <w:sz w:val="28"/>
          <w:szCs w:val="28"/>
        </w:rPr>
        <w:t>with</w:t>
      </w:r>
      <w:r w:rsidR="004F71FB" w:rsidRPr="00B8006C">
        <w:rPr>
          <w:rFonts w:ascii="Arial" w:hAnsi="Arial" w:cs="Arial"/>
          <w:b/>
          <w:sz w:val="28"/>
          <w:szCs w:val="28"/>
        </w:rPr>
        <w:t xml:space="preserve"> </w:t>
      </w:r>
      <w:proofErr w:type="spellStart"/>
      <w:r w:rsidR="00F74B24" w:rsidRPr="00B8006C">
        <w:rPr>
          <w:rFonts w:ascii="Arial" w:hAnsi="Arial" w:cs="Arial"/>
          <w:b/>
          <w:sz w:val="28"/>
          <w:szCs w:val="28"/>
        </w:rPr>
        <w:t>Free</w:t>
      </w:r>
      <w:r w:rsidR="006106D6" w:rsidRPr="00B8006C">
        <w:rPr>
          <w:rFonts w:ascii="Arial" w:hAnsi="Arial" w:cs="Arial"/>
          <w:b/>
          <w:sz w:val="28"/>
          <w:szCs w:val="28"/>
        </w:rPr>
        <w:t>DTS</w:t>
      </w:r>
      <w:proofErr w:type="spellEnd"/>
      <w:r w:rsidR="006106D6" w:rsidRPr="00B8006C">
        <w:rPr>
          <w:rFonts w:ascii="Arial" w:hAnsi="Arial" w:cs="Arial"/>
          <w:b/>
          <w:sz w:val="28"/>
          <w:szCs w:val="28"/>
        </w:rPr>
        <w:t xml:space="preserve">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proofErr w:type="spellStart"/>
      <w:r>
        <w:rPr>
          <w:rFonts w:ascii="Arial" w:hAnsi="Arial" w:cs="Arial"/>
        </w:rPr>
        <w:t>Weria</w:t>
      </w:r>
      <w:proofErr w:type="spellEnd"/>
      <w:r>
        <w:rPr>
          <w:rFonts w:ascii="Arial" w:hAnsi="Arial" w:cs="Arial"/>
        </w:rPr>
        <w:t xml:space="preserve">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6220CABC"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 xml:space="preserve">Niels </w:t>
      </w:r>
      <w:r w:rsidR="0052544F" w:rsidRPr="0052544F">
        <w:rPr>
          <w:rFonts w:ascii="Arial" w:hAnsi="Arial" w:cs="Arial"/>
          <w:sz w:val="16"/>
          <w:szCs w:val="16"/>
        </w:rPr>
        <w:t xml:space="preserve">Bohr International Academy, Niels Bohr Institute, University of Copenhagen, </w:t>
      </w:r>
      <w:proofErr w:type="spellStart"/>
      <w:r w:rsidR="0052544F" w:rsidRPr="0052544F">
        <w:rPr>
          <w:rFonts w:ascii="Arial" w:hAnsi="Arial" w:cs="Arial"/>
          <w:sz w:val="16"/>
          <w:szCs w:val="16"/>
        </w:rPr>
        <w:t>Blegdamsvej</w:t>
      </w:r>
      <w:proofErr w:type="spellEnd"/>
      <w:r w:rsidR="0052544F" w:rsidRPr="0052544F">
        <w:rPr>
          <w:rFonts w:ascii="Arial" w:hAnsi="Arial" w:cs="Arial"/>
          <w:sz w:val="16"/>
          <w:szCs w:val="16"/>
        </w:rPr>
        <w:t xml:space="preserve"> 17, 2100 Copenhagen, DENMARK</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t xml:space="preserve">2 </w:t>
      </w:r>
      <w:r w:rsidRPr="00FC63C9">
        <w:rPr>
          <w:rFonts w:ascii="Arial" w:hAnsi="Arial" w:cs="Arial"/>
          <w:sz w:val="16"/>
          <w:szCs w:val="16"/>
        </w:rPr>
        <w:t>MEMPHYS/</w:t>
      </w:r>
      <w:proofErr w:type="spellStart"/>
      <w:r w:rsidRPr="00FC63C9">
        <w:rPr>
          <w:rFonts w:ascii="Arial" w:hAnsi="Arial" w:cs="Arial"/>
          <w:sz w:val="16"/>
          <w:szCs w:val="16"/>
        </w:rPr>
        <w:t>PhyLife</w:t>
      </w:r>
      <w:proofErr w:type="spellEnd"/>
      <w:r w:rsidRPr="00FC63C9">
        <w:rPr>
          <w:rFonts w:ascii="Arial" w:hAnsi="Arial" w:cs="Arial"/>
          <w:sz w:val="16"/>
          <w:szCs w:val="16"/>
        </w:rPr>
        <w:t>, Department of Physics, Chemistry and Pharmacy (FKF), University of Southern Denmark,</w:t>
      </w:r>
    </w:p>
    <w:p w14:paraId="2B481968" w14:textId="77777777" w:rsidR="006106D6" w:rsidRDefault="006106D6" w:rsidP="006106D6">
      <w:pPr>
        <w:rPr>
          <w:rFonts w:ascii="Arial" w:hAnsi="Arial" w:cs="Arial"/>
          <w:sz w:val="16"/>
          <w:szCs w:val="16"/>
        </w:rPr>
      </w:pPr>
      <w:proofErr w:type="spellStart"/>
      <w:r w:rsidRPr="00FC63C9">
        <w:rPr>
          <w:rFonts w:ascii="Arial" w:hAnsi="Arial" w:cs="Arial"/>
          <w:sz w:val="16"/>
          <w:szCs w:val="16"/>
        </w:rPr>
        <w:t>Campusvej</w:t>
      </w:r>
      <w:proofErr w:type="spellEnd"/>
      <w:r w:rsidRPr="00FC63C9">
        <w:rPr>
          <w:rFonts w:ascii="Arial" w:hAnsi="Arial" w:cs="Arial"/>
          <w:sz w:val="16"/>
          <w:szCs w:val="16"/>
        </w:rPr>
        <w:t xml:space="preserve">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w:t>
      </w:r>
      <w:proofErr w:type="gramStart"/>
      <w:r>
        <w:rPr>
          <w:rFonts w:ascii="Arial" w:hAnsi="Arial" w:cs="Arial"/>
          <w:sz w:val="16"/>
          <w:szCs w:val="16"/>
        </w:rPr>
        <w:t>corresponding</w:t>
      </w:r>
      <w:proofErr w:type="gramEnd"/>
      <w:r>
        <w:rPr>
          <w:rFonts w:ascii="Arial" w:hAnsi="Arial" w:cs="Arial"/>
          <w:sz w:val="16"/>
          <w:szCs w:val="16"/>
        </w:rPr>
        <w:t xml:space="preserve">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t>Abstract</w:t>
      </w:r>
    </w:p>
    <w:p w14:paraId="33942217" w14:textId="1248F857" w:rsidR="006106D6" w:rsidRDefault="006106D6" w:rsidP="006106D6">
      <w:pPr>
        <w:jc w:val="both"/>
        <w:rPr>
          <w:rFonts w:ascii="Arial" w:hAnsi="Arial" w:cs="Arial"/>
          <w:sz w:val="20"/>
          <w:szCs w:val="20"/>
        </w:rPr>
      </w:pPr>
      <w:r w:rsidRPr="000C5925">
        <w:rPr>
          <w:rFonts w:ascii="Arial" w:hAnsi="Arial" w:cs="Arial"/>
          <w:sz w:val="20"/>
          <w:szCs w:val="20"/>
        </w:rPr>
        <w:t xml:space="preserve">We present </w:t>
      </w:r>
      <w:r w:rsidR="001139CA">
        <w:rPr>
          <w:rFonts w:ascii="Arial" w:hAnsi="Arial" w:cs="Arial"/>
          <w:sz w:val="20"/>
          <w:szCs w:val="20"/>
        </w:rPr>
        <w:t>Free</w:t>
      </w:r>
      <w:r w:rsidRPr="000C5925">
        <w:rPr>
          <w:rFonts w:ascii="Arial" w:hAnsi="Arial" w:cs="Arial"/>
          <w:sz w:val="20"/>
          <w:szCs w:val="20"/>
        </w:rPr>
        <w:t xml:space="preserve">DTS software to </w:t>
      </w:r>
      <w:r>
        <w:rPr>
          <w:rFonts w:ascii="Arial" w:hAnsi="Arial" w:cs="Arial"/>
          <w:sz w:val="20"/>
          <w:szCs w:val="20"/>
        </w:rPr>
        <w:t>perform computational research on</w:t>
      </w:r>
      <w:r w:rsidRPr="000C5925">
        <w:rPr>
          <w:rFonts w:ascii="Arial" w:hAnsi="Arial" w:cs="Arial"/>
          <w:sz w:val="20"/>
          <w:szCs w:val="20"/>
        </w:rPr>
        <w:t xml:space="preserve">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0029325B">
        <w:rPr>
          <w:rFonts w:ascii="Arial" w:hAnsi="Arial" w:cs="Arial"/>
          <w:sz w:val="20"/>
          <w:szCs w:val="20"/>
        </w:rPr>
        <w:t xml:space="preserve">have physical meaning and in principle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r w:rsidR="0069064B">
        <w:rPr>
          <w:rFonts w:ascii="Arial" w:hAnsi="Arial" w:cs="Arial"/>
          <w:sz w:val="20"/>
          <w:szCs w:val="20"/>
        </w:rPr>
        <w:t>top-down</w:t>
      </w:r>
      <w:r>
        <w:rPr>
          <w:rFonts w:ascii="Arial" w:hAnsi="Arial" w:cs="Arial"/>
          <w:sz w:val="20"/>
          <w:szCs w:val="20"/>
        </w:rPr>
        <w:t xml:space="preserve">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w:t>
      </w:r>
      <w:proofErr w:type="gramStart"/>
      <w:r>
        <w:rPr>
          <w:rFonts w:ascii="Arial" w:hAnsi="Arial" w:cs="Arial"/>
          <w:sz w:val="20"/>
          <w:szCs w:val="20"/>
        </w:rPr>
        <w:t>curvature</w:t>
      </w:r>
      <w:proofErr w:type="gramEnd"/>
      <w:r>
        <w:rPr>
          <w:rFonts w:ascii="Arial" w:hAnsi="Arial" w:cs="Arial"/>
          <w:sz w:val="20"/>
          <w:szCs w:val="20"/>
        </w:rPr>
        <w:t xml:space="preserv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In addition to many </w:t>
      </w:r>
      <w:proofErr w:type="spellStart"/>
      <w:r>
        <w:rPr>
          <w:rFonts w:ascii="Arial" w:hAnsi="Arial" w:cs="Arial"/>
          <w:sz w:val="20"/>
          <w:szCs w:val="20"/>
        </w:rPr>
        <w:t>biomembrane</w:t>
      </w:r>
      <w:proofErr w:type="spellEnd"/>
      <w:r>
        <w:rPr>
          <w:rFonts w:ascii="Arial" w:hAnsi="Arial" w:cs="Arial"/>
          <w:sz w:val="20"/>
          <w:szCs w:val="20"/>
        </w:rPr>
        <w:t xml:space="preserve"> exploration</w:t>
      </w:r>
      <w:r w:rsidR="00954AC0">
        <w:rPr>
          <w:rFonts w:ascii="Arial" w:hAnsi="Arial" w:cs="Arial"/>
          <w:sz w:val="20"/>
          <w:szCs w:val="20"/>
        </w:rPr>
        <w:t>,</w:t>
      </w:r>
      <w:r>
        <w:rPr>
          <w:rFonts w:ascii="Arial" w:hAnsi="Arial" w:cs="Arial"/>
          <w:sz w:val="20"/>
          <w:szCs w:val="20"/>
        </w:rPr>
        <w:t xml:space="preserve"> this software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w:t>
      </w:r>
      <w:r w:rsidR="00954AC0">
        <w:rPr>
          <w:rFonts w:ascii="Arial" w:hAnsi="Arial" w:cs="Arial"/>
          <w:sz w:val="20"/>
          <w:szCs w:val="20"/>
        </w:rPr>
        <w:t xml:space="preserve">, several </w:t>
      </w:r>
      <w:r w:rsidR="00C87E12">
        <w:rPr>
          <w:rFonts w:ascii="Arial" w:hAnsi="Arial" w:cs="Arial"/>
          <w:sz w:val="20"/>
          <w:szCs w:val="20"/>
        </w:rPr>
        <w:t>proof-of-concept</w:t>
      </w:r>
      <w:r w:rsidR="00954AC0">
        <w:rPr>
          <w:rFonts w:ascii="Arial" w:hAnsi="Arial" w:cs="Arial"/>
          <w:sz w:val="20"/>
          <w:szCs w:val="20"/>
        </w:rPr>
        <w:t xml:space="preserve"> example to be investigated by interested users</w:t>
      </w:r>
      <w:r>
        <w:rPr>
          <w:rFonts w:ascii="Arial" w:hAnsi="Arial" w:cs="Arial"/>
          <w:sz w:val="20"/>
          <w:szCs w:val="20"/>
        </w:rPr>
        <w:t xml:space="preserv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1656817D"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 xml:space="preserve">are ignored </w:t>
      </w:r>
      <w:r w:rsidR="00826AB6" w:rsidRPr="00635D2F">
        <w:rPr>
          <w:rFonts w:ascii="Arial" w:hAnsi="Arial" w:cs="Arial"/>
          <w:sz w:val="20"/>
          <w:szCs w:val="20"/>
        </w:rPr>
        <w:t>altogether,</w:t>
      </w:r>
      <w:r w:rsidRPr="00635D2F">
        <w:rPr>
          <w:rFonts w:ascii="Arial" w:hAnsi="Arial" w:cs="Arial"/>
          <w:sz w:val="20"/>
          <w:szCs w:val="20"/>
        </w:rPr>
        <w:t xml:space="preserve">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14B82812"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 xml:space="preserve">e present </w:t>
      </w:r>
      <w:proofErr w:type="spellStart"/>
      <w:r w:rsidR="00FA1778">
        <w:rPr>
          <w:rFonts w:ascii="Arial" w:hAnsi="Arial" w:cs="Arial"/>
          <w:sz w:val="20"/>
          <w:szCs w:val="20"/>
        </w:rPr>
        <w:t>Free</w:t>
      </w:r>
      <w:r w:rsidRPr="000C5925">
        <w:rPr>
          <w:rFonts w:ascii="Arial" w:hAnsi="Arial" w:cs="Arial"/>
          <w:sz w:val="20"/>
          <w:szCs w:val="20"/>
        </w:rPr>
        <w:t>DTS</w:t>
      </w:r>
      <w:proofErr w:type="spellEnd"/>
      <w:r>
        <w:rPr>
          <w:rFonts w:ascii="Arial" w:hAnsi="Arial" w:cs="Arial"/>
          <w:sz w:val="20"/>
          <w:szCs w:val="20"/>
        </w:rPr>
        <w:t xml:space="preserve"> for computational investigation of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proofErr w:type="spellStart"/>
      <w:r w:rsidR="00110AA6">
        <w:rPr>
          <w:rFonts w:ascii="Arial" w:hAnsi="Arial" w:cs="Arial"/>
          <w:sz w:val="20"/>
          <w:szCs w:val="20"/>
        </w:rPr>
        <w:t>Free</w:t>
      </w:r>
      <w:r w:rsidRPr="000C5925">
        <w:rPr>
          <w:rFonts w:ascii="Arial" w:hAnsi="Arial" w:cs="Arial"/>
          <w:sz w:val="20"/>
          <w:szCs w:val="20"/>
        </w:rPr>
        <w:t>DTS</w:t>
      </w:r>
      <w:proofErr w:type="spellEnd"/>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10ED5179"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proofErr w:type="spellStart"/>
      <w:r w:rsidR="00D47D23">
        <w:rPr>
          <w:rFonts w:ascii="Arial" w:hAnsi="Arial" w:cs="Arial"/>
          <w:sz w:val="20"/>
          <w:szCs w:val="20"/>
        </w:rPr>
        <w:t>Free</w:t>
      </w:r>
      <w:r w:rsidRPr="000C5925">
        <w:rPr>
          <w:rFonts w:ascii="Arial" w:hAnsi="Arial" w:cs="Arial"/>
          <w:sz w:val="20"/>
          <w:szCs w:val="20"/>
        </w:rPr>
        <w:t>DTS</w:t>
      </w:r>
      <w:proofErr w:type="spellEnd"/>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proofErr w:type="spellStart"/>
      <w:r w:rsidR="00AD6A2E">
        <w:rPr>
          <w:rFonts w:ascii="Arial" w:hAnsi="Arial" w:cs="Arial"/>
          <w:sz w:val="20"/>
          <w:szCs w:val="20"/>
        </w:rPr>
        <w:t>Free</w:t>
      </w:r>
      <w:r w:rsidRPr="000C5925">
        <w:rPr>
          <w:rFonts w:ascii="Arial" w:hAnsi="Arial" w:cs="Arial"/>
          <w:sz w:val="20"/>
          <w:szCs w:val="20"/>
        </w:rPr>
        <w:t>DTS</w:t>
      </w:r>
      <w:proofErr w:type="spellEnd"/>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 xml:space="preserve">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This feature with a help of </w:t>
      </w:r>
      <w:proofErr w:type="spellStart"/>
      <w:r>
        <w:rPr>
          <w:rFonts w:ascii="Arial" w:hAnsi="Arial" w:cs="Arial"/>
          <w:sz w:val="20"/>
          <w:szCs w:val="20"/>
        </w:rPr>
        <w:t>backmapping</w:t>
      </w:r>
      <w:proofErr w:type="spellEnd"/>
      <w:r>
        <w:rPr>
          <w:rFonts w:ascii="Arial" w:hAnsi="Arial" w:cs="Arial"/>
          <w:sz w:val="20"/>
          <w:szCs w:val="20"/>
        </w:rPr>
        <w:t xml:space="preserve"> software e.g., TS2CG,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7B5B4BCC" w14:textId="7877BDD4" w:rsidR="004312EF" w:rsidRDefault="004312EF" w:rsidP="006106D6">
      <w:pPr>
        <w:jc w:val="both"/>
        <w:rPr>
          <w:rFonts w:ascii="Arial" w:hAnsi="Arial" w:cs="Arial"/>
          <w:sz w:val="20"/>
          <w:szCs w:val="20"/>
        </w:rPr>
      </w:pPr>
    </w:p>
    <w:p w14:paraId="24BA5D70" w14:textId="4187481F" w:rsidR="004312EF" w:rsidRPr="00212109" w:rsidRDefault="00212109" w:rsidP="006106D6">
      <w:pPr>
        <w:jc w:val="both"/>
        <w:rPr>
          <w:rFonts w:ascii="Arial" w:hAnsi="Arial" w:cs="Arial"/>
          <w:color w:val="FF0000"/>
          <w:sz w:val="20"/>
          <w:szCs w:val="20"/>
        </w:rPr>
      </w:pPr>
      <w:r>
        <w:rPr>
          <w:rFonts w:ascii="Arial" w:hAnsi="Arial" w:cs="Arial"/>
          <w:color w:val="FF0000"/>
          <w:sz w:val="20"/>
          <w:szCs w:val="20"/>
        </w:rPr>
        <w:t xml:space="preserve">We also provide some </w:t>
      </w:r>
      <w:proofErr w:type="gramStart"/>
      <w:r>
        <w:rPr>
          <w:rFonts w:ascii="Arial" w:hAnsi="Arial" w:cs="Arial"/>
          <w:color w:val="FF0000"/>
          <w:sz w:val="20"/>
          <w:szCs w:val="20"/>
        </w:rPr>
        <w:t>proof of concept</w:t>
      </w:r>
      <w:proofErr w:type="gramEnd"/>
      <w:r>
        <w:rPr>
          <w:rFonts w:ascii="Arial" w:hAnsi="Arial" w:cs="Arial"/>
          <w:color w:val="FF0000"/>
          <w:sz w:val="20"/>
          <w:szCs w:val="20"/>
        </w:rPr>
        <w:t xml:space="preserve"> examples that can be </w:t>
      </w:r>
      <w:r w:rsidR="00002694">
        <w:rPr>
          <w:rFonts w:ascii="Arial" w:hAnsi="Arial" w:cs="Arial"/>
          <w:color w:val="FF0000"/>
          <w:sz w:val="20"/>
          <w:szCs w:val="20"/>
        </w:rPr>
        <w:t>investigated</w:t>
      </w:r>
      <w:r>
        <w:rPr>
          <w:rFonts w:ascii="Arial" w:hAnsi="Arial" w:cs="Arial"/>
          <w:color w:val="FF0000"/>
          <w:sz w:val="20"/>
          <w:szCs w:val="20"/>
        </w:rPr>
        <w:t xml:space="preserve"> it through this software in more details while detail exploration is left for interested users. </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proofErr w:type="spellStart"/>
      <w:r>
        <w:rPr>
          <w:rFonts w:ascii="Arial" w:hAnsi="Arial" w:cs="Arial"/>
          <w:sz w:val="20"/>
          <w:szCs w:val="20"/>
        </w:rPr>
        <w:t>H</w:t>
      </w:r>
      <w:r w:rsidRPr="0037606F">
        <w:rPr>
          <w:rFonts w:ascii="Arial" w:hAnsi="Arial" w:cs="Arial"/>
          <w:sz w:val="20"/>
          <w:szCs w:val="20"/>
        </w:rPr>
        <w:t>amiltonia</w:t>
      </w:r>
      <w:proofErr w:type="spellEnd"/>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w:t>
      </w:r>
      <w:proofErr w:type="spellStart"/>
      <w:r w:rsidRPr="006E4036">
        <w:rPr>
          <w:rFonts w:ascii="Arial" w:hAnsi="Arial" w:cs="Arial"/>
          <w:sz w:val="20"/>
          <w:szCs w:val="20"/>
        </w:rPr>
        <w:t>Nˆυ</w:t>
      </w:r>
      <w:proofErr w:type="spellEnd"/>
      <w:r w:rsidRPr="006E4036">
        <w:rPr>
          <w:rFonts w:ascii="Arial" w:hAnsi="Arial" w:cs="Arial"/>
          <w:sz w:val="20"/>
          <w:szCs w:val="20"/>
        </w:rPr>
        <w:t xml:space="preserve">, surface area </w:t>
      </w:r>
      <w:proofErr w:type="spellStart"/>
      <w:r w:rsidRPr="006E4036">
        <w:rPr>
          <w:rFonts w:ascii="Arial" w:hAnsi="Arial" w:cs="Arial"/>
          <w:sz w:val="20"/>
          <w:szCs w:val="20"/>
        </w:rPr>
        <w:t>Aυ</w:t>
      </w:r>
      <w:proofErr w:type="spellEnd"/>
      <w:r w:rsidRPr="006E4036">
        <w:rPr>
          <w:rFonts w:ascii="Arial" w:hAnsi="Arial" w:cs="Arial"/>
          <w:sz w:val="20"/>
          <w:szCs w:val="20"/>
        </w:rPr>
        <w:t xml:space="preserve"> (one third of the area of its neighboring triangles), principal curvatures (c1υ,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 xml:space="preserve">(Ramakrishnan et al., 2010; </w:t>
      </w:r>
      <w:proofErr w:type="spellStart"/>
      <w:r w:rsidRPr="006E4036">
        <w:rPr>
          <w:rFonts w:ascii="Arial" w:hAnsi="Arial" w:cs="Arial"/>
          <w:sz w:val="20"/>
          <w:szCs w:val="20"/>
        </w:rPr>
        <w:t>Bahrami</w:t>
      </w:r>
      <w:proofErr w:type="spellEnd"/>
      <w:r w:rsidRPr="006E4036">
        <w:rPr>
          <w:rFonts w:ascii="Arial" w:hAnsi="Arial" w:cs="Arial"/>
          <w:sz w:val="20"/>
          <w:szCs w:val="20"/>
        </w:rPr>
        <w:t xml:space="preserve"> et al., 2012; van der </w:t>
      </w:r>
      <w:proofErr w:type="spellStart"/>
      <w:r w:rsidRPr="006E4036">
        <w:rPr>
          <w:rFonts w:ascii="Arial" w:hAnsi="Arial" w:cs="Arial"/>
          <w:sz w:val="20"/>
          <w:szCs w:val="20"/>
        </w:rPr>
        <w:t>Wel</w:t>
      </w:r>
      <w:proofErr w:type="spellEnd"/>
      <w:r w:rsidRPr="006E4036">
        <w:rPr>
          <w:rFonts w:ascii="Arial" w:hAnsi="Arial" w:cs="Arial"/>
          <w:sz w:val="20"/>
          <w:szCs w:val="20"/>
        </w:rPr>
        <w:t xml:space="preserve"> et al., 2016), but many other updating schemes are possible (Noguchi and </w:t>
      </w:r>
      <w:proofErr w:type="spellStart"/>
      <w:r w:rsidRPr="006E4036">
        <w:rPr>
          <w:rFonts w:ascii="Arial" w:hAnsi="Arial" w:cs="Arial"/>
          <w:sz w:val="20"/>
          <w:szCs w:val="20"/>
        </w:rPr>
        <w:t>Takasu</w:t>
      </w:r>
      <w:proofErr w:type="spellEnd"/>
      <w:r w:rsidRPr="006E4036">
        <w:rPr>
          <w:rFonts w:ascii="Arial" w:hAnsi="Arial" w:cs="Arial"/>
          <w:sz w:val="20"/>
          <w:szCs w:val="20"/>
        </w:rPr>
        <w:t xml:space="preserve">, 2001; Cooke et al., 2005; Noguchi and </w:t>
      </w:r>
      <w:proofErr w:type="spellStart"/>
      <w:r w:rsidRPr="006E4036">
        <w:rPr>
          <w:rFonts w:ascii="Arial" w:hAnsi="Arial" w:cs="Arial"/>
          <w:sz w:val="20"/>
          <w:szCs w:val="20"/>
        </w:rPr>
        <w:t>Gompper</w:t>
      </w:r>
      <w:proofErr w:type="spellEnd"/>
      <w:r w:rsidRPr="006E4036">
        <w:rPr>
          <w:rFonts w:ascii="Arial" w:hAnsi="Arial" w:cs="Arial"/>
          <w:sz w:val="20"/>
          <w:szCs w:val="20"/>
        </w:rPr>
        <w:t>,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To run the software, you need a triangulated mesh in q or </w:t>
      </w:r>
      <w:proofErr w:type="spellStart"/>
      <w:r w:rsidRPr="00826858">
        <w:rPr>
          <w:rFonts w:ascii="Arial" w:hAnsi="Arial" w:cs="Arial"/>
          <w:sz w:val="20"/>
          <w:szCs w:val="20"/>
        </w:rPr>
        <w:t>tsi</w:t>
      </w:r>
      <w:proofErr w:type="spellEnd"/>
      <w:r w:rsidRPr="00826858">
        <w:rPr>
          <w:rFonts w:ascii="Arial" w:hAnsi="Arial" w:cs="Arial"/>
          <w:sz w:val="20"/>
          <w:szCs w:val="20"/>
        </w:rPr>
        <w:t xml:space="preserve">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Trajectory is in both </w:t>
      </w:r>
      <w:proofErr w:type="spellStart"/>
      <w:r w:rsidRPr="00826858">
        <w:rPr>
          <w:rFonts w:ascii="Arial" w:hAnsi="Arial" w:cs="Arial"/>
          <w:sz w:val="20"/>
          <w:szCs w:val="20"/>
        </w:rPr>
        <w:t>tsi</w:t>
      </w:r>
      <w:proofErr w:type="spellEnd"/>
      <w:r w:rsidRPr="00826858">
        <w:rPr>
          <w:rFonts w:ascii="Arial" w:hAnsi="Arial" w:cs="Arial"/>
          <w:sz w:val="20"/>
          <w:szCs w:val="20"/>
        </w:rPr>
        <w:t xml:space="preserve"> and </w:t>
      </w:r>
      <w:proofErr w:type="spellStart"/>
      <w:r w:rsidRPr="00826858">
        <w:rPr>
          <w:rFonts w:ascii="Arial" w:hAnsi="Arial" w:cs="Arial"/>
          <w:sz w:val="20"/>
          <w:szCs w:val="20"/>
        </w:rPr>
        <w:t>bts</w:t>
      </w:r>
      <w:proofErr w:type="spellEnd"/>
      <w:r w:rsidRPr="00826858">
        <w:rPr>
          <w:rFonts w:ascii="Arial" w:hAnsi="Arial" w:cs="Arial"/>
          <w:sz w:val="20"/>
          <w:szCs w:val="20"/>
        </w:rPr>
        <w:t xml:space="preserve">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lastRenderedPageBreak/>
        <w:t>DTS produces a set of file names as conf</w:t>
      </w:r>
      <w:r>
        <w:rPr>
          <w:rFonts w:ascii="Arial" w:hAnsi="Arial" w:cs="Arial"/>
          <w:sz w:val="20"/>
          <w:szCs w:val="20"/>
        </w:rPr>
        <w:t>(</w:t>
      </w:r>
      <w:proofErr w:type="spellStart"/>
      <w:r w:rsidRPr="00AD2D08">
        <w:rPr>
          <w:rFonts w:ascii="Arial" w:hAnsi="Arial" w:cs="Arial"/>
          <w:sz w:val="20"/>
          <w:szCs w:val="20"/>
        </w:rPr>
        <w:t>i</w:t>
      </w:r>
      <w:proofErr w:type="spellEnd"/>
      <w:proofErr w:type="gramStart"/>
      <w:r>
        <w:rPr>
          <w:rFonts w:ascii="Arial" w:hAnsi="Arial" w:cs="Arial"/>
          <w:sz w:val="20"/>
          <w:szCs w:val="20"/>
        </w:rPr>
        <w:t>)</w:t>
      </w:r>
      <w:r w:rsidRPr="00AD2D08">
        <w:rPr>
          <w:rFonts w:ascii="Arial" w:hAnsi="Arial" w:cs="Arial"/>
          <w:sz w:val="20"/>
          <w:szCs w:val="20"/>
        </w:rPr>
        <w:t>.</w:t>
      </w:r>
      <w:proofErr w:type="spellStart"/>
      <w:r w:rsidRPr="00AD2D08">
        <w:rPr>
          <w:rFonts w:ascii="Arial" w:hAnsi="Arial" w:cs="Arial"/>
          <w:sz w:val="20"/>
          <w:szCs w:val="20"/>
        </w:rPr>
        <w:t>vtu</w:t>
      </w:r>
      <w:proofErr w:type="spellEnd"/>
      <w:proofErr w:type="gramEnd"/>
      <w:r w:rsidRPr="00AD2D08">
        <w:rPr>
          <w:rFonts w:ascii="Arial" w:hAnsi="Arial" w:cs="Arial"/>
          <w:sz w:val="20"/>
          <w:szCs w:val="20"/>
        </w:rPr>
        <w:t xml:space="preserve"> that can all be loaded to </w:t>
      </w:r>
      <w:proofErr w:type="spellStart"/>
      <w:r w:rsidRPr="00AD2D08">
        <w:rPr>
          <w:rFonts w:ascii="Arial" w:hAnsi="Arial" w:cs="Arial"/>
          <w:sz w:val="20"/>
          <w:szCs w:val="20"/>
        </w:rPr>
        <w:t>Paraview</w:t>
      </w:r>
      <w:proofErr w:type="spellEnd"/>
      <w:r w:rsidRPr="00AD2D08">
        <w:rPr>
          <w:rFonts w:ascii="Arial" w:hAnsi="Arial" w:cs="Arial"/>
          <w:sz w:val="20"/>
          <w:szCs w:val="20"/>
        </w:rPr>
        <w:t xml:space="preserve"> for visualization and evaluation of the system</w:t>
      </w:r>
      <w:r>
        <w:rPr>
          <w:rFonts w:ascii="Arial" w:hAnsi="Arial" w:cs="Arial"/>
          <w:sz w:val="20"/>
          <w:szCs w:val="20"/>
        </w:rPr>
        <w:t xml:space="preserve">. </w:t>
      </w:r>
      <w:proofErr w:type="spellStart"/>
      <w:r w:rsidRPr="0006028C">
        <w:rPr>
          <w:rFonts w:ascii="Arial" w:hAnsi="Arial" w:cs="Arial"/>
          <w:sz w:val="20"/>
          <w:szCs w:val="20"/>
        </w:rPr>
        <w:t>Tsi</w:t>
      </w:r>
      <w:proofErr w:type="spellEnd"/>
      <w:r w:rsidRPr="0006028C">
        <w:rPr>
          <w:rFonts w:ascii="Arial" w:hAnsi="Arial" w:cs="Arial"/>
          <w:sz w:val="20"/>
          <w:szCs w:val="20"/>
        </w:rPr>
        <w:t xml:space="preserve"> file format can be visualized using </w:t>
      </w:r>
      <w:proofErr w:type="spellStart"/>
      <w:r w:rsidRPr="0006028C">
        <w:rPr>
          <w:rFonts w:ascii="Arial" w:hAnsi="Arial" w:cs="Arial"/>
          <w:sz w:val="20"/>
          <w:szCs w:val="20"/>
        </w:rPr>
        <w:t>vmd</w:t>
      </w:r>
      <w:proofErr w:type="spellEnd"/>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000000"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18ED464E"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w:t>
      </w:r>
      <w:proofErr w:type="spellStart"/>
      <w:r w:rsidR="008D2715">
        <w:rPr>
          <w:rFonts w:ascii="Arial" w:hAnsi="Arial" w:cs="Arial"/>
          <w:color w:val="000000" w:themeColor="text1"/>
          <w:sz w:val="20"/>
          <w:szCs w:val="20"/>
        </w:rPr>
        <w:t>Free</w:t>
      </w:r>
      <w:r w:rsidRPr="00D01D9A">
        <w:rPr>
          <w:rFonts w:ascii="Arial" w:hAnsi="Arial" w:cs="Arial"/>
          <w:color w:val="000000" w:themeColor="text1"/>
          <w:sz w:val="20"/>
          <w:szCs w:val="20"/>
        </w:rPr>
        <w:t>DTS</w:t>
      </w:r>
      <w:proofErr w:type="spellEnd"/>
      <w:r w:rsidRPr="00D01D9A">
        <w:rPr>
          <w:rFonts w:ascii="Arial" w:hAnsi="Arial" w:cs="Arial"/>
          <w:color w:val="000000" w:themeColor="text1"/>
          <w:sz w:val="20"/>
          <w:szCs w:val="20"/>
        </w:rPr>
        <w:t xml:space="preserve">.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lastRenderedPageBreak/>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w:t>
      </w:r>
      <w:proofErr w:type="spellStart"/>
      <w:r>
        <w:rPr>
          <w:rFonts w:ascii="Arial" w:hAnsi="Arial" w:cs="Arial"/>
          <w:color w:val="000000" w:themeColor="text1"/>
          <w:sz w:val="20"/>
          <w:szCs w:val="20"/>
        </w:rPr>
        <w:t>to</w:t>
      </w:r>
      <w:proofErr w:type="spellEnd"/>
      <w:r>
        <w:rPr>
          <w:rFonts w:ascii="Arial" w:hAnsi="Arial" w:cs="Arial"/>
          <w:color w:val="000000" w:themeColor="text1"/>
          <w:sz w:val="20"/>
          <w:szCs w:val="20"/>
        </w:rPr>
        <w:t xml:space="preserve">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 xml:space="preserve">of the vertex. Since at each point of a smooth surface only two independent </w:t>
      </w:r>
      <w:proofErr w:type="gramStart"/>
      <w:r>
        <w:rPr>
          <w:rFonts w:ascii="Arial" w:hAnsi="Arial" w:cs="Arial"/>
          <w:color w:val="000000" w:themeColor="text1"/>
          <w:sz w:val="20"/>
          <w:szCs w:val="20"/>
          <w:shd w:val="clear" w:color="auto" w:fill="FFFFFF"/>
        </w:rPr>
        <w:t>direction</w:t>
      </w:r>
      <w:proofErr w:type="gramEnd"/>
      <w:r>
        <w:rPr>
          <w:rFonts w:ascii="Arial" w:hAnsi="Arial" w:cs="Arial"/>
          <w:color w:val="000000" w:themeColor="text1"/>
          <w:sz w:val="20"/>
          <w:szCs w:val="20"/>
          <w:shd w:val="clear" w:color="auto" w:fill="FFFFFF"/>
        </w:rPr>
        <w:t xml:space="preserve">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w:t>
      </w:r>
      <w:proofErr w:type="spellStart"/>
      <w:r>
        <w:rPr>
          <w:rFonts w:ascii="Arial" w:hAnsi="Arial" w:cs="Arial"/>
          <w:color w:val="000000" w:themeColor="text1"/>
          <w:sz w:val="20"/>
          <w:szCs w:val="20"/>
          <w:shd w:val="clear" w:color="auto" w:fill="FFFFFF"/>
        </w:rPr>
        <w:t>inplane</w:t>
      </w:r>
      <w:proofErr w:type="spellEnd"/>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The membrane curvature in these directions can easily be obtained by </w:t>
      </w:r>
      <w:proofErr w:type="spellStart"/>
      <w:r w:rsidRPr="005D59CA">
        <w:rPr>
          <w:rFonts w:ascii="Arial" w:hAnsi="Arial" w:cs="Arial"/>
          <w:color w:val="000000" w:themeColor="text1"/>
          <w:sz w:val="20"/>
          <w:szCs w:val="20"/>
          <w:shd w:val="clear" w:color="auto" w:fill="FFFFFF"/>
        </w:rPr>
        <w:t>Eulers</w:t>
      </w:r>
      <w:proofErr w:type="spellEnd"/>
      <w:r w:rsidRPr="005D59CA">
        <w:rPr>
          <w:rFonts w:ascii="Arial" w:hAnsi="Arial" w:cs="Arial"/>
          <w:color w:val="000000" w:themeColor="text1"/>
          <w:sz w:val="20"/>
          <w:szCs w:val="20"/>
          <w:shd w:val="clear" w:color="auto" w:fill="FFFFFF"/>
        </w:rPr>
        <w:t xml:space="preserve">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002ABA80" w14:textId="2CC05AB4" w:rsidR="00E911A8" w:rsidRPr="00E911A8" w:rsidRDefault="00000000"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6A646528" w14:textId="2889B175" w:rsidR="00E911A8" w:rsidRDefault="00E911A8" w:rsidP="006106D6">
      <w:pPr>
        <w:rPr>
          <w:rFonts w:ascii="Courier New" w:eastAsiaTheme="minorEastAsia" w:hAnsi="Courier New" w:cs="Courier New"/>
          <w:sz w:val="20"/>
          <w:szCs w:val="20"/>
        </w:rPr>
      </w:pPr>
    </w:p>
    <w:p w14:paraId="092D439C" w14:textId="77777777" w:rsidR="00031B63" w:rsidRDefault="00031B63" w:rsidP="006106D6">
      <w:pPr>
        <w:rPr>
          <w:rFonts w:ascii="Arial" w:eastAsiaTheme="minorEastAsia" w:hAnsi="Arial" w:cs="Arial"/>
          <w:b/>
          <w:bCs/>
        </w:rPr>
      </w:pPr>
    </w:p>
    <w:p w14:paraId="78F559FD" w14:textId="737D1723" w:rsidR="0058292A" w:rsidRDefault="0058292A" w:rsidP="006106D6">
      <w:pPr>
        <w:rPr>
          <w:rFonts w:ascii="Arial" w:eastAsiaTheme="minorEastAsia" w:hAnsi="Arial" w:cs="Arial"/>
          <w:b/>
          <w:bCs/>
        </w:rPr>
      </w:pPr>
      <w:r>
        <w:rPr>
          <w:rFonts w:ascii="Arial" w:eastAsiaTheme="minorEastAsia" w:hAnsi="Arial" w:cs="Arial"/>
          <w:b/>
          <w:bCs/>
        </w:rPr>
        <w:t xml:space="preserve">Pulling a nanotube </w:t>
      </w:r>
    </w:p>
    <w:p w14:paraId="7480F0BD" w14:textId="77777777" w:rsidR="0015656E" w:rsidRDefault="0015656E" w:rsidP="006106D6">
      <w:pPr>
        <w:rPr>
          <w:rFonts w:ascii="Arial" w:eastAsiaTheme="minorEastAsia" w:hAnsi="Arial" w:cs="Arial"/>
          <w:b/>
          <w:bCs/>
        </w:rPr>
      </w:pPr>
    </w:p>
    <w:p w14:paraId="4511B3DA" w14:textId="04A64017" w:rsidR="0058292A" w:rsidRDefault="0058292A" w:rsidP="006106D6">
      <w:pPr>
        <w:rPr>
          <w:rFonts w:ascii="Arial" w:eastAsiaTheme="minorEastAsia" w:hAnsi="Arial" w:cs="Arial"/>
          <w:b/>
          <w:bCs/>
        </w:rPr>
      </w:pPr>
      <w:r>
        <w:rPr>
          <w:rFonts w:ascii="Arial" w:eastAsiaTheme="minorEastAsia" w:hAnsi="Arial" w:cs="Arial"/>
          <w:b/>
          <w:bCs/>
        </w:rPr>
        <w:t xml:space="preserve">Vesicles </w:t>
      </w:r>
    </w:p>
    <w:p w14:paraId="16EEB519" w14:textId="77777777" w:rsidR="0058292A" w:rsidRDefault="0058292A" w:rsidP="006106D6">
      <w:pPr>
        <w:rPr>
          <w:rFonts w:ascii="Arial" w:eastAsiaTheme="minorEastAsia" w:hAnsi="Arial" w:cs="Arial"/>
          <w:b/>
          <w:bCs/>
        </w:rPr>
      </w:pPr>
    </w:p>
    <w:p w14:paraId="61AA0962" w14:textId="532D9660" w:rsidR="00E3152A" w:rsidRDefault="00E911A8" w:rsidP="006106D6">
      <w:pPr>
        <w:rPr>
          <w:rFonts w:ascii="Arial" w:eastAsiaTheme="minorEastAsia" w:hAnsi="Arial" w:cs="Arial"/>
          <w:b/>
          <w:bCs/>
        </w:rPr>
      </w:pPr>
      <w:r w:rsidRPr="00E911A8">
        <w:rPr>
          <w:rFonts w:ascii="Arial" w:eastAsiaTheme="minorEastAsia" w:hAnsi="Arial" w:cs="Arial"/>
          <w:b/>
          <w:bCs/>
        </w:rPr>
        <w:t>Protein sorting on mitochondrial membranes</w:t>
      </w:r>
    </w:p>
    <w:p w14:paraId="52A936F0" w14:textId="40AD6F40" w:rsidR="0036505B" w:rsidRDefault="0036505B" w:rsidP="006106D6">
      <w:pPr>
        <w:rPr>
          <w:rFonts w:ascii="Arial" w:eastAsiaTheme="minorEastAsia" w:hAnsi="Arial" w:cs="Arial"/>
          <w:b/>
          <w:bCs/>
        </w:rPr>
      </w:pPr>
    </w:p>
    <w:p w14:paraId="5891D0D3" w14:textId="404F284A" w:rsidR="0036505B" w:rsidRDefault="0036505B" w:rsidP="006106D6">
      <w:pPr>
        <w:rPr>
          <w:rFonts w:ascii="Arial" w:eastAsiaTheme="minorEastAsia" w:hAnsi="Arial" w:cs="Arial"/>
          <w:b/>
          <w:bCs/>
        </w:rPr>
      </w:pPr>
      <w:r>
        <w:rPr>
          <w:rFonts w:ascii="Arial" w:eastAsiaTheme="minorEastAsia" w:hAnsi="Arial" w:cs="Arial"/>
          <w:b/>
          <w:bCs/>
        </w:rPr>
        <w:t xml:space="preserve">Example of </w:t>
      </w:r>
      <w:proofErr w:type="spellStart"/>
      <w:r>
        <w:rPr>
          <w:rFonts w:ascii="Arial" w:eastAsiaTheme="minorEastAsia" w:hAnsi="Arial" w:cs="Arial"/>
          <w:b/>
          <w:bCs/>
        </w:rPr>
        <w:t>backmapping</w:t>
      </w:r>
      <w:proofErr w:type="spellEnd"/>
      <w:r>
        <w:rPr>
          <w:rFonts w:ascii="Arial" w:eastAsiaTheme="minorEastAsia" w:hAnsi="Arial" w:cs="Arial"/>
          <w:b/>
          <w:bCs/>
        </w:rPr>
        <w:t xml:space="preserve"> </w:t>
      </w:r>
    </w:p>
    <w:p w14:paraId="37C9713B" w14:textId="4609AFD0" w:rsidR="00605EBA" w:rsidRDefault="00605EBA" w:rsidP="006106D6">
      <w:pPr>
        <w:rPr>
          <w:rFonts w:ascii="Arial" w:eastAsiaTheme="minorEastAsia" w:hAnsi="Arial" w:cs="Arial"/>
          <w:b/>
          <w:bCs/>
        </w:rPr>
      </w:pPr>
    </w:p>
    <w:p w14:paraId="7CAA8E0F" w14:textId="3618CAF0" w:rsidR="00605EBA" w:rsidRDefault="00605EBA" w:rsidP="006106D6">
      <w:pPr>
        <w:rPr>
          <w:rFonts w:ascii="Arial" w:eastAsiaTheme="minorEastAsia" w:hAnsi="Arial" w:cs="Arial"/>
          <w:b/>
          <w:bCs/>
        </w:rPr>
      </w:pPr>
    </w:p>
    <w:p w14:paraId="702E2BD5" w14:textId="77777777" w:rsidR="00605EBA" w:rsidRDefault="00605EBA" w:rsidP="006106D6">
      <w:pPr>
        <w:rPr>
          <w:rFonts w:ascii="Arial" w:eastAsiaTheme="minorEastAsia" w:hAnsi="Arial" w:cs="Arial"/>
          <w:b/>
          <w:bCs/>
        </w:rPr>
      </w:pPr>
    </w:p>
    <w:p w14:paraId="46AB9CFC" w14:textId="40B241BE" w:rsidR="00790BF4" w:rsidRDefault="00790BF4" w:rsidP="006106D6">
      <w:pPr>
        <w:rPr>
          <w:rFonts w:ascii="Arial" w:eastAsiaTheme="minorEastAsia" w:hAnsi="Arial" w:cs="Arial"/>
          <w:b/>
          <w:bCs/>
        </w:rPr>
      </w:pPr>
    </w:p>
    <w:p w14:paraId="1190F9D5" w14:textId="48CBF20E" w:rsidR="00790BF4" w:rsidRPr="001F37C4" w:rsidRDefault="00790BF4" w:rsidP="006106D6">
      <w:pPr>
        <w:rPr>
          <w:rFonts w:ascii="Arial" w:eastAsiaTheme="minorEastAsia" w:hAnsi="Arial" w:cs="Arial"/>
          <w:b/>
          <w:bCs/>
          <w:sz w:val="28"/>
          <w:szCs w:val="28"/>
        </w:rPr>
      </w:pPr>
      <w:r w:rsidRPr="001F37C4">
        <w:rPr>
          <w:rFonts w:ascii="Arial" w:eastAsiaTheme="minorEastAsia" w:hAnsi="Arial" w:cs="Arial"/>
          <w:b/>
          <w:bCs/>
          <w:sz w:val="28"/>
          <w:szCs w:val="28"/>
        </w:rPr>
        <w:t xml:space="preserve">Conclusions </w:t>
      </w:r>
    </w:p>
    <w:p w14:paraId="5BB4DD73" w14:textId="44A06CED" w:rsidR="00031B63" w:rsidRDefault="00031B63" w:rsidP="006106D6">
      <w:pPr>
        <w:rPr>
          <w:rFonts w:ascii="Arial" w:eastAsiaTheme="minorEastAsia" w:hAnsi="Arial" w:cs="Arial"/>
          <w:b/>
          <w:bCs/>
        </w:rPr>
      </w:pPr>
    </w:p>
    <w:p w14:paraId="25365296" w14:textId="0A60F8FA" w:rsidR="00BC48CA" w:rsidRPr="004466E3" w:rsidRDefault="00BC48CA" w:rsidP="00BC48CA">
      <w:pPr>
        <w:rPr>
          <w:rFonts w:ascii="Arial" w:eastAsiaTheme="minorEastAsia" w:hAnsi="Arial" w:cs="Arial"/>
        </w:rPr>
      </w:pPr>
      <w:r w:rsidRPr="004466E3">
        <w:rPr>
          <w:rFonts w:ascii="Arial" w:eastAsiaTheme="minorEastAsia" w:hAnsi="Arial" w:cs="Arial"/>
        </w:rPr>
        <w:t xml:space="preserve">Dynamics lipid domains </w:t>
      </w:r>
    </w:p>
    <w:p w14:paraId="453C37F5" w14:textId="323B8121" w:rsidR="001E39C8" w:rsidRPr="004466E3" w:rsidRDefault="001E39C8" w:rsidP="00BC48CA">
      <w:pPr>
        <w:rPr>
          <w:rFonts w:ascii="Arial" w:eastAsiaTheme="minorEastAsia" w:hAnsi="Arial" w:cs="Arial"/>
        </w:rPr>
      </w:pPr>
    </w:p>
    <w:p w14:paraId="31A6AB1B" w14:textId="013E2FB6" w:rsidR="001E39C8" w:rsidRDefault="001E39C8" w:rsidP="001E39C8">
      <w:pPr>
        <w:rPr>
          <w:rFonts w:ascii="Arial" w:eastAsiaTheme="minorEastAsia" w:hAnsi="Arial" w:cs="Arial"/>
        </w:rPr>
      </w:pPr>
      <w:r w:rsidRPr="004466E3">
        <w:rPr>
          <w:rFonts w:ascii="Arial" w:eastAsiaTheme="minorEastAsia" w:hAnsi="Arial" w:cs="Arial"/>
        </w:rPr>
        <w:t>Lipid and protein domains</w:t>
      </w:r>
    </w:p>
    <w:p w14:paraId="49B90267" w14:textId="599E067B" w:rsidR="00577DDE" w:rsidRDefault="00577DDE" w:rsidP="001E39C8">
      <w:pPr>
        <w:rPr>
          <w:rFonts w:ascii="Arial" w:eastAsiaTheme="minorEastAsia" w:hAnsi="Arial" w:cs="Arial"/>
        </w:rPr>
      </w:pPr>
    </w:p>
    <w:p w14:paraId="1E6B728E" w14:textId="3E12A883" w:rsidR="00577DDE" w:rsidRPr="00C24907" w:rsidRDefault="00577DDE" w:rsidP="001E39C8">
      <w:pPr>
        <w:rPr>
          <w:rFonts w:ascii="Arial" w:eastAsiaTheme="minorEastAsia" w:hAnsi="Arial" w:cs="Arial"/>
          <w:b/>
          <w:bCs/>
          <w:sz w:val="28"/>
          <w:szCs w:val="28"/>
        </w:rPr>
      </w:pPr>
      <w:r w:rsidRPr="00C24907">
        <w:rPr>
          <w:rFonts w:ascii="Arial" w:eastAsiaTheme="minorEastAsia" w:hAnsi="Arial" w:cs="Arial"/>
          <w:b/>
          <w:bCs/>
          <w:sz w:val="28"/>
          <w:szCs w:val="28"/>
        </w:rPr>
        <w:t xml:space="preserve">Acknowledgement </w:t>
      </w:r>
    </w:p>
    <w:p w14:paraId="6CD77A49" w14:textId="217B346A" w:rsidR="00382803" w:rsidRDefault="00382803" w:rsidP="001E39C8">
      <w:pPr>
        <w:rPr>
          <w:rFonts w:ascii="Arial" w:eastAsiaTheme="minorEastAsia" w:hAnsi="Arial" w:cs="Arial"/>
          <w:b/>
          <w:bCs/>
        </w:rPr>
      </w:pPr>
    </w:p>
    <w:p w14:paraId="0E967D95" w14:textId="276D8742" w:rsidR="00382803" w:rsidRPr="002C72C3" w:rsidRDefault="00382803" w:rsidP="001E39C8">
      <w:pPr>
        <w:rPr>
          <w:rFonts w:ascii="Arial" w:eastAsiaTheme="minorEastAsia" w:hAnsi="Arial" w:cs="Arial"/>
          <w:sz w:val="20"/>
          <w:szCs w:val="20"/>
        </w:rPr>
      </w:pPr>
      <w:r w:rsidRPr="002C72C3">
        <w:rPr>
          <w:rFonts w:ascii="Arial" w:eastAsiaTheme="minorEastAsia" w:hAnsi="Arial" w:cs="Arial"/>
          <w:sz w:val="20"/>
          <w:szCs w:val="20"/>
        </w:rPr>
        <w:t>W. P. acknowledges funding from the Novo Nordisk Foundation (grant No. NNF18SA0035142)</w:t>
      </w:r>
    </w:p>
    <w:p w14:paraId="2FD5A1A3" w14:textId="77777777" w:rsidR="001E39C8" w:rsidRDefault="001E39C8" w:rsidP="00BC48CA">
      <w:pPr>
        <w:rPr>
          <w:rFonts w:ascii="Arial" w:eastAsiaTheme="minorEastAsia" w:hAnsi="Arial" w:cs="Arial"/>
          <w:b/>
          <w:bCs/>
        </w:rPr>
      </w:pPr>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E263" w14:textId="77777777" w:rsidR="005E1A43" w:rsidRDefault="005E1A43" w:rsidP="001A2B69">
      <w:r>
        <w:separator/>
      </w:r>
    </w:p>
  </w:endnote>
  <w:endnote w:type="continuationSeparator" w:id="0">
    <w:p w14:paraId="3A808AEC" w14:textId="77777777" w:rsidR="005E1A43" w:rsidRDefault="005E1A43"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7A88" w14:textId="77777777" w:rsidR="005E1A43" w:rsidRDefault="005E1A43" w:rsidP="001A2B69">
      <w:r>
        <w:separator/>
      </w:r>
    </w:p>
  </w:footnote>
  <w:footnote w:type="continuationSeparator" w:id="0">
    <w:p w14:paraId="0DE69DC3" w14:textId="77777777" w:rsidR="005E1A43" w:rsidRDefault="005E1A43"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2694"/>
    <w:rsid w:val="00004FCD"/>
    <w:rsid w:val="00006B8D"/>
    <w:rsid w:val="00006DCE"/>
    <w:rsid w:val="00011423"/>
    <w:rsid w:val="0001423B"/>
    <w:rsid w:val="00017B8D"/>
    <w:rsid w:val="000236B3"/>
    <w:rsid w:val="000254A8"/>
    <w:rsid w:val="00025FD7"/>
    <w:rsid w:val="00027E16"/>
    <w:rsid w:val="00031B63"/>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0A6D"/>
    <w:rsid w:val="00072A75"/>
    <w:rsid w:val="0007525C"/>
    <w:rsid w:val="000763E3"/>
    <w:rsid w:val="00080122"/>
    <w:rsid w:val="00083945"/>
    <w:rsid w:val="00084A12"/>
    <w:rsid w:val="000922AE"/>
    <w:rsid w:val="00094590"/>
    <w:rsid w:val="00095892"/>
    <w:rsid w:val="00095ADE"/>
    <w:rsid w:val="000A1F6B"/>
    <w:rsid w:val="000B0571"/>
    <w:rsid w:val="000B135A"/>
    <w:rsid w:val="000B3DD5"/>
    <w:rsid w:val="000C1F92"/>
    <w:rsid w:val="000C5925"/>
    <w:rsid w:val="000C67CA"/>
    <w:rsid w:val="000C6D42"/>
    <w:rsid w:val="000C7810"/>
    <w:rsid w:val="000D7069"/>
    <w:rsid w:val="000D794B"/>
    <w:rsid w:val="000E1662"/>
    <w:rsid w:val="000E764B"/>
    <w:rsid w:val="000F0C19"/>
    <w:rsid w:val="000F36DE"/>
    <w:rsid w:val="00102D57"/>
    <w:rsid w:val="0010513C"/>
    <w:rsid w:val="00105EF4"/>
    <w:rsid w:val="00106A2B"/>
    <w:rsid w:val="00110AA6"/>
    <w:rsid w:val="001139CA"/>
    <w:rsid w:val="00121C96"/>
    <w:rsid w:val="00123941"/>
    <w:rsid w:val="00124CA5"/>
    <w:rsid w:val="00125360"/>
    <w:rsid w:val="00130DAB"/>
    <w:rsid w:val="0014284C"/>
    <w:rsid w:val="00142BA2"/>
    <w:rsid w:val="001501DE"/>
    <w:rsid w:val="0015656E"/>
    <w:rsid w:val="00160032"/>
    <w:rsid w:val="001607E6"/>
    <w:rsid w:val="00164C83"/>
    <w:rsid w:val="00165A4B"/>
    <w:rsid w:val="001700E1"/>
    <w:rsid w:val="00172862"/>
    <w:rsid w:val="00174C04"/>
    <w:rsid w:val="00176840"/>
    <w:rsid w:val="00181A65"/>
    <w:rsid w:val="00186533"/>
    <w:rsid w:val="001931CF"/>
    <w:rsid w:val="0019367D"/>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9C8"/>
    <w:rsid w:val="001E3E57"/>
    <w:rsid w:val="001E554C"/>
    <w:rsid w:val="001E6F1D"/>
    <w:rsid w:val="001F2548"/>
    <w:rsid w:val="001F37C4"/>
    <w:rsid w:val="001F4DF5"/>
    <w:rsid w:val="00200477"/>
    <w:rsid w:val="00200D43"/>
    <w:rsid w:val="0020273A"/>
    <w:rsid w:val="002039A4"/>
    <w:rsid w:val="00203C08"/>
    <w:rsid w:val="002045FF"/>
    <w:rsid w:val="002049F2"/>
    <w:rsid w:val="00212109"/>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6EBB"/>
    <w:rsid w:val="002921D2"/>
    <w:rsid w:val="0029325B"/>
    <w:rsid w:val="002A26C8"/>
    <w:rsid w:val="002A2E40"/>
    <w:rsid w:val="002A3246"/>
    <w:rsid w:val="002A3A5C"/>
    <w:rsid w:val="002B497C"/>
    <w:rsid w:val="002B5C9A"/>
    <w:rsid w:val="002B6EE4"/>
    <w:rsid w:val="002B7F78"/>
    <w:rsid w:val="002C1E7F"/>
    <w:rsid w:val="002C5F77"/>
    <w:rsid w:val="002C6ACC"/>
    <w:rsid w:val="002C72C3"/>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05B"/>
    <w:rsid w:val="003652D8"/>
    <w:rsid w:val="003656D2"/>
    <w:rsid w:val="0036718B"/>
    <w:rsid w:val="003708CE"/>
    <w:rsid w:val="00370AF0"/>
    <w:rsid w:val="00373B66"/>
    <w:rsid w:val="0037606F"/>
    <w:rsid w:val="00380076"/>
    <w:rsid w:val="00382803"/>
    <w:rsid w:val="003849AA"/>
    <w:rsid w:val="00384AC6"/>
    <w:rsid w:val="00384B38"/>
    <w:rsid w:val="00386589"/>
    <w:rsid w:val="003A09BB"/>
    <w:rsid w:val="003A2B15"/>
    <w:rsid w:val="003A7058"/>
    <w:rsid w:val="003B07AC"/>
    <w:rsid w:val="003B3E71"/>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1B5F"/>
    <w:rsid w:val="00424B5A"/>
    <w:rsid w:val="00424C24"/>
    <w:rsid w:val="004300C6"/>
    <w:rsid w:val="0043049B"/>
    <w:rsid w:val="004312EF"/>
    <w:rsid w:val="004337DD"/>
    <w:rsid w:val="0043449C"/>
    <w:rsid w:val="0043684A"/>
    <w:rsid w:val="004372DC"/>
    <w:rsid w:val="004452CE"/>
    <w:rsid w:val="0044567F"/>
    <w:rsid w:val="004466E3"/>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C5F"/>
    <w:rsid w:val="004F71FB"/>
    <w:rsid w:val="00500209"/>
    <w:rsid w:val="005012CA"/>
    <w:rsid w:val="00503188"/>
    <w:rsid w:val="0050414A"/>
    <w:rsid w:val="00513715"/>
    <w:rsid w:val="0051700A"/>
    <w:rsid w:val="005215EB"/>
    <w:rsid w:val="0052544F"/>
    <w:rsid w:val="00525B74"/>
    <w:rsid w:val="005303E2"/>
    <w:rsid w:val="0053043E"/>
    <w:rsid w:val="005339BC"/>
    <w:rsid w:val="0054648B"/>
    <w:rsid w:val="00546C72"/>
    <w:rsid w:val="00551076"/>
    <w:rsid w:val="00551161"/>
    <w:rsid w:val="005528EA"/>
    <w:rsid w:val="00555AE3"/>
    <w:rsid w:val="00557ECB"/>
    <w:rsid w:val="0056670E"/>
    <w:rsid w:val="00567A1F"/>
    <w:rsid w:val="005709D6"/>
    <w:rsid w:val="005712C2"/>
    <w:rsid w:val="00571533"/>
    <w:rsid w:val="005737E3"/>
    <w:rsid w:val="005742C5"/>
    <w:rsid w:val="00577DDE"/>
    <w:rsid w:val="0058292A"/>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1A43"/>
    <w:rsid w:val="005E2549"/>
    <w:rsid w:val="005E7A7B"/>
    <w:rsid w:val="005E7FAF"/>
    <w:rsid w:val="005F0F98"/>
    <w:rsid w:val="005F388C"/>
    <w:rsid w:val="005F76CD"/>
    <w:rsid w:val="00600226"/>
    <w:rsid w:val="00605EBA"/>
    <w:rsid w:val="006106D6"/>
    <w:rsid w:val="00612A75"/>
    <w:rsid w:val="0061600B"/>
    <w:rsid w:val="00617A08"/>
    <w:rsid w:val="00622C30"/>
    <w:rsid w:val="006234E9"/>
    <w:rsid w:val="00625F0E"/>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064B"/>
    <w:rsid w:val="00691FCD"/>
    <w:rsid w:val="0069299A"/>
    <w:rsid w:val="006957D2"/>
    <w:rsid w:val="006A49E3"/>
    <w:rsid w:val="006A4C89"/>
    <w:rsid w:val="006A5595"/>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0BF4"/>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AB6"/>
    <w:rsid w:val="00826C3B"/>
    <w:rsid w:val="00834AFC"/>
    <w:rsid w:val="00835914"/>
    <w:rsid w:val="00835B4A"/>
    <w:rsid w:val="008364EE"/>
    <w:rsid w:val="00843804"/>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4A79"/>
    <w:rsid w:val="008A4C89"/>
    <w:rsid w:val="008B0284"/>
    <w:rsid w:val="008B41C2"/>
    <w:rsid w:val="008C222E"/>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AC0"/>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6A2E"/>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26346"/>
    <w:rsid w:val="00B33588"/>
    <w:rsid w:val="00B3715F"/>
    <w:rsid w:val="00B46467"/>
    <w:rsid w:val="00B502C8"/>
    <w:rsid w:val="00B507EC"/>
    <w:rsid w:val="00B51A87"/>
    <w:rsid w:val="00B567A5"/>
    <w:rsid w:val="00B620CD"/>
    <w:rsid w:val="00B62D6F"/>
    <w:rsid w:val="00B65953"/>
    <w:rsid w:val="00B65DC1"/>
    <w:rsid w:val="00B70AF2"/>
    <w:rsid w:val="00B724DF"/>
    <w:rsid w:val="00B74889"/>
    <w:rsid w:val="00B776B4"/>
    <w:rsid w:val="00B8006C"/>
    <w:rsid w:val="00B80220"/>
    <w:rsid w:val="00B83DF4"/>
    <w:rsid w:val="00B847A0"/>
    <w:rsid w:val="00B87917"/>
    <w:rsid w:val="00B917A8"/>
    <w:rsid w:val="00B92460"/>
    <w:rsid w:val="00B931BA"/>
    <w:rsid w:val="00B95D67"/>
    <w:rsid w:val="00BA6F94"/>
    <w:rsid w:val="00BA7BD8"/>
    <w:rsid w:val="00BB4CB1"/>
    <w:rsid w:val="00BC48CA"/>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907"/>
    <w:rsid w:val="00C24E1B"/>
    <w:rsid w:val="00C26972"/>
    <w:rsid w:val="00C353EE"/>
    <w:rsid w:val="00C50F33"/>
    <w:rsid w:val="00C5530D"/>
    <w:rsid w:val="00C66889"/>
    <w:rsid w:val="00C719B7"/>
    <w:rsid w:val="00C71DA8"/>
    <w:rsid w:val="00C75716"/>
    <w:rsid w:val="00C771B5"/>
    <w:rsid w:val="00C80C2A"/>
    <w:rsid w:val="00C831D5"/>
    <w:rsid w:val="00C87E12"/>
    <w:rsid w:val="00C90F8E"/>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47D23"/>
    <w:rsid w:val="00D5011C"/>
    <w:rsid w:val="00D54697"/>
    <w:rsid w:val="00D56E70"/>
    <w:rsid w:val="00D62221"/>
    <w:rsid w:val="00D630E6"/>
    <w:rsid w:val="00D63132"/>
    <w:rsid w:val="00D6646C"/>
    <w:rsid w:val="00D71CD1"/>
    <w:rsid w:val="00D721C1"/>
    <w:rsid w:val="00D7254E"/>
    <w:rsid w:val="00D73938"/>
    <w:rsid w:val="00D778B0"/>
    <w:rsid w:val="00D80E40"/>
    <w:rsid w:val="00D81364"/>
    <w:rsid w:val="00D82F19"/>
    <w:rsid w:val="00D8336B"/>
    <w:rsid w:val="00D84959"/>
    <w:rsid w:val="00D91860"/>
    <w:rsid w:val="00D9253A"/>
    <w:rsid w:val="00D92EE0"/>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F30B7"/>
    <w:rsid w:val="00DF5AC5"/>
    <w:rsid w:val="00DF5C43"/>
    <w:rsid w:val="00E0098C"/>
    <w:rsid w:val="00E06180"/>
    <w:rsid w:val="00E110EE"/>
    <w:rsid w:val="00E11A36"/>
    <w:rsid w:val="00E1410F"/>
    <w:rsid w:val="00E14DCB"/>
    <w:rsid w:val="00E16CD2"/>
    <w:rsid w:val="00E24CC6"/>
    <w:rsid w:val="00E305E5"/>
    <w:rsid w:val="00E3152A"/>
    <w:rsid w:val="00E33C31"/>
    <w:rsid w:val="00E34C66"/>
    <w:rsid w:val="00E34EAD"/>
    <w:rsid w:val="00E36F6A"/>
    <w:rsid w:val="00E421A5"/>
    <w:rsid w:val="00E503CB"/>
    <w:rsid w:val="00E54D31"/>
    <w:rsid w:val="00E617E5"/>
    <w:rsid w:val="00E61E54"/>
    <w:rsid w:val="00E8121E"/>
    <w:rsid w:val="00E8250A"/>
    <w:rsid w:val="00E84639"/>
    <w:rsid w:val="00E8563C"/>
    <w:rsid w:val="00E911A8"/>
    <w:rsid w:val="00E915F0"/>
    <w:rsid w:val="00E91B99"/>
    <w:rsid w:val="00E9344C"/>
    <w:rsid w:val="00E96BEA"/>
    <w:rsid w:val="00EA195C"/>
    <w:rsid w:val="00EA2708"/>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206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74B24"/>
    <w:rsid w:val="00F846FB"/>
    <w:rsid w:val="00F95801"/>
    <w:rsid w:val="00FA1778"/>
    <w:rsid w:val="00FA2484"/>
    <w:rsid w:val="00FA26AF"/>
    <w:rsid w:val="00FA3BA7"/>
    <w:rsid w:val="00FB2ADF"/>
    <w:rsid w:val="00FB77AA"/>
    <w:rsid w:val="00FC12C8"/>
    <w:rsid w:val="00FC4D02"/>
    <w:rsid w:val="00FC63C9"/>
    <w:rsid w:val="00FD02D2"/>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57</cp:revision>
  <dcterms:created xsi:type="dcterms:W3CDTF">2023-01-28T10:28:00Z</dcterms:created>
  <dcterms:modified xsi:type="dcterms:W3CDTF">2023-02-18T15:29:00Z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