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spacing w:after="600" w:line="276" w:lineRule="auto"/>
        <w:ind w:left="0" w:firstLine="0"/>
        <w:jc w:val="left"/>
        <w:rPr>
          <w:sz w:val="44"/>
          <w:szCs w:val="44"/>
        </w:rPr>
      </w:pPr>
      <w:r w:rsidDel="00000000" w:rsidR="00000000" w:rsidRPr="00000000">
        <w:rPr/>
        <w:drawing>
          <wp:anchor allowOverlap="1" behindDoc="0" distB="0" distT="0" distL="0" distR="0" hidden="0" layoutInCell="1" locked="0" relativeHeight="0" simplePos="0">
            <wp:simplePos x="0" y="0"/>
            <wp:positionH relativeFrom="margin">
              <wp:posOffset>2577600</wp:posOffset>
            </wp:positionH>
            <wp:positionV relativeFrom="margin">
              <wp:posOffset>2624435</wp:posOffset>
            </wp:positionV>
            <wp:extent cx="4110392" cy="7100888"/>
            <wp:effectExtent b="0" l="0" r="0" t="0"/>
            <wp:wrapSquare wrapText="bothSides" distB="0" distT="0" distL="0" distR="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110392" cy="7100888"/>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pStyle w:val="Title"/>
        <w:pageBreakBefore w:val="0"/>
        <w:spacing w:after="600" w:line="276" w:lineRule="auto"/>
        <w:ind w:left="0" w:firstLine="0"/>
        <w:jc w:val="left"/>
        <w:rPr>
          <w:sz w:val="44"/>
          <w:szCs w:val="44"/>
        </w:rPr>
      </w:pPr>
      <w:r w:rsidDel="00000000" w:rsidR="00000000" w:rsidRPr="00000000">
        <w:rPr>
          <w:rtl w:val="0"/>
        </w:rPr>
      </w:r>
    </w:p>
    <w:p w:rsidR="00000000" w:rsidDel="00000000" w:rsidP="00000000" w:rsidRDefault="00000000" w:rsidRPr="00000000" w14:paraId="00000003">
      <w:pPr>
        <w:pStyle w:val="Title"/>
        <w:pageBreakBefore w:val="0"/>
        <w:spacing w:after="600" w:line="276" w:lineRule="auto"/>
        <w:ind w:left="0" w:firstLine="0"/>
        <w:jc w:val="left"/>
        <w:rPr>
          <w:sz w:val="44"/>
          <w:szCs w:val="44"/>
        </w:rPr>
      </w:pPr>
      <w:r w:rsidDel="00000000" w:rsidR="00000000" w:rsidRPr="00000000">
        <w:rPr>
          <w:rtl w:val="0"/>
        </w:rPr>
      </w:r>
    </w:p>
    <w:p w:rsidR="00000000" w:rsidDel="00000000" w:rsidP="00000000" w:rsidRDefault="00000000" w:rsidRPr="00000000" w14:paraId="00000004">
      <w:pPr>
        <w:pStyle w:val="Title"/>
        <w:pageBreakBefore w:val="0"/>
        <w:rPr>
          <w:sz w:val="44"/>
          <w:szCs w:val="44"/>
        </w:rPr>
      </w:pPr>
      <w:bookmarkStart w:colFirst="0" w:colLast="0" w:name="_gjdgxs" w:id="0"/>
      <w:bookmarkEnd w:id="0"/>
      <w:r w:rsidDel="00000000" w:rsidR="00000000" w:rsidRPr="00000000">
        <w:rPr>
          <w:rtl w:val="0"/>
        </w:rPr>
      </w:r>
    </w:p>
    <w:p w:rsidR="00000000" w:rsidDel="00000000" w:rsidP="00000000" w:rsidRDefault="00000000" w:rsidRPr="00000000" w14:paraId="00000005">
      <w:pPr>
        <w:pStyle w:val="Title"/>
        <w:pageBreakBefore w:val="0"/>
        <w:spacing w:after="600" w:line="276" w:lineRule="auto"/>
        <w:ind w:left="0" w:firstLine="0"/>
        <w:jc w:val="left"/>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Style w:val="Heading1"/>
        <w:pageBreakBefore w:val="0"/>
        <w:ind w:left="0" w:firstLine="0"/>
        <w:rPr/>
      </w:pPr>
      <w:bookmarkStart w:colFirst="0" w:colLast="0" w:name="_30j0zll" w:id="1"/>
      <w:bookmarkEnd w:id="1"/>
      <w:r w:rsidDel="00000000" w:rsidR="00000000" w:rsidRPr="00000000">
        <w:rPr>
          <w:rtl w:val="0"/>
        </w:rPr>
        <w:t xml:space="preserve">Pam Accessories</w:t>
      </w:r>
    </w:p>
    <w:p w:rsidR="00000000" w:rsidDel="00000000" w:rsidP="00000000" w:rsidRDefault="00000000" w:rsidRPr="00000000" w14:paraId="00000008">
      <w:pPr>
        <w:pStyle w:val="Subtitle"/>
        <w:pageBreakBefore w:val="0"/>
        <w:rPr/>
      </w:pPr>
      <w:bookmarkStart w:colFirst="0" w:colLast="0" w:name="_1fob9te" w:id="2"/>
      <w:bookmarkEnd w:id="2"/>
      <w:r w:rsidDel="00000000" w:rsidR="00000000" w:rsidRPr="00000000">
        <w:rPr>
          <w:rtl w:val="0"/>
        </w:rPr>
        <w:t xml:space="preserve">Desarrollo de Aplicaciones Web</w:t>
      </w:r>
    </w:p>
    <w:p w:rsidR="00000000" w:rsidDel="00000000" w:rsidP="00000000" w:rsidRDefault="00000000" w:rsidRPr="00000000" w14:paraId="00000009">
      <w:pPr>
        <w:pStyle w:val="Subtitle"/>
        <w:pageBreakBefore w:val="0"/>
        <w:spacing w:after="0" w:line="360" w:lineRule="auto"/>
        <w:rPr/>
      </w:pPr>
      <w:bookmarkStart w:colFirst="0" w:colLast="0" w:name="_3znysh7" w:id="3"/>
      <w:bookmarkEnd w:id="3"/>
      <w:r w:rsidDel="00000000" w:rsidR="00000000" w:rsidRPr="00000000">
        <w:rPr>
          <w:rtl w:val="0"/>
        </w:rPr>
        <w:t xml:space="preserve">Tutor: Jesús Guillen </w:t>
      </w:r>
    </w:p>
    <w:p w:rsidR="00000000" w:rsidDel="00000000" w:rsidP="00000000" w:rsidRDefault="00000000" w:rsidRPr="00000000" w14:paraId="0000000A">
      <w:pPr>
        <w:pStyle w:val="Subtitle"/>
        <w:pageBreakBefore w:val="0"/>
        <w:spacing w:after="0" w:line="360" w:lineRule="auto"/>
        <w:rPr/>
      </w:pPr>
      <w:bookmarkStart w:colFirst="0" w:colLast="0" w:name="_2et92p0" w:id="4"/>
      <w:bookmarkEnd w:id="4"/>
      <w:r w:rsidDel="00000000" w:rsidR="00000000" w:rsidRPr="00000000">
        <w:rPr>
          <w:rtl w:val="0"/>
        </w:rPr>
        <w:t xml:space="preserve">Curso Académico: 2024/2025</w:t>
      </w:r>
    </w:p>
    <w:p w:rsidR="00000000" w:rsidDel="00000000" w:rsidP="00000000" w:rsidRDefault="00000000" w:rsidRPr="00000000" w14:paraId="0000000B">
      <w:pPr>
        <w:pStyle w:val="Subtitle"/>
        <w:pageBreakBefore w:val="0"/>
        <w:spacing w:line="360" w:lineRule="auto"/>
        <w:rPr/>
      </w:pPr>
      <w:bookmarkStart w:colFirst="0" w:colLast="0" w:name="_tyjcwt" w:id="5"/>
      <w:bookmarkEnd w:id="5"/>
      <w:r w:rsidDel="00000000" w:rsidR="00000000" w:rsidRPr="00000000">
        <w:rPr>
          <w:rtl w:val="0"/>
        </w:rPr>
        <w:t xml:space="preserve">Trabajo presentado por: Adrián Domínguez y Priscila Abreu</w:t>
      </w:r>
      <w:r w:rsidDel="00000000" w:rsidR="00000000" w:rsidRPr="00000000">
        <w:br w:type="page"/>
      </w:r>
      <w:r w:rsidDel="00000000" w:rsidR="00000000" w:rsidRPr="00000000">
        <w:rPr>
          <w:rtl w:val="0"/>
        </w:rPr>
      </w:r>
    </w:p>
    <w:p w:rsidR="00000000" w:rsidDel="00000000" w:rsidP="00000000" w:rsidRDefault="00000000" w:rsidRPr="00000000" w14:paraId="0000000C">
      <w:pPr>
        <w:pageBreakBefore w:val="0"/>
        <w:ind w:firstLine="0"/>
        <w:rPr>
          <w:b w:val="1"/>
          <w:sz w:val="36"/>
          <w:szCs w:val="36"/>
        </w:rPr>
      </w:pPr>
      <w:r w:rsidDel="00000000" w:rsidR="00000000" w:rsidRPr="00000000">
        <w:rPr>
          <w:rtl w:val="0"/>
        </w:rPr>
      </w:r>
    </w:p>
    <w:p w:rsidR="00000000" w:rsidDel="00000000" w:rsidP="00000000" w:rsidRDefault="00000000" w:rsidRPr="00000000" w14:paraId="0000000D">
      <w:pPr>
        <w:pageBreakBefore w:val="0"/>
        <w:ind w:firstLine="0"/>
        <w:rPr>
          <w:b w:val="1"/>
          <w:sz w:val="36"/>
          <w:szCs w:val="36"/>
        </w:rPr>
      </w:pPr>
      <w:r w:rsidDel="00000000" w:rsidR="00000000" w:rsidRPr="00000000">
        <w:rPr>
          <w:rtl w:val="0"/>
        </w:rPr>
      </w:r>
    </w:p>
    <w:p w:rsidR="00000000" w:rsidDel="00000000" w:rsidP="00000000" w:rsidRDefault="00000000" w:rsidRPr="00000000" w14:paraId="0000000E">
      <w:pPr>
        <w:pageBreakBefore w:val="0"/>
        <w:ind w:firstLine="0"/>
        <w:rPr>
          <w:b w:val="1"/>
          <w:sz w:val="36"/>
          <w:szCs w:val="36"/>
        </w:rPr>
      </w:pPr>
      <w:r w:rsidDel="00000000" w:rsidR="00000000" w:rsidRPr="00000000">
        <w:rPr>
          <w:rtl w:val="0"/>
        </w:rPr>
      </w:r>
    </w:p>
    <w:p w:rsidR="00000000" w:rsidDel="00000000" w:rsidP="00000000" w:rsidRDefault="00000000" w:rsidRPr="00000000" w14:paraId="0000000F">
      <w:pPr>
        <w:pageBreakBefore w:val="0"/>
        <w:ind w:firstLine="0"/>
        <w:rPr>
          <w:b w:val="1"/>
          <w:sz w:val="36"/>
          <w:szCs w:val="36"/>
        </w:rPr>
      </w:pPr>
      <w:r w:rsidDel="00000000" w:rsidR="00000000" w:rsidRPr="00000000">
        <w:rPr>
          <w:rtl w:val="0"/>
        </w:rPr>
      </w:r>
    </w:p>
    <w:p w:rsidR="00000000" w:rsidDel="00000000" w:rsidP="00000000" w:rsidRDefault="00000000" w:rsidRPr="00000000" w14:paraId="00000010">
      <w:pPr>
        <w:pageBreakBefore w:val="0"/>
        <w:ind w:firstLine="0"/>
        <w:rPr>
          <w:b w:val="1"/>
          <w:sz w:val="36"/>
          <w:szCs w:val="36"/>
        </w:rPr>
      </w:pPr>
      <w:r w:rsidDel="00000000" w:rsidR="00000000" w:rsidRPr="00000000">
        <w:rPr>
          <w:rtl w:val="0"/>
        </w:rPr>
      </w:r>
    </w:p>
    <w:p w:rsidR="00000000" w:rsidDel="00000000" w:rsidP="00000000" w:rsidRDefault="00000000" w:rsidRPr="00000000" w14:paraId="00000011">
      <w:pPr>
        <w:pageBreakBefore w:val="0"/>
        <w:ind w:firstLine="0"/>
        <w:rPr>
          <w:b w:val="1"/>
          <w:sz w:val="36"/>
          <w:szCs w:val="36"/>
        </w:rPr>
      </w:pPr>
      <w:r w:rsidDel="00000000" w:rsidR="00000000" w:rsidRPr="00000000">
        <w:rPr>
          <w:rtl w:val="0"/>
        </w:rPr>
      </w:r>
    </w:p>
    <w:p w:rsidR="00000000" w:rsidDel="00000000" w:rsidP="00000000" w:rsidRDefault="00000000" w:rsidRPr="00000000" w14:paraId="00000012">
      <w:pPr>
        <w:pageBreakBefore w:val="0"/>
        <w:ind w:firstLine="0"/>
        <w:rPr>
          <w:b w:val="1"/>
          <w:sz w:val="36"/>
          <w:szCs w:val="36"/>
        </w:rPr>
      </w:pPr>
      <w:r w:rsidDel="00000000" w:rsidR="00000000" w:rsidRPr="00000000">
        <w:rPr>
          <w:rtl w:val="0"/>
        </w:rPr>
      </w:r>
    </w:p>
    <w:p w:rsidR="00000000" w:rsidDel="00000000" w:rsidP="00000000" w:rsidRDefault="00000000" w:rsidRPr="00000000" w14:paraId="00000013">
      <w:pPr>
        <w:pageBreakBefore w:val="0"/>
        <w:ind w:firstLine="0"/>
        <w:rPr>
          <w:b w:val="1"/>
          <w:sz w:val="36"/>
          <w:szCs w:val="36"/>
        </w:rPr>
      </w:pPr>
      <w:r w:rsidDel="00000000" w:rsidR="00000000" w:rsidRPr="00000000">
        <w:rPr>
          <w:rtl w:val="0"/>
        </w:rPr>
      </w:r>
    </w:p>
    <w:p w:rsidR="00000000" w:rsidDel="00000000" w:rsidP="00000000" w:rsidRDefault="00000000" w:rsidRPr="00000000" w14:paraId="00000014">
      <w:pPr>
        <w:pageBreakBefore w:val="0"/>
        <w:ind w:firstLine="0"/>
        <w:rPr>
          <w:b w:val="1"/>
          <w:sz w:val="36"/>
          <w:szCs w:val="36"/>
        </w:rPr>
      </w:pPr>
      <w:r w:rsidDel="00000000" w:rsidR="00000000" w:rsidRPr="00000000">
        <w:rPr>
          <w:rtl w:val="0"/>
        </w:rPr>
      </w:r>
    </w:p>
    <w:p w:rsidR="00000000" w:rsidDel="00000000" w:rsidP="00000000" w:rsidRDefault="00000000" w:rsidRPr="00000000" w14:paraId="00000015">
      <w:pPr>
        <w:pageBreakBefore w:val="0"/>
        <w:ind w:firstLine="0"/>
        <w:rPr>
          <w:b w:val="1"/>
          <w:sz w:val="36"/>
          <w:szCs w:val="36"/>
        </w:rPr>
      </w:pPr>
      <w:r w:rsidDel="00000000" w:rsidR="00000000" w:rsidRPr="00000000">
        <w:rPr>
          <w:rtl w:val="0"/>
        </w:rPr>
      </w:r>
    </w:p>
    <w:p w:rsidR="00000000" w:rsidDel="00000000" w:rsidP="00000000" w:rsidRDefault="00000000" w:rsidRPr="00000000" w14:paraId="00000016">
      <w:pPr>
        <w:pageBreakBefore w:val="0"/>
        <w:ind w:firstLine="0"/>
        <w:rPr>
          <w:b w:val="1"/>
          <w:sz w:val="36"/>
          <w:szCs w:val="36"/>
        </w:rPr>
      </w:pPr>
      <w:r w:rsidDel="00000000" w:rsidR="00000000" w:rsidRPr="00000000">
        <w:rPr>
          <w:rtl w:val="0"/>
        </w:rPr>
      </w:r>
    </w:p>
    <w:p w:rsidR="00000000" w:rsidDel="00000000" w:rsidP="00000000" w:rsidRDefault="00000000" w:rsidRPr="00000000" w14:paraId="00000017">
      <w:pPr>
        <w:pageBreakBefore w:val="0"/>
        <w:ind w:firstLine="0"/>
        <w:rPr>
          <w:sz w:val="36"/>
          <w:szCs w:val="36"/>
        </w:rPr>
      </w:pPr>
      <w:r w:rsidDel="00000000" w:rsidR="00000000" w:rsidRPr="00000000">
        <w:rPr>
          <w:rtl w:val="0"/>
        </w:rPr>
      </w:r>
    </w:p>
    <w:p w:rsidR="00000000" w:rsidDel="00000000" w:rsidP="00000000" w:rsidRDefault="00000000" w:rsidRPr="00000000" w14:paraId="00000018">
      <w:pPr>
        <w:spacing w:after="240" w:before="240" w:line="276" w:lineRule="auto"/>
        <w:ind w:firstLine="0"/>
        <w:jc w:val="right"/>
        <w:rPr>
          <w:rFonts w:ascii="Times New Roman" w:cs="Times New Roman" w:eastAsia="Times New Roman" w:hAnsi="Times New Roman"/>
          <w:i w:val="1"/>
          <w:color w:val="002c4e"/>
          <w:sz w:val="24"/>
          <w:szCs w:val="24"/>
        </w:rPr>
      </w:pPr>
      <w:r w:rsidDel="00000000" w:rsidR="00000000" w:rsidRPr="00000000">
        <w:rPr>
          <w:rFonts w:ascii="Times New Roman" w:cs="Times New Roman" w:eastAsia="Times New Roman" w:hAnsi="Times New Roman"/>
          <w:i w:val="1"/>
          <w:color w:val="002c4e"/>
          <w:sz w:val="24"/>
          <w:szCs w:val="24"/>
          <w:rtl w:val="0"/>
        </w:rPr>
        <w:t xml:space="preserve">“Lo importante es marcarse metas en la vida.”</w:t>
      </w:r>
    </w:p>
    <w:p w:rsidR="00000000" w:rsidDel="00000000" w:rsidP="00000000" w:rsidRDefault="00000000" w:rsidRPr="00000000" w14:paraId="00000019">
      <w:pPr>
        <w:spacing w:after="240" w:before="240" w:lineRule="auto"/>
        <w:ind w:firstLine="0"/>
        <w:jc w:val="right"/>
        <w:rPr>
          <w:b w:val="1"/>
          <w:color w:val="002c4e"/>
          <w:sz w:val="36"/>
          <w:szCs w:val="36"/>
        </w:rPr>
      </w:pPr>
      <w:r w:rsidDel="00000000" w:rsidR="00000000" w:rsidRPr="00000000">
        <w:rPr>
          <w:rFonts w:ascii="Times New Roman" w:cs="Times New Roman" w:eastAsia="Times New Roman" w:hAnsi="Times New Roman"/>
          <w:i w:val="1"/>
          <w:color w:val="002c4e"/>
          <w:sz w:val="24"/>
          <w:szCs w:val="24"/>
          <w:rtl w:val="0"/>
        </w:rPr>
        <w:t xml:space="preserve">[Amancio Ortega] (1936-Actualidad)</w:t>
      </w:r>
      <w:r w:rsidDel="00000000" w:rsidR="00000000" w:rsidRPr="00000000">
        <w:rPr>
          <w:rtl w:val="0"/>
        </w:rPr>
      </w:r>
    </w:p>
    <w:p w:rsidR="00000000" w:rsidDel="00000000" w:rsidP="00000000" w:rsidRDefault="00000000" w:rsidRPr="00000000" w14:paraId="0000001A">
      <w:pPr>
        <w:pageBreakBefore w:val="0"/>
        <w:ind w:firstLine="0"/>
        <w:rPr>
          <w:b w:val="1"/>
          <w:sz w:val="36"/>
          <w:szCs w:val="36"/>
        </w:rPr>
      </w:pPr>
      <w:r w:rsidDel="00000000" w:rsidR="00000000" w:rsidRPr="00000000">
        <w:rPr>
          <w:rtl w:val="0"/>
        </w:rPr>
      </w:r>
    </w:p>
    <w:p w:rsidR="00000000" w:rsidDel="00000000" w:rsidP="00000000" w:rsidRDefault="00000000" w:rsidRPr="00000000" w14:paraId="0000001B">
      <w:pPr>
        <w:pageBreakBefore w:val="0"/>
        <w:ind w:firstLine="0"/>
        <w:rPr/>
      </w:pPr>
      <w:r w:rsidDel="00000000" w:rsidR="00000000" w:rsidRPr="00000000">
        <w:rPr>
          <w:b w:val="1"/>
          <w:color w:val="002c4e"/>
          <w:sz w:val="36"/>
          <w:szCs w:val="36"/>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widowControl w:val="0"/>
            <w:shd w:fill="auto" w:val="clear"/>
            <w:tabs>
              <w:tab w:val="right" w:leader="none"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0j0zll">
            <w:r w:rsidDel="00000000" w:rsidR="00000000" w:rsidRPr="00000000">
              <w:rPr>
                <w:rFonts w:ascii="Open Sans" w:cs="Open Sans" w:eastAsia="Open Sans" w:hAnsi="Open Sans"/>
                <w:b w:val="1"/>
                <w:i w:val="0"/>
                <w:smallCaps w:val="0"/>
                <w:strike w:val="0"/>
                <w:color w:val="002c4e"/>
                <w:sz w:val="21"/>
                <w:szCs w:val="21"/>
                <w:u w:val="none"/>
                <w:shd w:fill="auto" w:val="clear"/>
                <w:vertAlign w:val="baseline"/>
                <w:rtl w:val="0"/>
              </w:rPr>
              <w:t xml:space="preserve">Pam </w:t>
            </w:r>
          </w:hyperlink>
          <w:hyperlink w:anchor="_30j0zll">
            <w:r w:rsidDel="00000000" w:rsidR="00000000" w:rsidRPr="00000000">
              <w:rPr>
                <w:b w:val="1"/>
                <w:color w:val="002c4e"/>
                <w:rtl w:val="0"/>
              </w:rPr>
              <w:t xml:space="preserve">Accessories</w:t>
            </w:r>
          </w:hyperlink>
          <w:hyperlink w:anchor="_30j0zll">
            <w:r w:rsidDel="00000000" w:rsidR="00000000" w:rsidRPr="00000000">
              <w:rPr>
                <w:rFonts w:ascii="Open Sans" w:cs="Open Sans" w:eastAsia="Open Sans" w:hAnsi="Open Sans"/>
                <w:b w:val="1"/>
                <w:i w:val="0"/>
                <w:smallCaps w:val="0"/>
                <w:strike w:val="0"/>
                <w:color w:val="002c4e"/>
                <w:sz w:val="21"/>
                <w:szCs w:val="21"/>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1D">
          <w:pPr>
            <w:widowControl w:val="0"/>
            <w:shd w:fill="auto" w:val="clear"/>
            <w:tabs>
              <w:tab w:val="right" w:leader="none"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3dy6vkm">
            <w:r w:rsidDel="00000000" w:rsidR="00000000" w:rsidRPr="00000000">
              <w:rPr>
                <w:rFonts w:ascii="Open Sans" w:cs="Open Sans" w:eastAsia="Open Sans" w:hAnsi="Open Sans"/>
                <w:b w:val="1"/>
                <w:i w:val="0"/>
                <w:smallCaps w:val="0"/>
                <w:strike w:val="0"/>
                <w:color w:val="002c4e"/>
                <w:sz w:val="21"/>
                <w:szCs w:val="21"/>
                <w:u w:val="none"/>
                <w:shd w:fill="auto" w:val="clear"/>
                <w:vertAlign w:val="baseline"/>
                <w:rtl w:val="0"/>
              </w:rPr>
              <w:t xml:space="preserve">1. CONTEXTUALIZACIÓN EMPRESARIAL</w:t>
              <w:tab/>
              <w:t xml:space="preserve">4</w:t>
            </w:r>
          </w:hyperlink>
          <w:r w:rsidDel="00000000" w:rsidR="00000000" w:rsidRPr="00000000">
            <w:rPr>
              <w:rtl w:val="0"/>
            </w:rPr>
          </w:r>
        </w:p>
        <w:p w:rsidR="00000000" w:rsidDel="00000000" w:rsidP="00000000" w:rsidRDefault="00000000" w:rsidRPr="00000000" w14:paraId="0000001E">
          <w:pPr>
            <w:widowControl w:val="0"/>
            <w:shd w:fill="auto" w:val="clea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Open Sans" w:cs="Open Sans" w:eastAsia="Open Sans" w:hAnsi="Open Sans"/>
                <w:b w:val="0"/>
                <w:i w:val="0"/>
                <w:smallCaps w:val="0"/>
                <w:strike w:val="0"/>
                <w:color w:val="002c4e"/>
                <w:sz w:val="21"/>
                <w:szCs w:val="21"/>
                <w:u w:val="none"/>
                <w:shd w:fill="auto" w:val="clear"/>
                <w:vertAlign w:val="baseline"/>
                <w:rtl w:val="0"/>
              </w:rPr>
              <w:t xml:space="preserve">1.1 Denominación.</w:t>
              <w:tab/>
              <w:t xml:space="preserve">4</w:t>
            </w:r>
          </w:hyperlink>
          <w:r w:rsidDel="00000000" w:rsidR="00000000" w:rsidRPr="00000000">
            <w:rPr>
              <w:rtl w:val="0"/>
            </w:rPr>
          </w:r>
        </w:p>
        <w:p w:rsidR="00000000" w:rsidDel="00000000" w:rsidP="00000000" w:rsidRDefault="00000000" w:rsidRPr="00000000" w14:paraId="0000001F">
          <w:pPr>
            <w:widowControl w:val="0"/>
            <w:shd w:fill="auto" w:val="clea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Open Sans" w:cs="Open Sans" w:eastAsia="Open Sans" w:hAnsi="Open Sans"/>
                <w:b w:val="0"/>
                <w:i w:val="0"/>
                <w:smallCaps w:val="0"/>
                <w:strike w:val="0"/>
                <w:color w:val="002c4e"/>
                <w:sz w:val="21"/>
                <w:szCs w:val="21"/>
                <w:u w:val="none"/>
                <w:shd w:fill="auto" w:val="clear"/>
                <w:vertAlign w:val="baseline"/>
                <w:rtl w:val="0"/>
              </w:rPr>
              <w:t xml:space="preserve">1.2 Justificación de la idea del proyecto.</w:t>
              <w:tab/>
              <w:t xml:space="preserve">4</w:t>
            </w:r>
          </w:hyperlink>
          <w:r w:rsidDel="00000000" w:rsidR="00000000" w:rsidRPr="00000000">
            <w:rPr>
              <w:rtl w:val="0"/>
            </w:rPr>
          </w:r>
        </w:p>
        <w:p w:rsidR="00000000" w:rsidDel="00000000" w:rsidP="00000000" w:rsidRDefault="00000000" w:rsidRPr="00000000" w14:paraId="00000020">
          <w:pPr>
            <w:widowControl w:val="0"/>
            <w:shd w:fill="auto" w:val="clea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Open Sans" w:cs="Open Sans" w:eastAsia="Open Sans" w:hAnsi="Open Sans"/>
                <w:b w:val="0"/>
                <w:i w:val="0"/>
                <w:smallCaps w:val="0"/>
                <w:strike w:val="0"/>
                <w:color w:val="002c4e"/>
                <w:sz w:val="21"/>
                <w:szCs w:val="21"/>
                <w:u w:val="none"/>
                <w:shd w:fill="auto" w:val="clear"/>
                <w:vertAlign w:val="baseline"/>
                <w:rtl w:val="0"/>
              </w:rPr>
              <w:t xml:space="preserve">1.3. Estudio de la competencia.</w:t>
              <w:tab/>
              <w:t xml:space="preserve">4</w:t>
            </w:r>
          </w:hyperlink>
          <w:r w:rsidDel="00000000" w:rsidR="00000000" w:rsidRPr="00000000">
            <w:rPr>
              <w:rtl w:val="0"/>
            </w:rPr>
          </w:r>
        </w:p>
        <w:p w:rsidR="00000000" w:rsidDel="00000000" w:rsidP="00000000" w:rsidRDefault="00000000" w:rsidRPr="00000000" w14:paraId="00000021">
          <w:pPr>
            <w:widowControl w:val="0"/>
            <w:shd w:fill="auto" w:val="clea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Open Sans" w:cs="Open Sans" w:eastAsia="Open Sans" w:hAnsi="Open Sans"/>
                <w:b w:val="0"/>
                <w:i w:val="0"/>
                <w:smallCaps w:val="0"/>
                <w:strike w:val="0"/>
                <w:color w:val="002c4e"/>
                <w:sz w:val="21"/>
                <w:szCs w:val="21"/>
                <w:u w:val="none"/>
                <w:shd w:fill="auto" w:val="clear"/>
                <w:vertAlign w:val="baseline"/>
                <w:rtl w:val="0"/>
              </w:rPr>
              <w:t xml:space="preserve">1.4 Oportunidad de negocio</w:t>
              <w:tab/>
              <w:t xml:space="preserve">5</w:t>
            </w:r>
          </w:hyperlink>
          <w:r w:rsidDel="00000000" w:rsidR="00000000" w:rsidRPr="00000000">
            <w:rPr>
              <w:rtl w:val="0"/>
            </w:rPr>
          </w:r>
        </w:p>
        <w:p w:rsidR="00000000" w:rsidDel="00000000" w:rsidP="00000000" w:rsidRDefault="00000000" w:rsidRPr="00000000" w14:paraId="00000022">
          <w:pPr>
            <w:widowControl w:val="0"/>
            <w:shd w:fill="auto" w:val="clea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Open Sans" w:cs="Open Sans" w:eastAsia="Open Sans" w:hAnsi="Open Sans"/>
                <w:b w:val="0"/>
                <w:i w:val="0"/>
                <w:smallCaps w:val="0"/>
                <w:strike w:val="0"/>
                <w:color w:val="002c4e"/>
                <w:sz w:val="21"/>
                <w:szCs w:val="21"/>
                <w:u w:val="none"/>
                <w:shd w:fill="auto" w:val="clear"/>
                <w:vertAlign w:val="baseline"/>
                <w:rtl w:val="0"/>
              </w:rPr>
              <w:t xml:space="preserve">1.5 Obligaciones fiscales</w:t>
              <w:tab/>
              <w:t xml:space="preserve">7</w:t>
            </w:r>
          </w:hyperlink>
          <w:r w:rsidDel="00000000" w:rsidR="00000000" w:rsidRPr="00000000">
            <w:rPr>
              <w:rtl w:val="0"/>
            </w:rPr>
          </w:r>
        </w:p>
        <w:p w:rsidR="00000000" w:rsidDel="00000000" w:rsidP="00000000" w:rsidRDefault="00000000" w:rsidRPr="00000000" w14:paraId="00000023">
          <w:pPr>
            <w:widowControl w:val="0"/>
            <w:shd w:fill="auto" w:val="clea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Open Sans" w:cs="Open Sans" w:eastAsia="Open Sans" w:hAnsi="Open Sans"/>
                <w:b w:val="0"/>
                <w:i w:val="0"/>
                <w:smallCaps w:val="0"/>
                <w:strike w:val="0"/>
                <w:color w:val="002c4e"/>
                <w:sz w:val="21"/>
                <w:szCs w:val="21"/>
                <w:u w:val="none"/>
                <w:shd w:fill="auto" w:val="clear"/>
                <w:vertAlign w:val="baseline"/>
                <w:rtl w:val="0"/>
              </w:rPr>
              <w:t xml:space="preserve">1.6 Financiación, ayudas y subvenciones</w:t>
              <w:tab/>
              <w:t xml:space="preserve">7</w:t>
            </w:r>
          </w:hyperlink>
          <w:r w:rsidDel="00000000" w:rsidR="00000000" w:rsidRPr="00000000">
            <w:rPr>
              <w:rtl w:val="0"/>
            </w:rPr>
          </w:r>
        </w:p>
        <w:p w:rsidR="00000000" w:rsidDel="00000000" w:rsidP="00000000" w:rsidRDefault="00000000" w:rsidRPr="00000000" w14:paraId="00000024">
          <w:pPr>
            <w:widowControl w:val="0"/>
            <w:shd w:fill="auto" w:val="clear"/>
            <w:tabs>
              <w:tab w:val="right" w:leader="none"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lnxbz9">
            <w:r w:rsidDel="00000000" w:rsidR="00000000" w:rsidRPr="00000000">
              <w:rPr>
                <w:rFonts w:ascii="Open Sans" w:cs="Open Sans" w:eastAsia="Open Sans" w:hAnsi="Open Sans"/>
                <w:b w:val="1"/>
                <w:i w:val="0"/>
                <w:smallCaps w:val="0"/>
                <w:strike w:val="0"/>
                <w:color w:val="002c4e"/>
                <w:sz w:val="21"/>
                <w:szCs w:val="21"/>
                <w:u w:val="none"/>
                <w:shd w:fill="auto" w:val="clear"/>
                <w:vertAlign w:val="baseline"/>
                <w:rtl w:val="0"/>
              </w:rPr>
              <w:t xml:space="preserve">2. DISEÑO DEL PROYECTO</w:t>
              <w:tab/>
              <w:t xml:space="preserve">7</w:t>
            </w:r>
          </w:hyperlink>
          <w:r w:rsidDel="00000000" w:rsidR="00000000" w:rsidRPr="00000000">
            <w:rPr>
              <w:rtl w:val="0"/>
            </w:rPr>
          </w:r>
        </w:p>
        <w:p w:rsidR="00000000" w:rsidDel="00000000" w:rsidP="00000000" w:rsidRDefault="00000000" w:rsidRPr="00000000" w14:paraId="00000025">
          <w:pPr>
            <w:widowControl w:val="0"/>
            <w:shd w:fill="auto" w:val="clea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Open Sans" w:cs="Open Sans" w:eastAsia="Open Sans" w:hAnsi="Open Sans"/>
                <w:b w:val="0"/>
                <w:i w:val="0"/>
                <w:smallCaps w:val="0"/>
                <w:strike w:val="0"/>
                <w:color w:val="002c4e"/>
                <w:sz w:val="21"/>
                <w:szCs w:val="21"/>
                <w:u w:val="none"/>
                <w:shd w:fill="auto" w:val="clear"/>
                <w:vertAlign w:val="baseline"/>
                <w:rtl w:val="0"/>
              </w:rPr>
              <w:t xml:space="preserve">2.1. Infraestructura e instalaciones necesarios</w:t>
              <w:tab/>
              <w:t xml:space="preserve">7</w:t>
            </w:r>
          </w:hyperlink>
          <w:r w:rsidDel="00000000" w:rsidR="00000000" w:rsidRPr="00000000">
            <w:rPr>
              <w:rtl w:val="0"/>
            </w:rPr>
          </w:r>
        </w:p>
        <w:p w:rsidR="00000000" w:rsidDel="00000000" w:rsidP="00000000" w:rsidRDefault="00000000" w:rsidRPr="00000000" w14:paraId="00000026">
          <w:pPr>
            <w:widowControl w:val="0"/>
            <w:shd w:fill="auto" w:val="clea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Open Sans" w:cs="Open Sans" w:eastAsia="Open Sans" w:hAnsi="Open Sans"/>
                <w:b w:val="0"/>
                <w:i w:val="0"/>
                <w:smallCaps w:val="0"/>
                <w:strike w:val="0"/>
                <w:color w:val="002c4e"/>
                <w:sz w:val="21"/>
                <w:szCs w:val="21"/>
                <w:u w:val="none"/>
                <w:shd w:fill="auto" w:val="clear"/>
                <w:vertAlign w:val="baseline"/>
                <w:rtl w:val="0"/>
              </w:rPr>
              <w:t xml:space="preserve">2.2 Recursos materiales y personales</w:t>
              <w:tab/>
              <w:t xml:space="preserve">7</w:t>
            </w:r>
          </w:hyperlink>
          <w:r w:rsidDel="00000000" w:rsidR="00000000" w:rsidRPr="00000000">
            <w:rPr>
              <w:rtl w:val="0"/>
            </w:rPr>
          </w:r>
        </w:p>
        <w:p w:rsidR="00000000" w:rsidDel="00000000" w:rsidP="00000000" w:rsidRDefault="00000000" w:rsidRPr="00000000" w14:paraId="00000027">
          <w:pPr>
            <w:widowControl w:val="0"/>
            <w:shd w:fill="auto" w:val="clea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Open Sans" w:cs="Open Sans" w:eastAsia="Open Sans" w:hAnsi="Open Sans"/>
                <w:b w:val="0"/>
                <w:i w:val="0"/>
                <w:smallCaps w:val="0"/>
                <w:strike w:val="0"/>
                <w:color w:val="002c4e"/>
                <w:sz w:val="21"/>
                <w:szCs w:val="21"/>
                <w:u w:val="none"/>
                <w:shd w:fill="auto" w:val="clear"/>
                <w:vertAlign w:val="baseline"/>
                <w:rtl w:val="0"/>
              </w:rPr>
              <w:t xml:space="preserve">2.3 Tecnologías y lenguajes a emplear</w:t>
              <w:tab/>
              <w:t xml:space="preserve">7</w:t>
            </w:r>
          </w:hyperlink>
          <w:r w:rsidDel="00000000" w:rsidR="00000000" w:rsidRPr="00000000">
            <w:rPr>
              <w:rtl w:val="0"/>
            </w:rPr>
          </w:r>
        </w:p>
        <w:p w:rsidR="00000000" w:rsidDel="00000000" w:rsidP="00000000" w:rsidRDefault="00000000" w:rsidRPr="00000000" w14:paraId="00000028">
          <w:pPr>
            <w:widowControl w:val="0"/>
            <w:shd w:fill="auto" w:val="clear"/>
            <w:tabs>
              <w:tab w:val="right" w:leader="none"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2jxsxqh">
            <w:r w:rsidDel="00000000" w:rsidR="00000000" w:rsidRPr="00000000">
              <w:rPr>
                <w:rFonts w:ascii="Open Sans" w:cs="Open Sans" w:eastAsia="Open Sans" w:hAnsi="Open Sans"/>
                <w:b w:val="1"/>
                <w:i w:val="0"/>
                <w:smallCaps w:val="0"/>
                <w:strike w:val="0"/>
                <w:color w:val="002c4e"/>
                <w:sz w:val="21"/>
                <w:szCs w:val="21"/>
                <w:u w:val="none"/>
                <w:shd w:fill="auto" w:val="clear"/>
                <w:vertAlign w:val="baseline"/>
                <w:rtl w:val="0"/>
              </w:rPr>
              <w:t xml:space="preserve">3. DESARROLLO DEL SERVICIO/PRODUCTO</w:t>
              <w:tab/>
              <w:t xml:space="preserve">7</w:t>
            </w:r>
          </w:hyperlink>
          <w:r w:rsidDel="00000000" w:rsidR="00000000" w:rsidRPr="00000000">
            <w:rPr>
              <w:rtl w:val="0"/>
            </w:rPr>
          </w:r>
        </w:p>
        <w:p w:rsidR="00000000" w:rsidDel="00000000" w:rsidP="00000000" w:rsidRDefault="00000000" w:rsidRPr="00000000" w14:paraId="00000029">
          <w:pPr>
            <w:widowControl w:val="0"/>
            <w:shd w:fill="auto" w:val="clear"/>
            <w:tabs>
              <w:tab w:val="right" w:leader="none"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z337ya">
            <w:r w:rsidDel="00000000" w:rsidR="00000000" w:rsidRPr="00000000">
              <w:rPr>
                <w:rFonts w:ascii="Open Sans" w:cs="Open Sans" w:eastAsia="Open Sans" w:hAnsi="Open Sans"/>
                <w:b w:val="1"/>
                <w:i w:val="0"/>
                <w:smallCaps w:val="0"/>
                <w:strike w:val="0"/>
                <w:color w:val="002c4e"/>
                <w:sz w:val="21"/>
                <w:szCs w:val="21"/>
                <w:u w:val="none"/>
                <w:shd w:fill="auto" w:val="clear"/>
                <w:vertAlign w:val="baseline"/>
                <w:rtl w:val="0"/>
              </w:rPr>
              <w:t xml:space="preserve">4. PROCEDIMIENTOS Y CONTROLES DE CALIDAD</w:t>
              <w:tab/>
              <w:t xml:space="preserve">7</w:t>
            </w:r>
          </w:hyperlink>
          <w:r w:rsidDel="00000000" w:rsidR="00000000" w:rsidRPr="00000000">
            <w:rPr>
              <w:rtl w:val="0"/>
            </w:rPr>
          </w:r>
        </w:p>
        <w:p w:rsidR="00000000" w:rsidDel="00000000" w:rsidP="00000000" w:rsidRDefault="00000000" w:rsidRPr="00000000" w14:paraId="0000002A">
          <w:pPr>
            <w:widowControl w:val="0"/>
            <w:shd w:fill="auto" w:val="clear"/>
            <w:tabs>
              <w:tab w:val="right" w:leader="none"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3j2qqm3">
            <w:r w:rsidDel="00000000" w:rsidR="00000000" w:rsidRPr="00000000">
              <w:rPr>
                <w:rFonts w:ascii="Open Sans" w:cs="Open Sans" w:eastAsia="Open Sans" w:hAnsi="Open Sans"/>
                <w:b w:val="1"/>
                <w:i w:val="0"/>
                <w:smallCaps w:val="0"/>
                <w:strike w:val="0"/>
                <w:color w:val="002c4e"/>
                <w:sz w:val="21"/>
                <w:szCs w:val="21"/>
                <w:u w:val="none"/>
                <w:shd w:fill="auto" w:val="clear"/>
                <w:vertAlign w:val="baseline"/>
                <w:rtl w:val="0"/>
              </w:rPr>
              <w:t xml:space="preserve">5. DOCUMENTACIÓN</w:t>
              <w:tab/>
              <w:t xml:space="preserve">7</w:t>
            </w:r>
          </w:hyperlink>
          <w:r w:rsidDel="00000000" w:rsidR="00000000" w:rsidRPr="00000000">
            <w:rPr>
              <w:rtl w:val="0"/>
            </w:rPr>
          </w:r>
        </w:p>
        <w:p w:rsidR="00000000" w:rsidDel="00000000" w:rsidP="00000000" w:rsidRDefault="00000000" w:rsidRPr="00000000" w14:paraId="0000002B">
          <w:pPr>
            <w:widowControl w:val="0"/>
            <w:shd w:fill="auto" w:val="clear"/>
            <w:tabs>
              <w:tab w:val="right" w:leader="none"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1y810tw">
            <w:r w:rsidDel="00000000" w:rsidR="00000000" w:rsidRPr="00000000">
              <w:rPr>
                <w:rFonts w:ascii="Open Sans" w:cs="Open Sans" w:eastAsia="Open Sans" w:hAnsi="Open Sans"/>
                <w:b w:val="1"/>
                <w:i w:val="0"/>
                <w:smallCaps w:val="0"/>
                <w:strike w:val="0"/>
                <w:color w:val="002c4e"/>
                <w:sz w:val="21"/>
                <w:szCs w:val="21"/>
                <w:u w:val="none"/>
                <w:shd w:fill="auto" w:val="clear"/>
                <w:vertAlign w:val="baseline"/>
                <w:rtl w:val="0"/>
              </w:rPr>
              <w:t xml:space="preserve">6. ANEXOS</w:t>
              <w:tab/>
              <w:t xml:space="preserve">7</w:t>
            </w:r>
          </w:hyperlink>
          <w:r w:rsidDel="00000000" w:rsidR="00000000" w:rsidRPr="00000000">
            <w:rPr>
              <w:rtl w:val="0"/>
            </w:rPr>
          </w:r>
        </w:p>
        <w:p w:rsidR="00000000" w:rsidDel="00000000" w:rsidP="00000000" w:rsidRDefault="00000000" w:rsidRPr="00000000" w14:paraId="0000002C">
          <w:pPr>
            <w:widowControl w:val="0"/>
            <w:shd w:fill="auto" w:val="clear"/>
            <w:tabs>
              <w:tab w:val="right" w:leader="none"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4i7ojhp">
            <w:r w:rsidDel="00000000" w:rsidR="00000000" w:rsidRPr="00000000">
              <w:rPr>
                <w:rFonts w:ascii="Open Sans" w:cs="Open Sans" w:eastAsia="Open Sans" w:hAnsi="Open Sans"/>
                <w:b w:val="1"/>
                <w:i w:val="0"/>
                <w:smallCaps w:val="0"/>
                <w:strike w:val="0"/>
                <w:color w:val="002c4e"/>
                <w:sz w:val="21"/>
                <w:szCs w:val="21"/>
                <w:u w:val="none"/>
                <w:shd w:fill="auto" w:val="clear"/>
                <w:vertAlign w:val="baseline"/>
                <w:rtl w:val="0"/>
              </w:rPr>
              <w:t xml:space="preserve">7. REFERENCIAS BIBLIOGRÁFICAS</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ind w:firstLine="0"/>
        <w:rPr/>
      </w:pPr>
      <w:r w:rsidDel="00000000" w:rsidR="00000000" w:rsidRPr="00000000">
        <w:rPr>
          <w:rtl w:val="0"/>
        </w:rPr>
      </w:r>
    </w:p>
    <w:p w:rsidR="00000000" w:rsidDel="00000000" w:rsidP="00000000" w:rsidRDefault="00000000" w:rsidRPr="00000000" w14:paraId="0000002F">
      <w:pPr>
        <w:pageBreakBefore w:val="0"/>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rPr/>
      </w:pPr>
      <w:bookmarkStart w:colFirst="0" w:colLast="0" w:name="_3dy6vkm" w:id="6"/>
      <w:bookmarkEnd w:id="6"/>
      <w:r w:rsidDel="00000000" w:rsidR="00000000" w:rsidRPr="00000000">
        <w:rPr>
          <w:rtl w:val="0"/>
        </w:rPr>
        <w:t xml:space="preserve">1. CONTEXTUALIZACIÓN EMPRESARIAL</w:t>
      </w:r>
    </w:p>
    <w:p w:rsidR="00000000" w:rsidDel="00000000" w:rsidP="00000000" w:rsidRDefault="00000000" w:rsidRPr="00000000" w14:paraId="00000031">
      <w:pPr>
        <w:rPr/>
      </w:pPr>
      <w:r w:rsidDel="00000000" w:rsidR="00000000" w:rsidRPr="00000000">
        <w:rPr>
          <w:rtl w:val="0"/>
        </w:rPr>
        <w:t xml:space="preserve">[RESUMEN EJECUTIVO (PUNTO 3)]</w:t>
      </w:r>
      <w:r w:rsidDel="00000000" w:rsidR="00000000" w:rsidRPr="00000000">
        <w:rPr>
          <w:rtl w:val="0"/>
        </w:rPr>
      </w:r>
    </w:p>
    <w:p w:rsidR="00000000" w:rsidDel="00000000" w:rsidP="00000000" w:rsidRDefault="00000000" w:rsidRPr="00000000" w14:paraId="00000032">
      <w:pPr>
        <w:pStyle w:val="Heading2"/>
        <w:rPr/>
      </w:pPr>
      <w:bookmarkStart w:colFirst="0" w:colLast="0" w:name="_1t3h5sf" w:id="7"/>
      <w:bookmarkEnd w:id="7"/>
      <w:r w:rsidDel="00000000" w:rsidR="00000000" w:rsidRPr="00000000">
        <w:rPr>
          <w:rtl w:val="0"/>
        </w:rPr>
        <w:t xml:space="preserve">1.1 Denominación.</w:t>
      </w:r>
    </w:p>
    <w:p w:rsidR="00000000" w:rsidDel="00000000" w:rsidP="00000000" w:rsidRDefault="00000000" w:rsidRPr="00000000" w14:paraId="00000033">
      <w:pPr>
        <w:rPr/>
      </w:pPr>
      <w:r w:rsidDel="00000000" w:rsidR="00000000" w:rsidRPr="00000000">
        <w:rPr>
          <w:rtl w:val="0"/>
        </w:rPr>
        <w:t xml:space="preserve">El proyecto q</w:t>
      </w:r>
      <w:r w:rsidDel="00000000" w:rsidR="00000000" w:rsidRPr="00000000">
        <w:rPr>
          <w:highlight w:val="yellow"/>
          <w:rtl w:val="0"/>
        </w:rPr>
        <w:t xml:space="preserve">ue vamos a desarrolla</w:t>
      </w:r>
      <w:r w:rsidDel="00000000" w:rsidR="00000000" w:rsidRPr="00000000">
        <w:rPr>
          <w:rtl w:val="0"/>
        </w:rPr>
        <w:t xml:space="preserve">r trata de una tienda física y online sobre accesorios; ya sean gorras, pendientes, anillos, cinturones, colgantes… con un estilo juvenil pero apto para todo tipo de público. </w:t>
      </w:r>
    </w:p>
    <w:p w:rsidR="00000000" w:rsidDel="00000000" w:rsidP="00000000" w:rsidRDefault="00000000" w:rsidRPr="00000000" w14:paraId="00000034">
      <w:pPr>
        <w:rPr/>
      </w:pPr>
      <w:r w:rsidDel="00000000" w:rsidR="00000000" w:rsidRPr="00000000">
        <w:rPr>
          <w:rtl w:val="0"/>
        </w:rPr>
        <w:t xml:space="preserve">Hemos decidido llamar Pam Accessories a nuestra tienda, mezclando las iniciales de nuestros nombres.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2"/>
        <w:rPr/>
      </w:pPr>
      <w:bookmarkStart w:colFirst="0" w:colLast="0" w:name="_4d34og8" w:id="8"/>
      <w:bookmarkEnd w:id="8"/>
      <w:r w:rsidDel="00000000" w:rsidR="00000000" w:rsidRPr="00000000">
        <w:rPr>
          <w:rtl w:val="0"/>
        </w:rPr>
        <w:t xml:space="preserve">1.2 Justificación de la idea del proyecto.</w:t>
      </w:r>
    </w:p>
    <w:p w:rsidR="00000000" w:rsidDel="00000000" w:rsidP="00000000" w:rsidRDefault="00000000" w:rsidRPr="00000000" w14:paraId="00000037">
      <w:pPr>
        <w:rPr/>
      </w:pPr>
      <w:r w:rsidDel="00000000" w:rsidR="00000000" w:rsidRPr="00000000">
        <w:rPr>
          <w:rtl w:val="0"/>
        </w:rPr>
        <w:t xml:space="preserve">A ambos nos gusta el mundo de la moda y de la informática, nos parece buena práctica hacer una tienda con presencia física, para las personas que desean ver y probar los productos antes de comprarlos; y online para aquellas que por motivos geográficos, tiempo, trabajo o cualquier otro, también tenga una buena experiencia de compra y poder tener la misma oportunidad de conocernos y probar nuestros productos.</w:t>
      </w:r>
    </w:p>
    <w:p w:rsidR="00000000" w:rsidDel="00000000" w:rsidP="00000000" w:rsidRDefault="00000000" w:rsidRPr="00000000" w14:paraId="00000038">
      <w:pPr>
        <w:rPr/>
      </w:pPr>
      <w:r w:rsidDel="00000000" w:rsidR="00000000" w:rsidRPr="00000000">
        <w:rPr>
          <w:rtl w:val="0"/>
        </w:rPr>
        <w:t xml:space="preserve">C</w:t>
      </w:r>
      <w:r w:rsidDel="00000000" w:rsidR="00000000" w:rsidRPr="00000000">
        <w:rPr>
          <w:highlight w:val="yellow"/>
          <w:rtl w:val="0"/>
        </w:rPr>
        <w:t xml:space="preserve">reemo</w:t>
      </w:r>
      <w:r w:rsidDel="00000000" w:rsidR="00000000" w:rsidRPr="00000000">
        <w:rPr>
          <w:rtl w:val="0"/>
        </w:rPr>
        <w:t xml:space="preserve">s que el mercado de accesorios está creciendo debido a la personalización que tiene últimamente el mundo de la moda, cada vez vemos a más gente con diferentes estilos, manos repletas de anillos extravagantes, cinturones con brillos o gorras con detalles inusuales, ahí está la clave de nuestra idea.</w:t>
      </w:r>
      <w:r w:rsidDel="00000000" w:rsidR="00000000" w:rsidRPr="00000000">
        <w:rPr>
          <w:rtl w:val="0"/>
        </w:rPr>
      </w:r>
    </w:p>
    <w:p w:rsidR="00000000" w:rsidDel="00000000" w:rsidP="00000000" w:rsidRDefault="00000000" w:rsidRPr="00000000" w14:paraId="00000039">
      <w:pPr>
        <w:pStyle w:val="Heading2"/>
        <w:rPr/>
      </w:pPr>
      <w:bookmarkStart w:colFirst="0" w:colLast="0" w:name="_2s8eyo1" w:id="9"/>
      <w:bookmarkEnd w:id="9"/>
      <w:r w:rsidDel="00000000" w:rsidR="00000000" w:rsidRPr="00000000">
        <w:rPr>
          <w:rtl w:val="0"/>
        </w:rPr>
        <w:t xml:space="preserve">1.3. Estudio de la competencia.</w:t>
      </w:r>
    </w:p>
    <w:p w:rsidR="00000000" w:rsidDel="00000000" w:rsidP="00000000" w:rsidRDefault="00000000" w:rsidRPr="00000000" w14:paraId="0000003A">
      <w:pPr>
        <w:rPr/>
      </w:pPr>
      <w:r w:rsidDel="00000000" w:rsidR="00000000" w:rsidRPr="00000000">
        <w:rPr>
          <w:rtl w:val="0"/>
        </w:rPr>
        <w:t xml:space="preserve">Somos conscientes de que ya existen empresas que se dedican a este sector desde hace tiempo, a parte también sabemos que hay gente que se dedica a ello usando las redes sociales, como Instagram. Debido a esto, nuestros diseños son únicos e irrepetibles ya que nos tomamos el tiempo con cada uno de nuestros productos, </w:t>
      </w:r>
      <w:r w:rsidDel="00000000" w:rsidR="00000000" w:rsidRPr="00000000">
        <w:rPr>
          <w:rtl w:val="0"/>
        </w:rPr>
        <w:t xml:space="preserve">diseñándolos</w:t>
      </w:r>
      <w:r w:rsidDel="00000000" w:rsidR="00000000" w:rsidRPr="00000000">
        <w:rPr>
          <w:rtl w:val="0"/>
        </w:rPr>
        <w:t xml:space="preserve"> nosotros mismos, siendo originales y de calidad.</w:t>
      </w:r>
    </w:p>
    <w:p w:rsidR="00000000" w:rsidDel="00000000" w:rsidP="00000000" w:rsidRDefault="00000000" w:rsidRPr="00000000" w14:paraId="0000003B">
      <w:pPr>
        <w:rPr/>
      </w:pPr>
      <w:r w:rsidDel="00000000" w:rsidR="00000000" w:rsidRPr="00000000">
        <w:rPr>
          <w:rtl w:val="0"/>
        </w:rPr>
        <w:t xml:space="preserve">Hemos hecho una lista de posibles competidores basándonos en el auge de la empresa o persona, tipo de productos que venden, originalidad y calidad. </w:t>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1815"/>
        <w:gridCol w:w="1740"/>
        <w:gridCol w:w="1740"/>
        <w:gridCol w:w="1860"/>
        <w:tblGridChange w:id="0">
          <w:tblGrid>
            <w:gridCol w:w="1845"/>
            <w:gridCol w:w="1815"/>
            <w:gridCol w:w="1740"/>
            <w:gridCol w:w="1740"/>
            <w:gridCol w:w="186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99999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AUGE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PRODUCTOS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ORIGINALIDAD</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CALIDAD</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(baja-media-alta)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Claire’s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Empresa estadounidense conocida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Todo tipo de joyería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LEGORRE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Personal</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Cuenta Instagram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Gorras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TheCherrySweet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hd w:fill="auto" w:val="clear"/>
              <w:spacing w:after="0" w:line="240" w:lineRule="auto"/>
              <w:ind w:firstLine="0"/>
              <w:jc w:val="center"/>
              <w:rPr/>
            </w:pPr>
            <w:r w:rsidDel="00000000" w:rsidR="00000000" w:rsidRPr="00000000">
              <w:rPr>
                <w:rtl w:val="0"/>
              </w:rPr>
              <w:t xml:space="preserve">Personal</w:t>
            </w:r>
          </w:p>
          <w:p w:rsidR="00000000" w:rsidDel="00000000" w:rsidP="00000000" w:rsidRDefault="00000000" w:rsidRPr="00000000" w14:paraId="00000058">
            <w:pPr>
              <w:widowControl w:val="0"/>
              <w:shd w:fill="auto" w:val="clear"/>
              <w:spacing w:after="0" w:line="240" w:lineRule="auto"/>
              <w:ind w:firstLine="0"/>
              <w:jc w:val="center"/>
              <w:rPr/>
            </w:pPr>
            <w:r w:rsidDel="00000000" w:rsidR="00000000" w:rsidRPr="00000000">
              <w:rPr>
                <w:rtl w:val="0"/>
              </w:rPr>
              <w:t xml:space="preserve">Cuenta Instagram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Anillos y colgantes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Bershka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hd w:fill="auto" w:val="clear"/>
              <w:spacing w:after="0" w:line="240" w:lineRule="auto"/>
              <w:ind w:firstLine="0"/>
              <w:jc w:val="center"/>
              <w:rPr/>
            </w:pPr>
            <w:r w:rsidDel="00000000" w:rsidR="00000000" w:rsidRPr="00000000">
              <w:rPr>
                <w:rtl w:val="0"/>
              </w:rPr>
              <w:t xml:space="preserve">Empresa española conocida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Ropa y algunos accesorios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Bijou Brigitte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hd w:fill="auto" w:val="clear"/>
              <w:spacing w:after="0" w:line="240" w:lineRule="auto"/>
              <w:ind w:firstLine="0"/>
              <w:jc w:val="center"/>
              <w:rPr/>
            </w:pPr>
            <w:r w:rsidDel="00000000" w:rsidR="00000000" w:rsidRPr="00000000">
              <w:rPr>
                <w:rtl w:val="0"/>
              </w:rPr>
              <w:t xml:space="preserve">Empresa alemana</w:t>
            </w:r>
          </w:p>
          <w:p w:rsidR="00000000" w:rsidDel="00000000" w:rsidP="00000000" w:rsidRDefault="00000000" w:rsidRPr="00000000" w14:paraId="00000069">
            <w:pPr>
              <w:widowControl w:val="0"/>
              <w:shd w:fill="auto" w:val="clear"/>
              <w:spacing w:after="0" w:line="240" w:lineRule="auto"/>
              <w:ind w:firstLine="0"/>
              <w:jc w:val="center"/>
              <w:rPr/>
            </w:pPr>
            <w:r w:rsidDel="00000000" w:rsidR="00000000" w:rsidRPr="00000000">
              <w:rPr>
                <w:rtl w:val="0"/>
              </w:rPr>
              <w:t xml:space="preserve">conocida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Todo tipo de accesorios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Media</w:t>
            </w:r>
          </w:p>
        </w:tc>
      </w:tr>
    </w:tbl>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2"/>
        <w:ind w:left="0" w:firstLine="0"/>
        <w:rPr/>
      </w:pPr>
      <w:bookmarkStart w:colFirst="0" w:colLast="0" w:name="_17dp8vu" w:id="10"/>
      <w:bookmarkEnd w:id="10"/>
      <w:r w:rsidDel="00000000" w:rsidR="00000000" w:rsidRPr="00000000">
        <w:rPr>
          <w:rtl w:val="0"/>
        </w:rPr>
        <w:t xml:space="preserve">1.4 Oportunidad de negocio</w:t>
      </w:r>
    </w:p>
    <w:p w:rsidR="00000000" w:rsidDel="00000000" w:rsidP="00000000" w:rsidRDefault="00000000" w:rsidRPr="00000000" w14:paraId="00000071">
      <w:pPr>
        <w:rPr/>
      </w:pPr>
      <w:r w:rsidDel="00000000" w:rsidR="00000000" w:rsidRPr="00000000">
        <w:rPr>
          <w:rFonts w:ascii="Arial Unicode MS" w:cs="Arial Unicode MS" w:eastAsia="Arial Unicode MS" w:hAnsi="Arial Unicode MS"/>
          <w:rtl w:val="0"/>
        </w:rPr>
        <w:t xml:space="preserve">Análisis DAFO, qué es? → Herramienta que ayuda a desarrollar un plan estratégico de una empresa, analizando las fortalezas, debilidades, oportunidades y amenazas. </w:t>
      </w:r>
    </w:p>
    <w:p w:rsidR="00000000" w:rsidDel="00000000" w:rsidP="00000000" w:rsidRDefault="00000000" w:rsidRPr="00000000" w14:paraId="00000072">
      <w:pPr>
        <w:rPr/>
      </w:pPr>
      <w:r w:rsidDel="00000000" w:rsidR="00000000" w:rsidRPr="00000000">
        <w:rPr>
          <w:rtl w:val="0"/>
        </w:rPr>
        <w:t xml:space="preserve">Se usa para:</w:t>
      </w:r>
    </w:p>
    <w:p w:rsidR="00000000" w:rsidDel="00000000" w:rsidP="00000000" w:rsidRDefault="00000000" w:rsidRPr="00000000" w14:paraId="00000073">
      <w:pPr>
        <w:numPr>
          <w:ilvl w:val="0"/>
          <w:numId w:val="1"/>
        </w:numPr>
        <w:spacing w:after="0" w:afterAutospacing="0"/>
        <w:ind w:left="720" w:hanging="360"/>
        <w:rPr>
          <w:u w:val="none"/>
        </w:rPr>
      </w:pPr>
      <w:r w:rsidDel="00000000" w:rsidR="00000000" w:rsidRPr="00000000">
        <w:rPr>
          <w:rtl w:val="0"/>
        </w:rPr>
        <w:t xml:space="preserve">Encontrar soluciones a problemas.</w:t>
      </w:r>
    </w:p>
    <w:p w:rsidR="00000000" w:rsidDel="00000000" w:rsidP="00000000" w:rsidRDefault="00000000" w:rsidRPr="00000000" w14:paraId="00000074">
      <w:pPr>
        <w:numPr>
          <w:ilvl w:val="0"/>
          <w:numId w:val="1"/>
        </w:numPr>
        <w:spacing w:after="0" w:afterAutospacing="0"/>
        <w:ind w:left="720" w:hanging="360"/>
        <w:rPr>
          <w:u w:val="none"/>
        </w:rPr>
      </w:pPr>
      <w:r w:rsidDel="00000000" w:rsidR="00000000" w:rsidRPr="00000000">
        <w:rPr>
          <w:rtl w:val="0"/>
        </w:rPr>
        <w:t xml:space="preserve">Tomar decisiones estratégicas.</w:t>
      </w:r>
    </w:p>
    <w:p w:rsidR="00000000" w:rsidDel="00000000" w:rsidP="00000000" w:rsidRDefault="00000000" w:rsidRPr="00000000" w14:paraId="00000075">
      <w:pPr>
        <w:numPr>
          <w:ilvl w:val="0"/>
          <w:numId w:val="1"/>
        </w:numPr>
        <w:spacing w:after="0" w:afterAutospacing="0"/>
        <w:ind w:left="720" w:hanging="360"/>
        <w:rPr>
          <w:u w:val="none"/>
        </w:rPr>
      </w:pPr>
      <w:r w:rsidDel="00000000" w:rsidR="00000000" w:rsidRPr="00000000">
        <w:rPr>
          <w:rtl w:val="0"/>
        </w:rPr>
        <w:t xml:space="preserve">Posibilidades y limitaciones para los cambios.</w:t>
      </w:r>
    </w:p>
    <w:p w:rsidR="00000000" w:rsidDel="00000000" w:rsidP="00000000" w:rsidRDefault="00000000" w:rsidRPr="00000000" w14:paraId="00000076">
      <w:pPr>
        <w:numPr>
          <w:ilvl w:val="0"/>
          <w:numId w:val="1"/>
        </w:numPr>
        <w:ind w:left="720" w:hanging="360"/>
        <w:rPr>
          <w:u w:val="none"/>
        </w:rPr>
      </w:pPr>
      <w:r w:rsidDel="00000000" w:rsidR="00000000" w:rsidRPr="00000000">
        <w:rPr>
          <w:rtl w:val="0"/>
        </w:rPr>
        <w:t xml:space="preserve">Identificar barreras a la consecución de los objetivos.</w:t>
      </w:r>
    </w:p>
    <w:p w:rsidR="00000000" w:rsidDel="00000000" w:rsidP="00000000" w:rsidRDefault="00000000" w:rsidRPr="00000000" w14:paraId="00000077">
      <w:pPr>
        <w:ind w:left="0" w:firstLine="0"/>
        <w:rPr/>
      </w:pPr>
      <w:r w:rsidDel="00000000" w:rsidR="00000000" w:rsidRPr="00000000">
        <w:rPr/>
        <w:drawing>
          <wp:inline distB="114300" distT="114300" distL="114300" distR="114300">
            <wp:extent cx="5731200" cy="4292600"/>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2"/>
        <w:rPr/>
      </w:pPr>
      <w:bookmarkStart w:colFirst="0" w:colLast="0" w:name="_vwgey3tldj12" w:id="11"/>
      <w:bookmarkEnd w:id="11"/>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2"/>
        <w:rPr/>
      </w:pPr>
      <w:bookmarkStart w:colFirst="0" w:colLast="0" w:name="_3rdcrjn" w:id="12"/>
      <w:bookmarkEnd w:id="12"/>
      <w:r w:rsidDel="00000000" w:rsidR="00000000" w:rsidRPr="00000000">
        <w:rPr>
          <w:rtl w:val="0"/>
        </w:rPr>
        <w:t xml:space="preserve">1.5 Obligaciones fiscales</w:t>
      </w:r>
    </w:p>
    <w:p w:rsidR="00000000" w:rsidDel="00000000" w:rsidP="00000000" w:rsidRDefault="00000000" w:rsidRPr="00000000" w14:paraId="0000007B">
      <w:pPr>
        <w:rPr/>
      </w:pPr>
      <w:r w:rsidDel="00000000" w:rsidR="00000000" w:rsidRPr="00000000">
        <w:rPr>
          <w:rtl w:val="0"/>
        </w:rPr>
        <w:t xml:space="preserve">Para crear una tienda de accesorios, es fundamental comprender y cumplir con las obligaciones fiscales, laborales, y de prevención de riesgos. La formalización de la empresa comienza con su registro como comerciante o empresa unipersonal en la Cámara de Comercio. Es importante verificar el nombre comercial y obtener el Número de Identificación Tributaria (NIT) ante la Dirección de Impuestos y Aduanas Nacionales (DIAN). Este proceso asegura que la empresa esté legalmente constituida y cumpla con sus obligaciones fiscales desde el inicio.</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En el ámbito laboral, la empresa debe cumplir con las normativas que regulan el empleo, incluyendo la contratación de personal bajo contratos legalmente adecuados y el pago de salarios de acuerdo con las leyes laborales vigentes. La empresa también debe inscribirse en la seguridad social, asegurando la cobertura de salud, pensión y riesgos laborales para sus empleados. Estos pasos no solo garantizan la legalidad de las operaciones, sino que también protegen a la empresa de posibles sanciones y aseguran un entorno de trabajo seguro para los empleados.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La prevención de riesgos es otro aspecto crucial que la empresa debe considerar. Esto incluye la implementación de medidas de seguridad en el lugar de trabajo para prevenir accidentes y proteger la salud de los empleados. La empresa debe realizar un análisis ambiental para cumplir con los requisitos de protección del entorno, contribuyendo así al desarrollo sostenible de la comunidad. La adecuada gestión de riesgos no solo protege a los empleados, sino que también mejora la imagen de la empresa ante clientes y socios.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Finalmente, es esencial que la empresa mantenga actualizados sus registros y cumpla con las normativas tributarias y laborales para asegurar su viabilidad y sostenibilidad a largo plazo. Una gestión financiera adecuada, que incluya la proyección de ingresos y costos, es vital para evitar problemas de liquidez y asegurar que la empresa pueda expandirse conforme a lo planificado. Al cumplir con estas condiciones, la tienda de accesorios estará bien posicionada para crecer y adaptarse a las demandas del mercado.</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2"/>
        <w:rPr/>
      </w:pPr>
      <w:bookmarkStart w:colFirst="0" w:colLast="0" w:name="_26in1rg" w:id="13"/>
      <w:bookmarkEnd w:id="13"/>
      <w:r w:rsidDel="00000000" w:rsidR="00000000" w:rsidRPr="00000000">
        <w:rPr>
          <w:rtl w:val="0"/>
        </w:rPr>
        <w:t xml:space="preserve">1.6 Financiación, ayudas y subvenciones</w:t>
      </w:r>
    </w:p>
    <w:p w:rsidR="00000000" w:rsidDel="00000000" w:rsidP="00000000" w:rsidRDefault="00000000" w:rsidRPr="00000000" w14:paraId="00000085">
      <w:pPr>
        <w:pStyle w:val="Heading1"/>
        <w:rPr/>
      </w:pPr>
      <w:bookmarkStart w:colFirst="0" w:colLast="0" w:name="_lnxbz9" w:id="14"/>
      <w:bookmarkEnd w:id="14"/>
      <w:r w:rsidDel="00000000" w:rsidR="00000000" w:rsidRPr="00000000">
        <w:rPr>
          <w:rtl w:val="0"/>
        </w:rPr>
        <w:t xml:space="preserve">2. DISEÑO DEL PROYECTO</w:t>
      </w:r>
    </w:p>
    <w:p w:rsidR="00000000" w:rsidDel="00000000" w:rsidP="00000000" w:rsidRDefault="00000000" w:rsidRPr="00000000" w14:paraId="00000086">
      <w:pPr>
        <w:pStyle w:val="Heading2"/>
        <w:rPr/>
      </w:pPr>
      <w:bookmarkStart w:colFirst="0" w:colLast="0" w:name="_35nkun2" w:id="15"/>
      <w:bookmarkEnd w:id="15"/>
      <w:r w:rsidDel="00000000" w:rsidR="00000000" w:rsidRPr="00000000">
        <w:rPr>
          <w:rtl w:val="0"/>
        </w:rPr>
        <w:t xml:space="preserve">2.1. Infraestructura e instalaciones necesarios</w:t>
      </w:r>
    </w:p>
    <w:p w:rsidR="00000000" w:rsidDel="00000000" w:rsidP="00000000" w:rsidRDefault="00000000" w:rsidRPr="00000000" w14:paraId="00000087">
      <w:pPr>
        <w:pStyle w:val="Heading2"/>
        <w:rPr/>
      </w:pPr>
      <w:bookmarkStart w:colFirst="0" w:colLast="0" w:name="_1ksv4uv" w:id="16"/>
      <w:bookmarkEnd w:id="16"/>
      <w:r w:rsidDel="00000000" w:rsidR="00000000" w:rsidRPr="00000000">
        <w:rPr>
          <w:rtl w:val="0"/>
        </w:rPr>
        <w:t xml:space="preserve">2.2 Recursos materiales y personales</w:t>
      </w:r>
      <w:r w:rsidDel="00000000" w:rsidR="00000000" w:rsidRPr="00000000">
        <w:rPr>
          <w:rtl w:val="0"/>
        </w:rPr>
      </w:r>
    </w:p>
    <w:p w:rsidR="00000000" w:rsidDel="00000000" w:rsidP="00000000" w:rsidRDefault="00000000" w:rsidRPr="00000000" w14:paraId="00000088">
      <w:pPr>
        <w:pStyle w:val="Heading2"/>
        <w:rPr/>
      </w:pPr>
      <w:bookmarkStart w:colFirst="0" w:colLast="0" w:name="_44sinio" w:id="17"/>
      <w:bookmarkEnd w:id="17"/>
      <w:r w:rsidDel="00000000" w:rsidR="00000000" w:rsidRPr="00000000">
        <w:rPr>
          <w:rtl w:val="0"/>
        </w:rPr>
        <w:t xml:space="preserve">2.3 Tecnologías y lenguajes a emplear</w:t>
      </w:r>
    </w:p>
    <w:p w:rsidR="00000000" w:rsidDel="00000000" w:rsidP="00000000" w:rsidRDefault="00000000" w:rsidRPr="00000000" w14:paraId="00000089">
      <w:pPr>
        <w:pStyle w:val="Heading1"/>
        <w:rPr/>
      </w:pPr>
      <w:bookmarkStart w:colFirst="0" w:colLast="0" w:name="_2jxsxqh" w:id="18"/>
      <w:bookmarkEnd w:id="18"/>
      <w:r w:rsidDel="00000000" w:rsidR="00000000" w:rsidRPr="00000000">
        <w:rPr>
          <w:rtl w:val="0"/>
        </w:rPr>
        <w:t xml:space="preserve">3. DESARROLLO DEL SERVICIO/PRODUCTO</w:t>
      </w:r>
    </w:p>
    <w:p w:rsidR="00000000" w:rsidDel="00000000" w:rsidP="00000000" w:rsidRDefault="00000000" w:rsidRPr="00000000" w14:paraId="0000008A">
      <w:pPr>
        <w:pStyle w:val="Heading1"/>
        <w:rPr/>
      </w:pPr>
      <w:bookmarkStart w:colFirst="0" w:colLast="0" w:name="_z337ya" w:id="19"/>
      <w:bookmarkEnd w:id="19"/>
      <w:r w:rsidDel="00000000" w:rsidR="00000000" w:rsidRPr="00000000">
        <w:rPr>
          <w:rtl w:val="0"/>
        </w:rPr>
        <w:t xml:space="preserve">4. PROCEDIMIENTOS Y CONTROLES DE CALIDAD</w:t>
      </w:r>
    </w:p>
    <w:p w:rsidR="00000000" w:rsidDel="00000000" w:rsidP="00000000" w:rsidRDefault="00000000" w:rsidRPr="00000000" w14:paraId="0000008B">
      <w:pPr>
        <w:pStyle w:val="Heading1"/>
        <w:rPr/>
      </w:pPr>
      <w:bookmarkStart w:colFirst="0" w:colLast="0" w:name="_3j2qqm3" w:id="20"/>
      <w:bookmarkEnd w:id="20"/>
      <w:r w:rsidDel="00000000" w:rsidR="00000000" w:rsidRPr="00000000">
        <w:rPr>
          <w:rtl w:val="0"/>
        </w:rPr>
        <w:t xml:space="preserve">5. DOCUMENTACIÓN</w:t>
      </w:r>
    </w:p>
    <w:p w:rsidR="00000000" w:rsidDel="00000000" w:rsidP="00000000" w:rsidRDefault="00000000" w:rsidRPr="00000000" w14:paraId="0000008C">
      <w:pPr>
        <w:pStyle w:val="Heading1"/>
        <w:rPr/>
      </w:pPr>
      <w:bookmarkStart w:colFirst="0" w:colLast="0" w:name="_1y810tw" w:id="21"/>
      <w:bookmarkEnd w:id="21"/>
      <w:r w:rsidDel="00000000" w:rsidR="00000000" w:rsidRPr="00000000">
        <w:rPr>
          <w:rtl w:val="0"/>
        </w:rPr>
        <w:t xml:space="preserve">6. ANEXOS</w:t>
      </w:r>
    </w:p>
    <w:p w:rsidR="00000000" w:rsidDel="00000000" w:rsidP="00000000" w:rsidRDefault="00000000" w:rsidRPr="00000000" w14:paraId="0000008D">
      <w:pPr>
        <w:pStyle w:val="Heading1"/>
        <w:rPr/>
      </w:pPr>
      <w:bookmarkStart w:colFirst="0" w:colLast="0" w:name="_4i7ojhp" w:id="22"/>
      <w:bookmarkEnd w:id="22"/>
      <w:r w:rsidDel="00000000" w:rsidR="00000000" w:rsidRPr="00000000">
        <w:rPr>
          <w:rtl w:val="0"/>
        </w:rPr>
        <w:t xml:space="preserve">7. REFERENCIAS BIBLIOGRÁFICAS</w:t>
      </w:r>
    </w:p>
    <w:sectPr>
      <w:headerReference r:id="rId8" w:type="default"/>
      <w:headerReference r:id="rId9" w:type="first"/>
      <w:footerReference r:id="rId10" w:type="default"/>
      <w:pgSz w:h="16834" w:w="11909" w:orient="portrait"/>
      <w:pgMar w:bottom="1440" w:top="1559" w:left="1440" w:right="1440" w:header="705"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Arial Unicode MS"/>
  <w:font w:name="Open Sans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ExtraBold">
    <w:embedBold w:fontKey="{00000000-0000-0000-0000-000000000000}" r:id="rId5" w:subsetted="0"/>
    <w:embedBoldItalic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4">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1695450</wp:posOffset>
          </wp:positionH>
          <wp:positionV relativeFrom="paragraph">
            <wp:posOffset>47625</wp:posOffset>
          </wp:positionV>
          <wp:extent cx="2228850" cy="466725"/>
          <wp:effectExtent b="0" l="0" r="0" t="0"/>
          <wp:wrapSquare wrapText="bothSides" distB="0" distT="0" distL="0" distR="0"/>
          <wp:docPr id="2" name="image2.png"/>
          <a:graphic>
            <a:graphicData uri="http://schemas.openxmlformats.org/drawingml/2006/picture">
              <pic:pic>
                <pic:nvPicPr>
                  <pic:cNvPr id="0" name="image2.png"/>
                  <pic:cNvPicPr preferRelativeResize="0"/>
                </pic:nvPicPr>
                <pic:blipFill>
                  <a:blip r:embed="rId1"/>
                  <a:srcRect b="163" l="0" r="0" t="164"/>
                  <a:stretch>
                    <a:fillRect/>
                  </a:stretch>
                </pic:blipFill>
                <pic:spPr>
                  <a:xfrm>
                    <a:off x="0" y="0"/>
                    <a:ext cx="2228850" cy="46672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E">
    <w:pPr>
      <w:spacing w:after="0" w:line="240" w:lineRule="auto"/>
      <w:ind w:firstLine="0"/>
      <w:rPr>
        <w:color w:val="002c4e"/>
        <w:sz w:val="16"/>
        <w:szCs w:val="16"/>
      </w:rPr>
    </w:pPr>
    <w:r w:rsidDel="00000000" w:rsidR="00000000" w:rsidRPr="00000000">
      <w:rPr>
        <w:color w:val="002c4e"/>
        <w:sz w:val="16"/>
        <w:szCs w:val="16"/>
      </w:rPr>
      <w:drawing>
        <wp:anchor allowOverlap="1" behindDoc="0" distB="114300" distT="114300" distL="114300" distR="114300" hidden="0" layoutInCell="1" locked="0" relativeHeight="0" simplePos="0">
          <wp:simplePos x="0" y="0"/>
          <wp:positionH relativeFrom="page">
            <wp:posOffset>842644</wp:posOffset>
          </wp:positionH>
          <wp:positionV relativeFrom="page">
            <wp:posOffset>447402</wp:posOffset>
          </wp:positionV>
          <wp:extent cx="430653" cy="602875"/>
          <wp:effectExtent b="0" l="0" r="0" t="0"/>
          <wp:wrapNone/>
          <wp:docPr id="5" name="image1.png"/>
          <a:graphic>
            <a:graphicData uri="http://schemas.openxmlformats.org/drawingml/2006/picture">
              <pic:pic>
                <pic:nvPicPr>
                  <pic:cNvPr id="0" name="image1.png"/>
                  <pic:cNvPicPr preferRelativeResize="0"/>
                </pic:nvPicPr>
                <pic:blipFill>
                  <a:blip r:embed="rId1"/>
                  <a:srcRect b="0" l="0" r="6556" t="-6757"/>
                  <a:stretch>
                    <a:fillRect/>
                  </a:stretch>
                </pic:blipFill>
                <pic:spPr>
                  <a:xfrm>
                    <a:off x="0" y="0"/>
                    <a:ext cx="430653" cy="602875"/>
                  </a:xfrm>
                  <a:prstGeom prst="rect"/>
                  <a:ln/>
                </pic:spPr>
              </pic:pic>
            </a:graphicData>
          </a:graphic>
        </wp:anchor>
      </w:drawing>
    </w:r>
    <w:r w:rsidDel="00000000" w:rsidR="00000000" w:rsidRPr="00000000">
      <w:rPr>
        <w:rtl w:val="0"/>
      </w:rPr>
    </w:r>
  </w:p>
  <w:tbl>
    <w:tblPr>
      <w:tblStyle w:val="Table2"/>
      <w:tblW w:w="8385.0" w:type="dxa"/>
      <w:jc w:val="left"/>
      <w:tblInd w:w="64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65"/>
      <w:gridCol w:w="920"/>
      <w:tblGridChange w:id="0">
        <w:tblGrid>
          <w:gridCol w:w="7465"/>
          <w:gridCol w:w="920"/>
        </w:tblGrid>
      </w:tblGridChange>
    </w:tblGrid>
    <w:tr>
      <w:trPr>
        <w:cantSplit w:val="0"/>
        <w:trHeight w:val="375" w:hRule="atLeast"/>
        <w:tblHeader w:val="0"/>
      </w:trPr>
      <w:tc>
        <w:tcPr>
          <w:tcBorders>
            <w:top w:color="000000" w:space="0" w:sz="0" w:val="nil"/>
            <w:left w:color="000000" w:space="0" w:sz="0" w:val="nil"/>
            <w:bottom w:color="002c4e" w:space="0" w:sz="4" w:val="single"/>
            <w:right w:color="ffffff" w:space="0" w:sz="4" w:val="single"/>
          </w:tcBorders>
          <w:shd w:fill="auto" w:val="clear"/>
          <w:tcMar>
            <w:top w:w="0.0" w:type="dxa"/>
            <w:left w:w="0.0" w:type="dxa"/>
            <w:bottom w:w="0.0" w:type="dxa"/>
            <w:right w:w="0.0" w:type="dxa"/>
          </w:tcMar>
          <w:vAlign w:val="bottom"/>
        </w:tcPr>
        <w:p w:rsidR="00000000" w:rsidDel="00000000" w:rsidP="00000000" w:rsidRDefault="00000000" w:rsidRPr="00000000" w14:paraId="0000008F">
          <w:pPr>
            <w:spacing w:after="40" w:line="240" w:lineRule="auto"/>
            <w:ind w:left="59" w:firstLine="0"/>
            <w:jc w:val="left"/>
            <w:rPr>
              <w:b w:val="1"/>
              <w:color w:val="002c4e"/>
              <w:sz w:val="16"/>
              <w:szCs w:val="16"/>
            </w:rPr>
          </w:pPr>
          <w:r w:rsidDel="00000000" w:rsidR="00000000" w:rsidRPr="00000000">
            <w:rPr>
              <w:b w:val="1"/>
              <w:color w:val="002c4e"/>
              <w:sz w:val="16"/>
              <w:szCs w:val="16"/>
              <w:rtl w:val="0"/>
            </w:rPr>
            <w:t xml:space="preserve">TÍTULO DEL ENCABEZADO</w:t>
            <w:br w:type="textWrapping"/>
          </w:r>
          <w:r w:rsidDel="00000000" w:rsidR="00000000" w:rsidRPr="00000000">
            <w:rPr>
              <w:color w:val="002c4e"/>
              <w:sz w:val="16"/>
              <w:szCs w:val="16"/>
              <w:rtl w:val="0"/>
            </w:rPr>
            <w:t xml:space="preserve">Subtítulo del encabezado</w:t>
          </w:r>
          <w:r w:rsidDel="00000000" w:rsidR="00000000" w:rsidRPr="00000000">
            <w:rPr>
              <w:rtl w:val="0"/>
            </w:rPr>
          </w:r>
        </w:p>
      </w:tc>
      <w:tc>
        <w:tcPr>
          <w:tcBorders>
            <w:top w:color="000000" w:space="0" w:sz="0" w:val="nil"/>
            <w:left w:color="ffffff" w:space="0" w:sz="4" w:val="single"/>
            <w:bottom w:color="002c4e" w:space="0" w:sz="4" w:val="single"/>
            <w:right w:color="000000" w:space="0" w:sz="0" w:val="nil"/>
          </w:tcBorders>
          <w:shd w:fill="auto" w:val="clear"/>
          <w:tcMar>
            <w:top w:w="0.0" w:type="dxa"/>
            <w:left w:w="0.0" w:type="dxa"/>
            <w:bottom w:w="0.0" w:type="dxa"/>
            <w:right w:w="0.0" w:type="dxa"/>
          </w:tcMar>
          <w:vAlign w:val="bottom"/>
        </w:tcPr>
        <w:p w:rsidR="00000000" w:rsidDel="00000000" w:rsidP="00000000" w:rsidRDefault="00000000" w:rsidRPr="00000000" w14:paraId="00000090">
          <w:pPr>
            <w:spacing w:after="40" w:line="240" w:lineRule="auto"/>
            <w:ind w:firstLine="0"/>
            <w:jc w:val="right"/>
            <w:rPr>
              <w:color w:val="002c4e"/>
              <w:sz w:val="20"/>
              <w:szCs w:val="20"/>
            </w:rPr>
          </w:pPr>
          <w:r w:rsidDel="00000000" w:rsidR="00000000" w:rsidRPr="00000000">
            <w:rPr>
              <w:rFonts w:ascii="Open Sans SemiBold" w:cs="Open Sans SemiBold" w:eastAsia="Open Sans SemiBold" w:hAnsi="Open Sans SemiBold"/>
              <w:color w:val="002c4e"/>
              <w:sz w:val="20"/>
              <w:szCs w:val="2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91">
    <w:pPr>
      <w:spacing w:after="0" w:line="240" w:lineRule="auto"/>
      <w:ind w:firstLine="0"/>
      <w:rPr>
        <w:rFonts w:ascii="Open Sans SemiBold" w:cs="Open Sans SemiBold" w:eastAsia="Open Sans SemiBold" w:hAnsi="Open Sans SemiBold"/>
        <w:color w:val="002c4e"/>
        <w:sz w:val="16"/>
        <w:szCs w:val="16"/>
      </w:rPr>
    </w:pPr>
    <w:r w:rsidDel="00000000" w:rsidR="00000000" w:rsidRPr="00000000">
      <w:rPr>
        <w:rFonts w:ascii="Open Sans SemiBold" w:cs="Open Sans SemiBold" w:eastAsia="Open Sans SemiBold" w:hAnsi="Open Sans SemiBold"/>
        <w:color w:val="002c4e"/>
        <w:sz w:val="16"/>
        <w:szCs w:val="16"/>
        <w:rtl w:val="0"/>
      </w:rPr>
      <w:tab/>
      <w:tab/>
      <w:tab/>
    </w:r>
  </w:p>
  <w:p w:rsidR="00000000" w:rsidDel="00000000" w:rsidP="00000000" w:rsidRDefault="00000000" w:rsidRPr="00000000" w14:paraId="00000092">
    <w:pPr>
      <w:spacing w:after="0" w:line="240" w:lineRule="auto"/>
      <w:ind w:firstLine="0"/>
      <w:rPr>
        <w:rFonts w:ascii="Open Sans SemiBold" w:cs="Open Sans SemiBold" w:eastAsia="Open Sans SemiBold" w:hAnsi="Open Sans SemiBold"/>
        <w:color w:val="002c4e"/>
        <w:sz w:val="16"/>
        <w:szCs w:val="16"/>
      </w:rPr>
    </w:pPr>
    <w:r w:rsidDel="00000000" w:rsidR="00000000" w:rsidRPr="00000000">
      <w:rPr>
        <w:rFonts w:ascii="Open Sans SemiBold" w:cs="Open Sans SemiBold" w:eastAsia="Open Sans SemiBold" w:hAnsi="Open Sans SemiBold"/>
        <w:color w:val="002c4e"/>
        <w:sz w:val="16"/>
        <w:szCs w:val="16"/>
        <w:rtl w:val="0"/>
      </w:rPr>
      <w:tab/>
      <w:tab/>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3">
    <w:pPr>
      <w:rPr/>
    </w:pPr>
    <w:r w:rsidDel="00000000" w:rsidR="00000000" w:rsidRPr="00000000">
      <w:rPr/>
      <w:drawing>
        <wp:anchor allowOverlap="1" behindDoc="0" distB="0" distT="0" distL="114300" distR="114300" hidden="0" layoutInCell="1" locked="0" relativeHeight="0" simplePos="0">
          <wp:simplePos x="0" y="0"/>
          <wp:positionH relativeFrom="margin">
            <wp:posOffset>-235580</wp:posOffset>
          </wp:positionH>
          <wp:positionV relativeFrom="margin">
            <wp:posOffset>313055</wp:posOffset>
          </wp:positionV>
          <wp:extent cx="3513909" cy="1004085"/>
          <wp:effectExtent b="0" l="0" r="0" t="0"/>
          <wp:wrapSquare wrapText="bothSides" distB="0" distT="0" distL="114300" distR="114300"/>
          <wp:docPr id="4"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3513909" cy="1004085"/>
                  </a:xfrm>
                  <a:prstGeom prst="rect"/>
                  <a:ln/>
                </pic:spPr>
              </pic:pic>
            </a:graphicData>
          </a:graphic>
        </wp:anchor>
      </w:drawing>
    </w:r>
    <w:r w:rsidDel="00000000" w:rsidR="00000000" w:rsidRPr="00000000">
      <w:rPr>
        <w:rtl w:val="0"/>
      </w:rPr>
    </w:r>
    <w:r w:rsidDel="00000000" w:rsidR="00000000" w:rsidRPr="00000000">
      <mc:AlternateContent>
        <mc:Choice Requires="wpg">
          <w:drawing>
            <wp:anchor allowOverlap="1" behindDoc="0" distB="57150" distT="57150" distL="57150" distR="57150" hidden="0" layoutInCell="1" locked="0" relativeHeight="0" simplePos="0">
              <wp:simplePos x="0" y="0"/>
              <wp:positionH relativeFrom="column">
                <wp:posOffset>-603249</wp:posOffset>
              </wp:positionH>
              <wp:positionV relativeFrom="paragraph">
                <wp:posOffset>450850</wp:posOffset>
              </wp:positionV>
              <wp:extent cx="2076450" cy="85874"/>
              <wp:effectExtent b="0" l="0" r="0" t="0"/>
              <wp:wrapTopAndBottom distB="57150" distT="57150"/>
              <wp:docPr id="1" name=""/>
              <a:graphic>
                <a:graphicData uri="http://schemas.microsoft.com/office/word/2010/wordprocessingShape">
                  <wps:wsp>
                    <wps:cNvSpPr/>
                    <wps:cNvPr id="2" name="Shape 2"/>
                    <wps:spPr>
                      <a:xfrm>
                        <a:off x="4326825" y="3756113"/>
                        <a:ext cx="2038350" cy="47774"/>
                      </a:xfrm>
                      <a:prstGeom prst="rect">
                        <a:avLst/>
                      </a:prstGeom>
                      <a:solidFill>
                        <a:srgbClr val="00A89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57150" distT="57150" distL="57150" distR="57150" hidden="0" layoutInCell="1" locked="0" relativeHeight="0" simplePos="0">
              <wp:simplePos x="0" y="0"/>
              <wp:positionH relativeFrom="column">
                <wp:posOffset>-603249</wp:posOffset>
              </wp:positionH>
              <wp:positionV relativeFrom="paragraph">
                <wp:posOffset>450850</wp:posOffset>
              </wp:positionV>
              <wp:extent cx="2076450" cy="85874"/>
              <wp:effectExtent b="0" l="0" r="0" t="0"/>
              <wp:wrapTopAndBottom distB="57150" distT="57150"/>
              <wp:docPr id="1" name="image6.png"/>
              <a:graphic>
                <a:graphicData uri="http://schemas.openxmlformats.org/drawingml/2006/picture">
                  <pic:pic>
                    <pic:nvPicPr>
                      <pic:cNvPr id="0" name="image6.png"/>
                      <pic:cNvPicPr preferRelativeResize="0"/>
                    </pic:nvPicPr>
                    <pic:blipFill>
                      <a:blip r:embed="rId2"/>
                      <a:srcRect/>
                      <a:stretch>
                        <a:fillRect/>
                      </a:stretch>
                    </pic:blipFill>
                    <pic:spPr>
                      <a:xfrm>
                        <a:off x="0" y="0"/>
                        <a:ext cx="2076450" cy="85874"/>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1"/>
        <w:szCs w:val="21"/>
        <w:lang w:val="en-US"/>
      </w:rPr>
    </w:rPrDefault>
    <w:pPrDefault>
      <w:pPr>
        <w:shd w:fill="ffffff" w:val="clear"/>
        <w:spacing w:after="220" w:line="360" w:lineRule="auto"/>
        <w:ind w:firstLine="566"/>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500" w:before="400" w:line="276" w:lineRule="auto"/>
      <w:ind w:left="527" w:hanging="170"/>
      <w:jc w:val="left"/>
    </w:pPr>
    <w:rPr>
      <w:b w:val="1"/>
      <w:color w:val="002c4e"/>
      <w:sz w:val="44"/>
      <w:szCs w:val="44"/>
    </w:rPr>
  </w:style>
  <w:style w:type="paragraph" w:styleId="Heading2">
    <w:name w:val="heading 2"/>
    <w:basedOn w:val="Normal"/>
    <w:next w:val="Normal"/>
    <w:pPr>
      <w:keepNext w:val="1"/>
      <w:keepLines w:val="1"/>
      <w:pageBreakBefore w:val="0"/>
      <w:spacing w:after="300" w:line="276" w:lineRule="auto"/>
      <w:ind w:left="1247" w:hanging="170"/>
    </w:pPr>
    <w:rPr>
      <w:b w:val="1"/>
      <w:color w:val="002c4e"/>
      <w:sz w:val="32"/>
      <w:szCs w:val="32"/>
    </w:rPr>
  </w:style>
  <w:style w:type="paragraph" w:styleId="Heading3">
    <w:name w:val="heading 3"/>
    <w:basedOn w:val="Normal"/>
    <w:next w:val="Normal"/>
    <w:pPr>
      <w:keepNext w:val="1"/>
      <w:keepLines w:val="1"/>
      <w:pageBreakBefore w:val="0"/>
      <w:spacing w:after="300" w:line="276" w:lineRule="auto"/>
      <w:ind w:left="1972" w:hanging="170"/>
    </w:pPr>
    <w:rPr>
      <w:b w:val="1"/>
      <w:color w:val="002c4e"/>
      <w:sz w:val="28"/>
      <w:szCs w:val="28"/>
    </w:rPr>
  </w:style>
  <w:style w:type="paragraph" w:styleId="Heading4">
    <w:name w:val="heading 4"/>
    <w:basedOn w:val="Normal"/>
    <w:next w:val="Normal"/>
    <w:pPr>
      <w:keepNext w:val="1"/>
      <w:keepLines w:val="1"/>
      <w:pageBreakBefore w:val="0"/>
      <w:spacing w:after="300" w:line="276" w:lineRule="auto"/>
      <w:ind w:left="2687" w:hanging="170"/>
    </w:pPr>
    <w:rPr>
      <w:b w:val="1"/>
      <w:color w:val="002c4e"/>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240" w:lineRule="auto"/>
      <w:ind w:left="720" w:hanging="360"/>
      <w:jc w:val="left"/>
    </w:pPr>
    <w:rPr>
      <w:rFonts w:ascii="Open Sans ExtraBold" w:cs="Open Sans ExtraBold" w:eastAsia="Open Sans ExtraBold" w:hAnsi="Open Sans ExtraBold"/>
      <w:color w:val="002c4e"/>
      <w:sz w:val="52"/>
      <w:szCs w:val="52"/>
    </w:rPr>
  </w:style>
  <w:style w:type="paragraph" w:styleId="Subtitle">
    <w:name w:val="Subtitle"/>
    <w:basedOn w:val="Normal"/>
    <w:next w:val="Normal"/>
    <w:pPr>
      <w:keepNext w:val="1"/>
      <w:keepLines w:val="1"/>
      <w:pageBreakBefore w:val="0"/>
      <w:spacing w:after="600" w:line="240" w:lineRule="auto"/>
      <w:ind w:firstLine="0"/>
      <w:jc w:val="left"/>
    </w:pPr>
    <w:rPr>
      <w:rFonts w:ascii="Open Sans SemiBold" w:cs="Open Sans SemiBold" w:eastAsia="Open Sans SemiBold" w:hAnsi="Open Sans SemiBold"/>
      <w:color w:val="002c4e"/>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OpenSansSemiBold-regular.ttf"/><Relationship Id="rId2" Type="http://schemas.openxmlformats.org/officeDocument/2006/relationships/font" Target="fonts/OpenSansSemiBold-bold.ttf"/><Relationship Id="rId3" Type="http://schemas.openxmlformats.org/officeDocument/2006/relationships/font" Target="fonts/OpenSansSemiBold-italic.ttf"/><Relationship Id="rId4" Type="http://schemas.openxmlformats.org/officeDocument/2006/relationships/font" Target="fonts/OpenSansSemiBold-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OpenSansExtraBold-bold.ttf"/><Relationship Id="rId6" Type="http://schemas.openxmlformats.org/officeDocument/2006/relationships/font" Target="fonts/OpenSansExtraBold-boldItalic.ttf"/><Relationship Id="rId7" Type="http://schemas.openxmlformats.org/officeDocument/2006/relationships/font" Target="fonts/OpenSans-regular.ttf"/><Relationship Id="rId8" Type="http://schemas.openxmlformats.org/officeDocument/2006/relationships/font" Target="fonts/OpenSans-bol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