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5666" w:rsidRDefault="007D676C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D05666" w:rsidRDefault="007D676C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D05666" w:rsidRDefault="007D676C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FD5895">
      <w:pPr>
        <w:jc w:val="center"/>
        <w:rPr>
          <w:b/>
        </w:rPr>
      </w:pPr>
      <w:r>
        <w:rPr>
          <w:b/>
        </w:rPr>
        <w:t>PEDRO JOSÉ CALDAS FREITAS</w:t>
      </w: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FD5895">
      <w:pPr>
        <w:jc w:val="center"/>
        <w:rPr>
          <w:b/>
        </w:rPr>
      </w:pPr>
      <w:r>
        <w:rPr>
          <w:b/>
        </w:rPr>
        <w:t>URBANIZE IT!</w:t>
      </w: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D05666" w:rsidRDefault="00D05666">
      <w:pPr>
        <w:spacing w:line="300" w:lineRule="auto"/>
        <w:ind w:firstLine="0"/>
        <w:jc w:val="center"/>
        <w:rPr>
          <w:b/>
          <w:color w:val="000000"/>
        </w:rPr>
      </w:pPr>
    </w:p>
    <w:p w:rsidR="00D05666" w:rsidRDefault="007D676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D05666" w:rsidRDefault="007D676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>
        <w:rPr>
          <w:b/>
          <w:color w:val="000000"/>
        </w:rPr>
        <w:t>4</w:t>
      </w: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</w:rPr>
      </w:pPr>
    </w:p>
    <w:p w:rsidR="00D05666" w:rsidRDefault="00FD5895">
      <w:pPr>
        <w:jc w:val="center"/>
        <w:rPr>
          <w:b/>
        </w:rPr>
      </w:pPr>
      <w:r>
        <w:rPr>
          <w:b/>
        </w:rPr>
        <w:lastRenderedPageBreak/>
        <w:t>PEDRO JOSÉ CALDAS FREITAS</w:t>
      </w:r>
    </w:p>
    <w:p w:rsidR="00D05666" w:rsidRDefault="00D05666">
      <w:pPr>
        <w:jc w:val="center"/>
        <w:rPr>
          <w:b/>
        </w:rPr>
      </w:pPr>
    </w:p>
    <w:p w:rsidR="00D05666" w:rsidRDefault="00D05666">
      <w:pPr>
        <w:jc w:val="center"/>
        <w:rPr>
          <w:b/>
        </w:rPr>
      </w:pPr>
    </w:p>
    <w:p w:rsidR="00D05666" w:rsidRDefault="00D05666">
      <w:pPr>
        <w:ind w:firstLine="0"/>
        <w:jc w:val="center"/>
        <w:rPr>
          <w:b/>
        </w:rPr>
      </w:pPr>
    </w:p>
    <w:p w:rsidR="00D05666" w:rsidRDefault="007D676C">
      <w:pPr>
        <w:jc w:val="center"/>
        <w:rPr>
          <w:b/>
        </w:rPr>
      </w:pPr>
      <w:r>
        <w:rPr>
          <w:b/>
        </w:rPr>
        <w:t>URBANIZE IT!</w:t>
      </w:r>
    </w:p>
    <w:p w:rsidR="00D05666" w:rsidRDefault="00D05666">
      <w:pPr>
        <w:rPr>
          <w:b/>
        </w:rPr>
      </w:pPr>
    </w:p>
    <w:p w:rsidR="00D05666" w:rsidRDefault="00D05666">
      <w:pPr>
        <w:rPr>
          <w:b/>
        </w:rPr>
      </w:pPr>
    </w:p>
    <w:p w:rsidR="00D05666" w:rsidRDefault="00D05666"/>
    <w:p w:rsidR="00D05666" w:rsidRDefault="00D05666"/>
    <w:p w:rsidR="00D05666" w:rsidRDefault="007D676C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</w:t>
      </w:r>
      <w:r>
        <w:rPr>
          <w:color w:val="000000"/>
        </w:rPr>
        <w:t>Software do Curso Técnico em Informática do Colégio Estadual de Educação Profissional Pedro Boaretto Neto – Cascavel, Paraná.</w:t>
      </w:r>
    </w:p>
    <w:p w:rsidR="00D05666" w:rsidRDefault="00D05666">
      <w:pPr>
        <w:spacing w:line="240" w:lineRule="auto"/>
        <w:ind w:left="4560" w:firstLine="0"/>
        <w:rPr>
          <w:color w:val="000000"/>
        </w:rPr>
      </w:pPr>
    </w:p>
    <w:p w:rsidR="00D05666" w:rsidRDefault="007D676C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D05666" w:rsidRDefault="007D676C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D05666" w:rsidRDefault="007D676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:rsidR="00D05666" w:rsidRDefault="00D05666"/>
    <w:p w:rsidR="00D05666" w:rsidRDefault="00D05666">
      <w:pPr>
        <w:spacing w:line="300" w:lineRule="auto"/>
        <w:ind w:firstLine="0"/>
        <w:rPr>
          <w:b/>
          <w:color w:val="000000"/>
        </w:rPr>
      </w:pPr>
    </w:p>
    <w:p w:rsidR="00D05666" w:rsidRDefault="007D676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D05666" w:rsidRDefault="007D676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>
        <w:rPr>
          <w:b/>
          <w:color w:val="000000"/>
        </w:rPr>
        <w:t>4</w:t>
      </w: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00" w:lineRule="auto"/>
        <w:ind w:firstLine="0"/>
        <w:jc w:val="center"/>
        <w:rPr>
          <w:b/>
          <w:color w:val="000000"/>
        </w:rPr>
      </w:pPr>
    </w:p>
    <w:p w:rsidR="00D05666" w:rsidRDefault="007D676C">
      <w:pPr>
        <w:jc w:val="center"/>
        <w:rPr>
          <w:b/>
        </w:rPr>
      </w:pPr>
      <w:r>
        <w:rPr>
          <w:b/>
        </w:rPr>
        <w:lastRenderedPageBreak/>
        <w:t>PEDR</w:t>
      </w:r>
      <w:r>
        <w:rPr>
          <w:b/>
        </w:rPr>
        <w:t>O JOSÉ CALDAS FREITAS</w:t>
      </w:r>
    </w:p>
    <w:p w:rsidR="00D05666" w:rsidRDefault="00D05666">
      <w:pPr>
        <w:jc w:val="center"/>
        <w:rPr>
          <w:b/>
        </w:rPr>
      </w:pPr>
    </w:p>
    <w:p w:rsidR="00D05666" w:rsidRDefault="00D05666">
      <w:pPr>
        <w:jc w:val="center"/>
        <w:rPr>
          <w:b/>
        </w:rPr>
      </w:pPr>
    </w:p>
    <w:p w:rsidR="00D05666" w:rsidRDefault="00D05666">
      <w:pPr>
        <w:ind w:firstLine="0"/>
        <w:jc w:val="center"/>
        <w:rPr>
          <w:b/>
        </w:rPr>
      </w:pPr>
    </w:p>
    <w:p w:rsidR="00D05666" w:rsidRDefault="007D676C">
      <w:pPr>
        <w:jc w:val="center"/>
        <w:rPr>
          <w:b/>
        </w:rPr>
      </w:pPr>
      <w:r>
        <w:rPr>
          <w:b/>
        </w:rPr>
        <w:t>URBANIZE IT!</w:t>
      </w:r>
    </w:p>
    <w:p w:rsidR="00D05666" w:rsidRDefault="00D05666">
      <w:pPr>
        <w:spacing w:line="360" w:lineRule="auto"/>
        <w:ind w:firstLine="0"/>
        <w:jc w:val="center"/>
        <w:rPr>
          <w:smallCaps/>
          <w:color w:val="000000"/>
        </w:rPr>
      </w:pPr>
    </w:p>
    <w:p w:rsidR="00D05666" w:rsidRDefault="007D676C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D05666" w:rsidRDefault="00D05666">
      <w:pPr>
        <w:spacing w:line="360" w:lineRule="auto"/>
        <w:ind w:firstLine="0"/>
        <w:jc w:val="center"/>
        <w:rPr>
          <w:color w:val="000000"/>
        </w:rPr>
      </w:pPr>
    </w:p>
    <w:p w:rsidR="00D05666" w:rsidRDefault="007D676C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D05666" w:rsidRDefault="007D676C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D05666" w:rsidRDefault="00D05666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D05666">
        <w:tc>
          <w:tcPr>
            <w:tcW w:w="4252" w:type="dxa"/>
            <w:shd w:val="clear" w:color="auto" w:fill="auto"/>
          </w:tcPr>
          <w:p w:rsidR="00D05666" w:rsidRDefault="007D676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D05666" w:rsidRDefault="007D676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D05666" w:rsidRDefault="007D676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D05666" w:rsidRDefault="007D676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D05666" w:rsidRDefault="00D05666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D05666" w:rsidRDefault="007D676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D05666" w:rsidRDefault="00D05666">
            <w:pPr>
              <w:spacing w:line="240" w:lineRule="auto"/>
              <w:ind w:firstLine="0"/>
              <w:jc w:val="center"/>
            </w:pPr>
          </w:p>
          <w:p w:rsidR="00D05666" w:rsidRDefault="00D0566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D05666" w:rsidRDefault="007D676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D05666">
        <w:tc>
          <w:tcPr>
            <w:tcW w:w="4252" w:type="dxa"/>
            <w:shd w:val="clear" w:color="auto" w:fill="auto"/>
          </w:tcPr>
          <w:p w:rsidR="00D05666" w:rsidRDefault="007D676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05666" w:rsidRDefault="00D0566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D05666" w:rsidRDefault="007D676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D05666" w:rsidRDefault="00D0566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D05666" w:rsidRDefault="007D676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05666" w:rsidRDefault="00D0566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D05666" w:rsidRDefault="007D676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D05666" w:rsidRDefault="007D676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D05666" w:rsidRDefault="00D0566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D05666">
        <w:tc>
          <w:tcPr>
            <w:tcW w:w="4252" w:type="dxa"/>
            <w:shd w:val="clear" w:color="auto" w:fill="auto"/>
          </w:tcPr>
          <w:p w:rsidR="00D05666" w:rsidRDefault="00D0566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D05666" w:rsidRDefault="00D0566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D05666" w:rsidRDefault="00D05666">
      <w:pPr>
        <w:spacing w:line="36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60" w:lineRule="auto"/>
        <w:ind w:firstLine="0"/>
        <w:jc w:val="center"/>
        <w:rPr>
          <w:b/>
          <w:color w:val="000000"/>
        </w:rPr>
      </w:pPr>
    </w:p>
    <w:p w:rsidR="00FD5895" w:rsidRDefault="00FD5895">
      <w:pPr>
        <w:spacing w:line="360" w:lineRule="auto"/>
        <w:ind w:firstLine="0"/>
        <w:jc w:val="center"/>
        <w:rPr>
          <w:b/>
          <w:color w:val="000000"/>
        </w:rPr>
      </w:pPr>
    </w:p>
    <w:p w:rsidR="00D05666" w:rsidRDefault="00D05666">
      <w:pPr>
        <w:spacing w:line="360" w:lineRule="auto"/>
        <w:ind w:firstLine="0"/>
        <w:jc w:val="center"/>
        <w:rPr>
          <w:b/>
          <w:color w:val="000000"/>
        </w:rPr>
      </w:pPr>
    </w:p>
    <w:p w:rsidR="00D05666" w:rsidRDefault="007D676C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D05666" w:rsidRDefault="00D05666">
          <w:pPr>
            <w:pStyle w:val="Sumrio1"/>
          </w:pPr>
        </w:p>
        <w:p w:rsidR="00D05666" w:rsidRDefault="007D676C">
          <w:pPr>
            <w:spacing w:line="360" w:lineRule="auto"/>
          </w:pPr>
        </w:p>
      </w:sdtContent>
    </w:sdt>
    <w:p w:rsidR="00D05666" w:rsidRDefault="00D05666"/>
    <w:p w:rsidR="00D05666" w:rsidRDefault="007D676C">
      <w:pPr>
        <w:tabs>
          <w:tab w:val="left" w:pos="1155"/>
        </w:tabs>
      </w:pPr>
      <w:r>
        <w:tab/>
      </w:r>
    </w:p>
    <w:p w:rsidR="00D05666" w:rsidRDefault="007D676C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D05666" w:rsidRDefault="007D676C" w:rsidP="00FD5895">
      <w:pPr>
        <w:spacing w:line="360" w:lineRule="auto"/>
        <w:ind w:firstLine="720"/>
      </w:pPr>
      <w:r w:rsidRPr="00FD5895">
        <w:t>Os softwares vem sido uma ferramenta crucial nos últimos anos como uma máquina de sofisticação profissional. A internet também tem</w:t>
      </w:r>
      <w:r w:rsidRPr="00FD5895">
        <w:t xml:space="preserve"> sido outro fator importante na área, agregando conhecimento na área. De acordo com</w:t>
      </w:r>
      <w:r w:rsidR="00FD5895">
        <w:t>:</w:t>
      </w:r>
      <w:r w:rsidRPr="00FD5895">
        <w:t xml:space="preserve"> </w:t>
      </w:r>
    </w:p>
    <w:p w:rsidR="00FD5895" w:rsidRPr="00FD5895" w:rsidRDefault="00FD5895" w:rsidP="00FD5895">
      <w:pPr>
        <w:spacing w:line="240" w:lineRule="auto"/>
        <w:ind w:left="1440" w:firstLine="0"/>
      </w:pPr>
      <w:r w:rsidRPr="00FD5895">
        <w:t xml:space="preserve">“A revolução digital das duas últimas décadas vem permitindo cada vez mais que os profissionais de projeto se aproximem do objeto projetado. ” </w:t>
      </w:r>
      <w:r w:rsidRPr="00FD5895">
        <w:t>(VILLANOVA, 2014):</w:t>
      </w:r>
    </w:p>
    <w:p w:rsidR="00D05666" w:rsidRDefault="007D676C" w:rsidP="00FD5895">
      <w:pPr>
        <w:spacing w:line="360" w:lineRule="auto"/>
        <w:ind w:firstLine="578"/>
      </w:pPr>
      <w:r w:rsidRPr="00FD5895">
        <w:t xml:space="preserve">Com </w:t>
      </w:r>
      <w:r w:rsidRPr="00FD5895">
        <w:t>tecnologias web e navegadores, é possível criar ferramentas hoje que ocupem menos espaço no computador do estudante ou arquiteto, como vemos no Exati ou StreetMix. Graças a aprimoramentos de linguagens de programação, como JavaScript e novas API’s, a exper</w:t>
      </w:r>
      <w:r w:rsidRPr="00FD5895">
        <w:t>iência como inserido na área se tornou cada dia mais facilitado.</w:t>
      </w:r>
    </w:p>
    <w:p w:rsidR="00FD5895" w:rsidRDefault="00FD5895" w:rsidP="00FD5895">
      <w:pPr>
        <w:spacing w:line="360" w:lineRule="auto"/>
        <w:ind w:firstLine="578"/>
      </w:pPr>
      <w:r>
        <w:t>Nos últimos anos, o avanço dos softwares e das tecnologias digitais se tornou uma máquina de sofisticação profissional na arquitetura. A integração da internet nesse contexto tem ampliado as possibilidades de acesso a conhecimento e ferramentas, transformando a maneira como arquitetos e estudantes se relacionam com o design e a produção arquitetônica.</w:t>
      </w:r>
    </w:p>
    <w:p w:rsidR="00FD5895" w:rsidRDefault="00FD5895" w:rsidP="00FD5895">
      <w:pPr>
        <w:spacing w:line="360" w:lineRule="auto"/>
        <w:ind w:firstLine="578"/>
      </w:pPr>
      <w:r>
        <w:t>De acordo com KOURY (2009), as tecnologias digitais desempenham um papel fundamental na evolução da prática arquitetônica, oferecendo novas formas de visualização e modelagem. Contudo, com a crescente demanda por eficiência e inovação, surge a necessidade de explorar ainda mais essas ferramentas. A utilização de tecnologias web, como o Exati e o StreetMix, ilustra como é possível desenvolver aplicativos que não apenas economizam espaço no armazenamento dos dispositivos, mas também potencializam o processo criativo.</w:t>
      </w:r>
    </w:p>
    <w:p w:rsidR="00FD5895" w:rsidRPr="00FD5895" w:rsidRDefault="00FD5895" w:rsidP="00FD5895">
      <w:pPr>
        <w:spacing w:line="360" w:lineRule="auto"/>
        <w:ind w:firstLine="578"/>
      </w:pPr>
      <w:r>
        <w:t>Diante desse cenário, é essencial investigar como essas inovações digitais podem ser melhor integradas ao ensino e à prática da arquitetura, buscando entender suas limitações e potencialidades. Assim, a questão central que se coloca é: de que maneira as tecnologias digitais e web podem ser utilizadas para aprimorar a formação e a atuação profissional dos arquitetos no contexto contemporâneo?</w:t>
      </w:r>
    </w:p>
    <w:p w:rsidR="00D05666" w:rsidRDefault="00D05666"/>
    <w:p w:rsidR="00D05666" w:rsidRDefault="007D676C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  <w:r>
        <w:t xml:space="preserve"> </w:t>
      </w:r>
    </w:p>
    <w:p w:rsidR="00FD5895" w:rsidRPr="00FD5895" w:rsidRDefault="00FD5895" w:rsidP="00FD5895">
      <w:r>
        <w:t>Criação de um site de mobilidade.</w:t>
      </w:r>
    </w:p>
    <w:p w:rsidR="00D05666" w:rsidRDefault="007D676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D05666" w:rsidRDefault="007D676C">
      <w:pPr>
        <w:spacing w:line="360" w:lineRule="auto"/>
        <w:ind w:firstLine="0"/>
      </w:pPr>
      <w:r>
        <w:t>A criação de um site capaz de resolver engarrafamentos nas cidades brasileiras.</w:t>
      </w:r>
    </w:p>
    <w:p w:rsidR="00D05666" w:rsidRDefault="007D676C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Ênfase na interatividade entre o </w:t>
      </w:r>
      <w:r>
        <w:rPr>
          <w:color w:val="000000"/>
        </w:rPr>
        <w:t>arquiteto, criador do projeto, para com quem consome o resultado, através de exemplos bem claros de como funcionará.</w:t>
      </w:r>
    </w:p>
    <w:p w:rsidR="00D05666" w:rsidRDefault="007D676C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Ferramentas de duplicação, sinalização, mão única, túneis e viadutos interagindo com o Google Maps</w:t>
      </w:r>
      <w:r w:rsidR="00FD5895">
        <w:rPr>
          <w:color w:val="000000"/>
        </w:rPr>
        <w:t>.</w:t>
      </w:r>
    </w:p>
    <w:p w:rsidR="00D05666" w:rsidRDefault="007D676C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Ser o mais minimalista possível para qu</w:t>
      </w:r>
      <w:r>
        <w:rPr>
          <w:color w:val="000000"/>
        </w:rPr>
        <w:t xml:space="preserve">e usuários comuns também possam sugerir projetos e enviar em fóruns e redes sociais interessadas. </w:t>
      </w: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7D676C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D05666" w:rsidRDefault="007D676C">
      <w:pPr>
        <w:pStyle w:val="Ttulo1"/>
        <w:numPr>
          <w:ilvl w:val="0"/>
          <w:numId w:val="3"/>
        </w:numPr>
        <w:spacing w:line="360" w:lineRule="auto"/>
      </w:pPr>
      <w:bookmarkStart w:id="4" w:name="_Toc119164365"/>
      <w:r>
        <w:lastRenderedPageBreak/>
        <w:t>METODOLOGIA</w:t>
      </w:r>
      <w:bookmarkEnd w:id="4"/>
    </w:p>
    <w:p w:rsidR="00D05666" w:rsidRDefault="00D05666"/>
    <w:p w:rsidR="00D05666" w:rsidRDefault="007D676C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Método comparativo/</w:t>
      </w:r>
      <w:r w:rsidR="00FD5895">
        <w:rPr>
          <w:b/>
          <w:color w:val="000000"/>
          <w:sz w:val="28"/>
          <w:szCs w:val="28"/>
        </w:rPr>
        <w:t>modelagem de dados</w:t>
      </w:r>
    </w:p>
    <w:p w:rsidR="00D05666" w:rsidRDefault="007D676C">
      <w:pPr>
        <w:spacing w:line="360" w:lineRule="auto"/>
        <w:ind w:firstLine="0"/>
        <w:rPr>
          <w:bCs/>
          <w:color w:val="000000"/>
          <w:sz w:val="28"/>
          <w:szCs w:val="28"/>
        </w:rPr>
      </w:pPr>
      <w:r>
        <w:rPr>
          <w:rFonts w:eastAsia="SimSun"/>
          <w:sz w:val="22"/>
          <w:szCs w:val="22"/>
        </w:rPr>
        <w:t>Será feito e</w:t>
      </w:r>
      <w:r>
        <w:rPr>
          <w:rFonts w:eastAsia="SimSun"/>
          <w:sz w:val="22"/>
          <w:szCs w:val="22"/>
        </w:rPr>
        <w:t>nfoques teórico</w:t>
      </w:r>
      <w:r>
        <w:rPr>
          <w:rFonts w:eastAsia="SimSun"/>
          <w:sz w:val="22"/>
          <w:szCs w:val="22"/>
        </w:rPr>
        <w:t>-</w:t>
      </w:r>
      <w:r>
        <w:rPr>
          <w:rFonts w:eastAsia="SimSun"/>
          <w:sz w:val="22"/>
          <w:szCs w:val="22"/>
        </w:rPr>
        <w:t>práticos e</w:t>
      </w:r>
      <w:r>
        <w:rPr>
          <w:rFonts w:eastAsia="SimSun"/>
          <w:sz w:val="22"/>
          <w:szCs w:val="22"/>
        </w:rPr>
        <w:t xml:space="preserve"> com</w:t>
      </w:r>
      <w:r>
        <w:rPr>
          <w:rFonts w:eastAsia="SimSun"/>
          <w:sz w:val="22"/>
          <w:szCs w:val="22"/>
        </w:rPr>
        <w:t xml:space="preserve"> interdisciplinaridade</w:t>
      </w:r>
      <w:r>
        <w:rPr>
          <w:bCs/>
          <w:color w:val="000000"/>
          <w:sz w:val="22"/>
          <w:szCs w:val="22"/>
        </w:rPr>
        <w:t xml:space="preserve"> de acordo com ARAUJO (2010) </w:t>
      </w:r>
    </w:p>
    <w:p w:rsidR="00D05666" w:rsidRDefault="007D676C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>
        <w:t>REFERENCIAL TEÓRICO</w:t>
      </w:r>
      <w:bookmarkEnd w:id="5"/>
    </w:p>
    <w:p w:rsidR="00D05666" w:rsidRPr="00A74CC8" w:rsidRDefault="007D676C" w:rsidP="00A74CC8">
      <w:pPr>
        <w:spacing w:line="360" w:lineRule="auto"/>
        <w:ind w:firstLine="720"/>
        <w:rPr>
          <w:rFonts w:eastAsia="sans-serif"/>
        </w:rPr>
      </w:pPr>
      <w:r w:rsidRPr="00A74CC8">
        <w:rPr>
          <w:rFonts w:eastAsia="sans-serif"/>
        </w:rPr>
        <w:t xml:space="preserve">A </w:t>
      </w:r>
      <w:r w:rsidRPr="00A74CC8">
        <w:rPr>
          <w:rFonts w:eastAsia="sans-serif"/>
          <w:b/>
          <w:bCs/>
        </w:rPr>
        <w:t>Linguagem de Marcação de Hipertexto</w:t>
      </w:r>
      <w:r w:rsidRPr="00A74CC8">
        <w:rPr>
          <w:rFonts w:eastAsia="sans-serif"/>
        </w:rPr>
        <w:t xml:space="preserve"> (</w:t>
      </w:r>
      <w:r w:rsidRPr="00A74CC8">
        <w:rPr>
          <w:rFonts w:eastAsia="sans-serif"/>
          <w:b/>
          <w:bCs/>
        </w:rPr>
        <w:t>HTML</w:t>
      </w:r>
      <w:r w:rsidRPr="00A74CC8">
        <w:rPr>
          <w:rFonts w:eastAsia="sans-serif"/>
        </w:rPr>
        <w:t>) é uma linguagem de computador que compõe a maior parte das páginas da internet e dos aplicativos online.</w:t>
      </w:r>
    </w:p>
    <w:p w:rsidR="00D05666" w:rsidRPr="00A74CC8" w:rsidRDefault="007D676C" w:rsidP="00A74CC8">
      <w:pPr>
        <w:spacing w:line="360" w:lineRule="auto"/>
        <w:ind w:firstLine="720"/>
        <w:rPr>
          <w:rFonts w:eastAsia="sans-serif"/>
        </w:rPr>
      </w:pPr>
      <w:r w:rsidRPr="00A74CC8">
        <w:rPr>
          <w:rFonts w:eastAsia="sans-serif"/>
          <w:b/>
          <w:bCs/>
        </w:rPr>
        <w:t xml:space="preserve">GitHub </w:t>
      </w:r>
      <w:r w:rsidRPr="00A74CC8">
        <w:rPr>
          <w:rFonts w:eastAsia="sans-serif"/>
        </w:rPr>
        <w:t xml:space="preserve">é uma plataforma baseada em nuvem onde você pode armazenar, compartilhar e </w:t>
      </w:r>
      <w:r w:rsidRPr="00A74CC8">
        <w:rPr>
          <w:rFonts w:eastAsia="sans-serif"/>
        </w:rPr>
        <w:t>trabalhar junto com outras pessoas para escrever código.</w:t>
      </w:r>
    </w:p>
    <w:p w:rsidR="00D05666" w:rsidRPr="00A74CC8" w:rsidRDefault="007D676C" w:rsidP="00A74CC8">
      <w:pPr>
        <w:spacing w:line="360" w:lineRule="auto"/>
        <w:ind w:firstLine="720"/>
        <w:rPr>
          <w:bCs/>
          <w:color w:val="000000"/>
        </w:rPr>
      </w:pPr>
      <w:r w:rsidRPr="00A74CC8">
        <w:rPr>
          <w:b/>
          <w:color w:val="000000"/>
        </w:rPr>
        <w:t>D</w:t>
      </w:r>
      <w:r w:rsidRPr="00A74CC8">
        <w:rPr>
          <w:b/>
          <w:color w:val="000000"/>
        </w:rPr>
        <w:t>raw.io</w:t>
      </w:r>
      <w:r w:rsidRPr="00A74CC8">
        <w:rPr>
          <w:bCs/>
          <w:color w:val="000000"/>
        </w:rPr>
        <w:t xml:space="preserve"> é um software de diagrama online gratuito para criar fluxogramas, diagramas de processos, organogramas, UML, ER e diagramas de rede.</w:t>
      </w:r>
    </w:p>
    <w:p w:rsidR="00D05666" w:rsidRPr="00A74CC8" w:rsidRDefault="007D676C" w:rsidP="00A74CC8">
      <w:pPr>
        <w:spacing w:line="360" w:lineRule="auto"/>
        <w:ind w:firstLine="720"/>
        <w:rPr>
          <w:rFonts w:eastAsia="sans-serif"/>
        </w:rPr>
      </w:pPr>
      <w:r w:rsidRPr="00A74CC8">
        <w:rPr>
          <w:rFonts w:eastAsia="sans-serif"/>
          <w:b/>
          <w:bCs/>
        </w:rPr>
        <w:t xml:space="preserve">MySQL </w:t>
      </w:r>
      <w:r w:rsidRPr="00A74CC8">
        <w:rPr>
          <w:rFonts w:eastAsia="sans-serif"/>
        </w:rPr>
        <w:t>é um sistema de gerenciamento de banco de dados rela</w:t>
      </w:r>
      <w:r w:rsidRPr="00A74CC8">
        <w:rPr>
          <w:rFonts w:eastAsia="sans-serif"/>
        </w:rPr>
        <w:t>cional (SGBD) de código aberto que utiliza a linguagem SQL (Structured Query Language) para acessar, adicionar, modificar e deletar dados.</w:t>
      </w:r>
    </w:p>
    <w:p w:rsidR="00D05666" w:rsidRDefault="007D676C" w:rsidP="00A74CC8">
      <w:pPr>
        <w:spacing w:line="360" w:lineRule="auto"/>
        <w:ind w:firstLine="720"/>
        <w:rPr>
          <w:rFonts w:eastAsia="Segoe UI"/>
        </w:rPr>
      </w:pPr>
      <w:r w:rsidRPr="00A74CC8">
        <w:rPr>
          <w:rFonts w:eastAsia="Segoe UI"/>
          <w:b/>
          <w:bCs/>
        </w:rPr>
        <w:t xml:space="preserve">PHP </w:t>
      </w:r>
      <w:r w:rsidRPr="00A74CC8">
        <w:rPr>
          <w:rFonts w:eastAsia="Segoe UI"/>
        </w:rPr>
        <w:t xml:space="preserve">é uma linguagem de script embutida no HTML. Muito da sua sintaxe é emprestada de C, Java e Perl com algumas </w:t>
      </w:r>
      <w:r w:rsidRPr="00A74CC8">
        <w:rPr>
          <w:rFonts w:eastAsia="Segoe UI"/>
        </w:rPr>
        <w:t>características específicas do PHP adicionadas. O objetivo da linguagem é permitir que desenvolvedores web escrevam páginas geradas dinamicamente de forma rápida.</w:t>
      </w:r>
    </w:p>
    <w:p w:rsidR="00A74CC8" w:rsidRPr="00A74CC8" w:rsidRDefault="00A74CC8" w:rsidP="00A74CC8">
      <w:pPr>
        <w:spacing w:line="360" w:lineRule="auto"/>
        <w:ind w:firstLine="720"/>
        <w:rPr>
          <w:rFonts w:eastAsia="Segoe UI"/>
        </w:rPr>
      </w:pPr>
      <w:r w:rsidRPr="00A74CC8">
        <w:rPr>
          <w:rFonts w:eastAsia="Segoe UI"/>
          <w:b/>
        </w:rPr>
        <w:t>CSS</w:t>
      </w:r>
      <w:r w:rsidRPr="00A74CC8">
        <w:rPr>
          <w:rFonts w:eastAsia="Segoe UI"/>
        </w:rPr>
        <w:t xml:space="preserve"> é a sigla para o termo em inglês Cascading Style Sheets que, traduzido para o português, significa Folha de Estilo em Cascatas.</w:t>
      </w:r>
    </w:p>
    <w:p w:rsidR="00D05666" w:rsidRPr="00A74CC8" w:rsidRDefault="007D676C" w:rsidP="00A74CC8">
      <w:pPr>
        <w:spacing w:line="360" w:lineRule="auto"/>
        <w:ind w:firstLine="720"/>
        <w:rPr>
          <w:rFonts w:eastAsia="sans-serif"/>
          <w:color w:val="36344D"/>
          <w:shd w:val="clear" w:color="auto" w:fill="FFFFFF"/>
        </w:rPr>
      </w:pPr>
      <w:r w:rsidRPr="00A74CC8">
        <w:rPr>
          <w:rFonts w:eastAsia="SimSun"/>
          <w:b/>
          <w:bCs/>
        </w:rPr>
        <w:t xml:space="preserve">JavaScript </w:t>
      </w:r>
      <w:r w:rsidRPr="00A74CC8">
        <w:rPr>
          <w:rFonts w:eastAsia="SimSun"/>
        </w:rPr>
        <w:t>é uma linguagem de programação de propósito geral, dinâmica e possui características do paradigma de orientação a objetos. Ela é capaz de realizar virtualmente qualquer tipo de aplicaç</w:t>
      </w:r>
      <w:bookmarkStart w:id="6" w:name="_GoBack"/>
      <w:bookmarkEnd w:id="6"/>
      <w:r w:rsidRPr="00A74CC8">
        <w:rPr>
          <w:rFonts w:eastAsia="SimSun"/>
        </w:rPr>
        <w:t xml:space="preserve">ão, e rodará no </w:t>
      </w:r>
      <w:r w:rsidRPr="00A74CC8">
        <w:rPr>
          <w:rFonts w:eastAsia="SimSun"/>
        </w:rPr>
        <w:t>browser do cliente.</w:t>
      </w:r>
    </w:p>
    <w:p w:rsidR="00D05666" w:rsidRDefault="007D676C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:rsidR="00D05666" w:rsidRDefault="00D05666">
      <w:pPr>
        <w:ind w:firstLine="0"/>
        <w:rPr>
          <w:b/>
          <w:color w:val="FF0000"/>
        </w:rPr>
      </w:pPr>
    </w:p>
    <w:p w:rsidR="00D05666" w:rsidRDefault="00D05666">
      <w:pPr>
        <w:ind w:firstLine="0"/>
        <w:rPr>
          <w:b/>
          <w:color w:val="FF0000"/>
        </w:rPr>
      </w:pPr>
    </w:p>
    <w:p w:rsidR="00D05666" w:rsidRDefault="007D676C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D05666" w:rsidRDefault="007D676C">
      <w:pPr>
        <w:tabs>
          <w:tab w:val="left" w:pos="0"/>
        </w:tabs>
        <w:spacing w:line="360" w:lineRule="auto"/>
        <w:ind w:firstLine="0"/>
      </w:pPr>
      <w:r>
        <w:tab/>
      </w:r>
    </w:p>
    <w:p w:rsidR="00D05666" w:rsidRDefault="00D05666">
      <w:pPr>
        <w:tabs>
          <w:tab w:val="left" w:pos="0"/>
        </w:tabs>
        <w:spacing w:line="360" w:lineRule="auto"/>
        <w:ind w:firstLine="0"/>
      </w:pPr>
    </w:p>
    <w:p w:rsidR="00D05666" w:rsidRDefault="007D676C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D05666" w:rsidRDefault="007D676C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D05666" w:rsidRDefault="007D676C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D05666" w:rsidRDefault="007D676C">
      <w:pPr>
        <w:tabs>
          <w:tab w:val="left" w:pos="0"/>
        </w:tabs>
        <w:spacing w:line="360" w:lineRule="auto"/>
        <w:ind w:firstLine="0"/>
      </w:pPr>
      <w:r>
        <w:tab/>
      </w:r>
    </w:p>
    <w:p w:rsidR="00D05666" w:rsidRDefault="00D0566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D05666" w:rsidRDefault="00D05666">
      <w:pPr>
        <w:spacing w:line="360" w:lineRule="auto"/>
        <w:ind w:firstLine="0"/>
        <w:rPr>
          <w:bCs/>
        </w:rPr>
      </w:pPr>
    </w:p>
    <w:p w:rsidR="00D05666" w:rsidRDefault="007D676C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D05666" w:rsidRDefault="00D05666">
      <w:pPr>
        <w:spacing w:line="360" w:lineRule="auto"/>
        <w:ind w:firstLine="0"/>
        <w:rPr>
          <w:bCs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D05666">
      <w:pPr>
        <w:spacing w:line="360" w:lineRule="auto"/>
        <w:ind w:firstLine="0"/>
        <w:rPr>
          <w:color w:val="000000"/>
          <w:sz w:val="22"/>
          <w:szCs w:val="22"/>
        </w:rPr>
      </w:pPr>
    </w:p>
    <w:p w:rsidR="00D05666" w:rsidRDefault="007D676C">
      <w:pPr>
        <w:pStyle w:val="Ttulo2"/>
        <w:numPr>
          <w:ilvl w:val="1"/>
          <w:numId w:val="4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:rsidR="00D05666" w:rsidRDefault="00D05666">
      <w:pPr>
        <w:spacing w:line="360" w:lineRule="auto"/>
        <w:rPr>
          <w:color w:val="000000"/>
        </w:rPr>
      </w:pPr>
    </w:p>
    <w:p w:rsidR="00D05666" w:rsidRDefault="00D05666">
      <w:pPr>
        <w:spacing w:line="360" w:lineRule="auto"/>
        <w:ind w:firstLine="141"/>
        <w:rPr>
          <w:color w:val="000000"/>
        </w:rPr>
      </w:pPr>
    </w:p>
    <w:p w:rsidR="00D05666" w:rsidRDefault="007D676C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D05666" w:rsidRDefault="00D05666"/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7D676C">
      <w:pPr>
        <w:pStyle w:val="Ttulo2"/>
        <w:numPr>
          <w:ilvl w:val="1"/>
          <w:numId w:val="4"/>
        </w:numPr>
      </w:pPr>
      <w:bookmarkStart w:id="12" w:name="_Toc119164372"/>
      <w:r>
        <w:t>Diagrama de Fluxo de dados</w:t>
      </w:r>
      <w:bookmarkEnd w:id="12"/>
    </w:p>
    <w:p w:rsidR="00D05666" w:rsidRDefault="00D05666">
      <w:pPr>
        <w:ind w:firstLine="0"/>
      </w:pPr>
    </w:p>
    <w:p w:rsidR="00D05666" w:rsidRDefault="007D676C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D05666">
      <w:pPr>
        <w:rPr>
          <w:b/>
          <w:sz w:val="20"/>
          <w:szCs w:val="20"/>
        </w:rPr>
      </w:pPr>
    </w:p>
    <w:p w:rsidR="00D05666" w:rsidRDefault="007D676C">
      <w:pPr>
        <w:pStyle w:val="Ttulo2"/>
        <w:numPr>
          <w:ilvl w:val="1"/>
          <w:numId w:val="4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D05666" w:rsidRDefault="00D05666">
      <w:pPr>
        <w:ind w:firstLine="0"/>
      </w:pPr>
    </w:p>
    <w:p w:rsidR="00D05666" w:rsidRDefault="007D676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D05666" w:rsidRDefault="00D05666">
      <w:pPr>
        <w:tabs>
          <w:tab w:val="left" w:pos="0"/>
        </w:tabs>
        <w:ind w:firstLine="0"/>
      </w:pPr>
    </w:p>
    <w:p w:rsidR="00D05666" w:rsidRDefault="00D05666">
      <w:pPr>
        <w:tabs>
          <w:tab w:val="left" w:pos="0"/>
        </w:tabs>
        <w:ind w:firstLine="0"/>
      </w:pPr>
    </w:p>
    <w:p w:rsidR="00D05666" w:rsidRDefault="00D05666">
      <w:pPr>
        <w:tabs>
          <w:tab w:val="left" w:pos="0"/>
        </w:tabs>
        <w:ind w:firstLine="0"/>
      </w:pPr>
    </w:p>
    <w:p w:rsidR="00D05666" w:rsidRDefault="007D676C">
      <w:pPr>
        <w:pStyle w:val="Ttulo2"/>
        <w:numPr>
          <w:ilvl w:val="1"/>
          <w:numId w:val="4"/>
        </w:numPr>
        <w:ind w:left="578" w:hanging="578"/>
      </w:pPr>
      <w:bookmarkStart w:id="14" w:name="_Toc119164374"/>
      <w:r>
        <w:t>Dicionário de Dados</w:t>
      </w:r>
      <w:bookmarkEnd w:id="14"/>
    </w:p>
    <w:p w:rsidR="00D05666" w:rsidRDefault="00D05666">
      <w:pPr>
        <w:tabs>
          <w:tab w:val="left" w:pos="0"/>
        </w:tabs>
        <w:spacing w:before="240" w:line="360" w:lineRule="auto"/>
        <w:ind w:firstLine="0"/>
      </w:pPr>
    </w:p>
    <w:p w:rsidR="00D05666" w:rsidRDefault="007D676C">
      <w:pPr>
        <w:ind w:firstLine="0"/>
      </w:pPr>
      <w:r>
        <w:rPr>
          <w:b/>
          <w:sz w:val="20"/>
          <w:szCs w:val="20"/>
        </w:rPr>
        <w:t>Fonte: O autor, 2022</w:t>
      </w: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7D676C">
      <w:pPr>
        <w:pStyle w:val="Ttulo2"/>
        <w:numPr>
          <w:ilvl w:val="1"/>
          <w:numId w:val="5"/>
        </w:numPr>
      </w:pPr>
      <w:bookmarkStart w:id="15" w:name="_Toc119164375"/>
      <w:r>
        <w:lastRenderedPageBreak/>
        <w:t>Diagrama de Caso de Uso</w:t>
      </w:r>
      <w:bookmarkEnd w:id="15"/>
    </w:p>
    <w:p w:rsidR="00D05666" w:rsidRDefault="007D676C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D05666" w:rsidRDefault="00D0566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D05666" w:rsidRDefault="00D0566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D05666" w:rsidRDefault="00D0566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D05666" w:rsidRDefault="007D676C">
      <w:pPr>
        <w:tabs>
          <w:tab w:val="left" w:pos="-5"/>
        </w:tabs>
        <w:ind w:left="720" w:hanging="861"/>
      </w:pPr>
      <w:r>
        <w:t>DIAGRAMA 02</w:t>
      </w:r>
    </w:p>
    <w:p w:rsidR="00D05666" w:rsidRDefault="00D05666">
      <w:pPr>
        <w:tabs>
          <w:tab w:val="left" w:pos="709"/>
        </w:tabs>
        <w:ind w:firstLine="0"/>
      </w:pPr>
    </w:p>
    <w:p w:rsidR="00D05666" w:rsidRDefault="007D676C">
      <w:r>
        <w:rPr>
          <w:b/>
          <w:sz w:val="20"/>
          <w:szCs w:val="20"/>
        </w:rPr>
        <w:t>Fonte: O autor, 2022</w:t>
      </w:r>
    </w:p>
    <w:p w:rsidR="00D05666" w:rsidRDefault="007D676C">
      <w:pPr>
        <w:pStyle w:val="Ttulo3"/>
        <w:numPr>
          <w:ilvl w:val="2"/>
          <w:numId w:val="5"/>
        </w:numPr>
      </w:pPr>
      <w:bookmarkStart w:id="17" w:name="_Toc119164376"/>
      <w:r>
        <w:t>Cadastrar</w:t>
      </w:r>
      <w:bookmarkEnd w:id="17"/>
    </w:p>
    <w:p w:rsidR="00D05666" w:rsidRDefault="00D05666">
      <w:pPr>
        <w:ind w:firstLine="0"/>
        <w:rPr>
          <w:b/>
        </w:rPr>
      </w:pPr>
    </w:p>
    <w:p w:rsidR="00D05666" w:rsidRDefault="007D676C">
      <w:pPr>
        <w:pStyle w:val="Ttulo3"/>
        <w:numPr>
          <w:ilvl w:val="2"/>
          <w:numId w:val="5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:rsidR="00D05666" w:rsidRDefault="00D05666">
      <w:pPr>
        <w:tabs>
          <w:tab w:val="left" w:pos="709"/>
        </w:tabs>
        <w:ind w:firstLine="0"/>
        <w:rPr>
          <w:b/>
        </w:rPr>
      </w:pPr>
    </w:p>
    <w:p w:rsidR="00D05666" w:rsidRDefault="007D676C">
      <w:pPr>
        <w:pStyle w:val="Ttulo3"/>
        <w:numPr>
          <w:ilvl w:val="2"/>
          <w:numId w:val="5"/>
        </w:numPr>
      </w:pPr>
      <w:bookmarkStart w:id="20" w:name="_heading=h.w4pjqu5od5l" w:colFirst="0" w:colLast="0"/>
      <w:bookmarkStart w:id="21" w:name="_Toc119164378"/>
      <w:bookmarkEnd w:id="20"/>
      <w:r>
        <w:t xml:space="preserve">Cadastro de </w:t>
      </w:r>
      <w:r>
        <w:t>funcionário/profissional</w:t>
      </w:r>
      <w:bookmarkEnd w:id="21"/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7D676C">
      <w:pPr>
        <w:pStyle w:val="Ttulo3"/>
        <w:numPr>
          <w:ilvl w:val="2"/>
          <w:numId w:val="5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D05666" w:rsidRDefault="00D05666">
      <w:pPr>
        <w:tabs>
          <w:tab w:val="left" w:pos="709"/>
        </w:tabs>
        <w:ind w:left="720" w:firstLine="0"/>
      </w:pPr>
    </w:p>
    <w:p w:rsidR="00D05666" w:rsidRDefault="00D05666">
      <w:pPr>
        <w:ind w:firstLine="0"/>
      </w:pPr>
    </w:p>
    <w:p w:rsidR="00D05666" w:rsidRDefault="007D676C">
      <w:pPr>
        <w:pStyle w:val="Ttulo3"/>
        <w:numPr>
          <w:ilvl w:val="2"/>
          <w:numId w:val="5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7D676C">
      <w:pPr>
        <w:pStyle w:val="Ttulo2"/>
        <w:numPr>
          <w:ilvl w:val="1"/>
          <w:numId w:val="5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:rsidR="00D05666" w:rsidRDefault="007D676C">
      <w:pPr>
        <w:ind w:firstLine="0"/>
      </w:pPr>
      <w:r>
        <w:rPr>
          <w:b/>
          <w:sz w:val="20"/>
          <w:szCs w:val="20"/>
        </w:rPr>
        <w:t>Fonte: O autor, 2022</w:t>
      </w:r>
    </w:p>
    <w:p w:rsidR="00D05666" w:rsidRDefault="007D676C">
      <w:pPr>
        <w:pStyle w:val="Ttulo2"/>
        <w:numPr>
          <w:ilvl w:val="1"/>
          <w:numId w:val="5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D05666" w:rsidRDefault="00D05666">
      <w:pPr>
        <w:ind w:left="709" w:firstLine="0"/>
      </w:pPr>
    </w:p>
    <w:p w:rsidR="00D05666" w:rsidRDefault="00D05666">
      <w:pPr>
        <w:ind w:left="709" w:hanging="709"/>
      </w:pPr>
    </w:p>
    <w:p w:rsidR="00D05666" w:rsidRDefault="00D05666">
      <w:pPr>
        <w:ind w:left="709" w:firstLine="0"/>
        <w:rPr>
          <w:sz w:val="22"/>
          <w:szCs w:val="22"/>
        </w:rPr>
      </w:pPr>
    </w:p>
    <w:p w:rsidR="00D05666" w:rsidRDefault="007D676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D05666" w:rsidRDefault="00D05666">
      <w:pPr>
        <w:ind w:firstLine="0"/>
      </w:pPr>
    </w:p>
    <w:p w:rsidR="00D05666" w:rsidRDefault="00D05666">
      <w:pPr>
        <w:ind w:firstLine="0"/>
      </w:pPr>
    </w:p>
    <w:p w:rsidR="00D05666" w:rsidRDefault="007D676C">
      <w:pPr>
        <w:pStyle w:val="Ttulo2"/>
        <w:numPr>
          <w:ilvl w:val="1"/>
          <w:numId w:val="5"/>
        </w:numPr>
        <w:ind w:left="578" w:hanging="578"/>
      </w:pPr>
      <w:bookmarkStart w:id="28" w:name="_Toc119164383"/>
      <w:r>
        <w:t>Diagrama de Atividade</w:t>
      </w:r>
      <w:bookmarkEnd w:id="28"/>
    </w:p>
    <w:p w:rsidR="00D05666" w:rsidRDefault="00D05666">
      <w:pPr>
        <w:spacing w:line="360" w:lineRule="auto"/>
        <w:ind w:left="709" w:hanging="709"/>
      </w:pPr>
    </w:p>
    <w:p w:rsidR="00D05666" w:rsidRDefault="007D676C">
      <w:pPr>
        <w:ind w:firstLine="0"/>
      </w:pPr>
      <w:r>
        <w:rPr>
          <w:b/>
          <w:sz w:val="20"/>
          <w:szCs w:val="20"/>
        </w:rPr>
        <w:t>Fonte: O autor, 2022</w:t>
      </w:r>
    </w:p>
    <w:p w:rsidR="00D05666" w:rsidRDefault="007D676C">
      <w:pPr>
        <w:pStyle w:val="Ttulo1"/>
        <w:numPr>
          <w:ilvl w:val="0"/>
          <w:numId w:val="5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D05666">
      <w:pPr>
        <w:tabs>
          <w:tab w:val="left" w:pos="709"/>
        </w:tabs>
        <w:ind w:firstLine="0"/>
      </w:pPr>
    </w:p>
    <w:p w:rsidR="00D05666" w:rsidRDefault="007D676C">
      <w:pPr>
        <w:pStyle w:val="Ttulo1"/>
        <w:numPr>
          <w:ilvl w:val="0"/>
          <w:numId w:val="5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D05666" w:rsidRDefault="00D05666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D05666" w:rsidRDefault="00D05666">
      <w:pPr>
        <w:ind w:left="709" w:firstLine="0"/>
      </w:pPr>
    </w:p>
    <w:p w:rsidR="00D05666" w:rsidRDefault="007D676C">
      <w:pPr>
        <w:pStyle w:val="Ttulo1"/>
        <w:numPr>
          <w:ilvl w:val="0"/>
          <w:numId w:val="5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D05666" w:rsidRDefault="00D05666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bookmarkStart w:id="33" w:name="_heading=h.1pxezwc" w:colFirst="0" w:colLast="0"/>
      <w:bookmarkEnd w:id="33"/>
    </w:p>
    <w:p w:rsidR="00D05666" w:rsidRDefault="007D676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ANDREI L.. Hostinger (ed.). 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O Que é HTML: O Guia Definitivo para Iniciantes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2023. Disponível em: https://www.hostinger.com.br/tutoriais/o-que-e-html-conceitos-basicos. Acesso em: 22 set. 2024.</w:t>
      </w:r>
    </w:p>
    <w:p w:rsidR="00D05666" w:rsidRDefault="00D05666">
      <w:pPr>
        <w:spacing w:line="360" w:lineRule="auto"/>
        <w:ind w:firstLine="0"/>
        <w:rPr>
          <w:rFonts w:ascii="Helvetica" w:eastAsia="Helvetica" w:hAnsi="Helvetica" w:cs="Helvetica"/>
          <w:color w:val="222222"/>
          <w:sz w:val="19"/>
          <w:szCs w:val="19"/>
          <w:shd w:val="clear" w:color="auto" w:fill="FFFFFF"/>
        </w:rPr>
      </w:pPr>
    </w:p>
    <w:p w:rsidR="00D05666" w:rsidRDefault="007D676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VILLANOVA, Bárbara; CAMPOS, Paulo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Eduardo Fonseca (comp.).</w:t>
      </w:r>
      <w:r>
        <w:rPr>
          <w:rFonts w:eastAsia="Helvetica"/>
          <w:color w:val="222222"/>
          <w:sz w:val="22"/>
          <w:szCs w:val="22"/>
        </w:rPr>
        <w:t> </w:t>
      </w:r>
      <w:r>
        <w:rPr>
          <w:rStyle w:val="Forte"/>
          <w:rFonts w:eastAsia="Helvetica"/>
          <w:color w:val="222222"/>
          <w:sz w:val="22"/>
          <w:szCs w:val="22"/>
        </w:rPr>
        <w:t>REVOLUÇÃO DIGITAL NA ARQUITETURA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. 2014. Disponível em: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ab/>
      </w:r>
      <w:r>
        <w:rPr>
          <w:rFonts w:eastAsia="Helvetica"/>
          <w:color w:val="222222"/>
          <w:sz w:val="22"/>
          <w:szCs w:val="22"/>
          <w:shd w:val="clear" w:color="auto" w:fill="FFFFFF"/>
        </w:rPr>
        <w:t>Acesso em: 20 set. 2024.</w:t>
      </w:r>
    </w:p>
    <w:p w:rsidR="00D05666" w:rsidRDefault="00D05666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:rsidR="00D05666" w:rsidRDefault="007D676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THOMAS DOHMKE (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San Francisco,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E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UA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) (org.). 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Sobre o GitHub e o Git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. 2024. Disponível em: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https://docs.github.com/pt/get-started/start-your-journey/about-github-and-git. Acesso em: 20 set. 2024.</w:t>
      </w:r>
    </w:p>
    <w:p w:rsidR="00D05666" w:rsidRDefault="00D05666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:rsidR="00D05666" w:rsidRDefault="007D676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MAGALHÃES, Beatriz; PORTUGAL, Daniel (ed.). 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O que é e como é aplicado MySQL no mercado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2024. Disponível em: https://www.alura.com.br/artigos/mysql-no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-mercado?srsltid=AfmBOoo0gIKpimSJLHlBYK0z0sKIisyOSFN0qlQNOhsToTW0evTdWvzK. Acesso em: 20 set. 2024.</w:t>
      </w:r>
    </w:p>
    <w:p w:rsidR="00D05666" w:rsidRDefault="00D05666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:rsidR="00D05666" w:rsidRDefault="007D676C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LERDORF, Rasmus (org.). 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Informações Gerais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2024. Disponível em: https://www.php.net/manual/pt_BR/faq.general.php#faq.general. Acesso em: 20 set. 2024</w:t>
      </w:r>
    </w:p>
    <w:p w:rsidR="00D05666" w:rsidRDefault="00D05666">
      <w:pPr>
        <w:spacing w:line="360" w:lineRule="auto"/>
        <w:ind w:firstLine="0"/>
        <w:rPr>
          <w:rFonts w:eastAsia="Helvetica"/>
          <w:color w:val="222222"/>
          <w:sz w:val="22"/>
          <w:szCs w:val="22"/>
          <w:shd w:val="clear" w:color="auto" w:fill="FFFFFF"/>
        </w:rPr>
      </w:pPr>
    </w:p>
    <w:p w:rsidR="00D05666" w:rsidRDefault="007D676C">
      <w:pPr>
        <w:spacing w:line="360" w:lineRule="auto"/>
        <w:ind w:firstLine="0"/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ARI</w:t>
      </w: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ANE G.. Hostinger (ed.).</w:t>
      </w: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 </w:t>
      </w:r>
      <w:r>
        <w:rPr>
          <w:rStyle w:val="Forte"/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O que é CSS? Guia Básico para Iniciantes</w:t>
      </w: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. 2022. Disponível em: https://www.hostinger.com.br/tutoriais/o-que-e-css-guia-basico-de-css. Acesso em: 22 set. 2024.</w:t>
      </w:r>
    </w:p>
    <w:p w:rsidR="00D05666" w:rsidRDefault="00D05666">
      <w:pPr>
        <w:spacing w:line="360" w:lineRule="auto"/>
        <w:ind w:firstLine="0"/>
        <w:rPr>
          <w:rFonts w:ascii="Helvetica" w:eastAsia="Helvetica" w:hAnsi="Helvetica" w:cs="Helvetica"/>
          <w:color w:val="222222"/>
          <w:sz w:val="19"/>
          <w:szCs w:val="19"/>
          <w:shd w:val="clear" w:color="auto" w:fill="FFFFFF"/>
        </w:rPr>
      </w:pPr>
    </w:p>
    <w:p w:rsidR="00D05666" w:rsidRDefault="007D676C">
      <w:pPr>
        <w:spacing w:line="360" w:lineRule="auto"/>
        <w:ind w:firstLine="0"/>
        <w:rPr>
          <w:rFonts w:ascii="Helvetica" w:eastAsia="Helvetica" w:hAnsi="Helvetica"/>
          <w:color w:val="222222"/>
          <w:sz w:val="22"/>
          <w:szCs w:val="22"/>
          <w:shd w:val="clear" w:color="auto" w:fill="FFFFFF"/>
        </w:rPr>
      </w:pPr>
      <w:r>
        <w:rPr>
          <w:rFonts w:ascii="Helvetica" w:eastAsia="Helvetica" w:hAnsi="Helvetica"/>
          <w:color w:val="222222"/>
          <w:sz w:val="22"/>
          <w:szCs w:val="22"/>
          <w:shd w:val="clear" w:color="auto" w:fill="FFFFFF"/>
        </w:rPr>
        <w:t xml:space="preserve">GRILLO, Filipe Del Nero; FORTES, Renata Pontin de Mattos. </w:t>
      </w:r>
      <w:r>
        <w:rPr>
          <w:rFonts w:ascii="Helvetica" w:eastAsia="Helvetica" w:hAnsi="Helvetica"/>
          <w:b/>
          <w:bCs/>
          <w:color w:val="222222"/>
          <w:sz w:val="22"/>
          <w:szCs w:val="22"/>
          <w:shd w:val="clear" w:color="auto" w:fill="FFFFFF"/>
        </w:rPr>
        <w:t xml:space="preserve">Aprendendo </w:t>
      </w:r>
      <w:r>
        <w:rPr>
          <w:rFonts w:ascii="Helvetica" w:eastAsia="Helvetica" w:hAnsi="Helvetica"/>
          <w:b/>
          <w:bCs/>
          <w:color w:val="222222"/>
          <w:sz w:val="22"/>
          <w:szCs w:val="22"/>
          <w:shd w:val="clear" w:color="auto" w:fill="FFFFFF"/>
        </w:rPr>
        <w:t>JavaScript.</w:t>
      </w:r>
      <w:r>
        <w:rPr>
          <w:rFonts w:ascii="Helvetica" w:eastAsia="Helvetica" w:hAnsi="Helvetica"/>
          <w:color w:val="222222"/>
          <w:sz w:val="22"/>
          <w:szCs w:val="22"/>
          <w:shd w:val="clear" w:color="auto" w:fill="FFFFFF"/>
        </w:rPr>
        <w:t xml:space="preserve"> 2008. Disponível em: https://repositorio.usp.br/directbitstream/4cd7f9b7-7144-40f4-bfd0-7a1d9a6bd748/nd_72.pdf. Acesso em: 16 set. </w:t>
      </w:r>
      <w:r>
        <w:rPr>
          <w:rFonts w:ascii="Helvetica" w:eastAsia="Helvetica" w:hAnsi="Helvetica"/>
          <w:color w:val="222222"/>
          <w:sz w:val="22"/>
          <w:szCs w:val="22"/>
          <w:shd w:val="clear" w:color="auto" w:fill="FFFFFF"/>
        </w:rPr>
        <w:t>2024.</w:t>
      </w:r>
    </w:p>
    <w:p w:rsidR="00D05666" w:rsidRDefault="00D05666">
      <w:pPr>
        <w:spacing w:line="360" w:lineRule="auto"/>
        <w:ind w:firstLine="0"/>
        <w:rPr>
          <w:rFonts w:ascii="Helvetica" w:eastAsia="Helvetica" w:hAnsi="Helvetica"/>
          <w:color w:val="222222"/>
          <w:sz w:val="22"/>
          <w:szCs w:val="22"/>
          <w:shd w:val="clear" w:color="auto" w:fill="FFFFFF"/>
        </w:rPr>
      </w:pPr>
    </w:p>
    <w:p w:rsidR="00D05666" w:rsidRDefault="00D05666">
      <w:pPr>
        <w:spacing w:line="360" w:lineRule="auto"/>
        <w:ind w:firstLine="0"/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</w:pPr>
    </w:p>
    <w:p w:rsidR="00D05666" w:rsidRDefault="007D676C">
      <w:pPr>
        <w:widowControl/>
        <w:ind w:firstLine="0"/>
        <w:jc w:val="left"/>
        <w:rPr>
          <w:rFonts w:eastAsia="Helvetica"/>
          <w:color w:val="222222"/>
          <w:sz w:val="22"/>
          <w:szCs w:val="22"/>
          <w:shd w:val="clear" w:color="auto" w:fill="FFFFFF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SANTOS, Milton. 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A Urbanização Brasileira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1993. Disponível em: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 xml:space="preserve">https://professor.ufrgs.br/dagnino/files/santos_milton_a_urbanizacao_brasileira_1993.pdf. </w:t>
      </w:r>
    </w:p>
    <w:p w:rsidR="00D05666" w:rsidRDefault="00D05666">
      <w:pPr>
        <w:widowControl/>
        <w:jc w:val="left"/>
        <w:rPr>
          <w:rFonts w:eastAsia="Helvetica"/>
          <w:color w:val="222222"/>
          <w:sz w:val="22"/>
          <w:szCs w:val="22"/>
          <w:shd w:val="clear" w:color="auto" w:fill="FFFFFF"/>
        </w:rPr>
      </w:pPr>
    </w:p>
    <w:p w:rsidR="00D05666" w:rsidRDefault="007D676C">
      <w:pPr>
        <w:widowControl/>
        <w:ind w:firstLine="0"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lastRenderedPageBreak/>
        <w:t>Acesso em: 20 set. 2024.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>CARLOS, Ana Fani Alessandri.</w:t>
      </w:r>
      <w:r>
        <w:rPr>
          <w:rFonts w:eastAsia="SimSun"/>
          <w:b/>
          <w:bCs/>
          <w:color w:val="000000"/>
          <w:sz w:val="22"/>
          <w:szCs w:val="22"/>
          <w:lang w:val="en-US" w:eastAsia="zh-CN" w:bidi="ar"/>
        </w:rPr>
        <w:t xml:space="preserve"> O Brasil Metropolitano.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 São Paulo: Editora EdUSP, 2003 </w:t>
      </w:r>
    </w:p>
    <w:p w:rsidR="00D05666" w:rsidRDefault="00D05666">
      <w:pPr>
        <w:widowControl/>
        <w:ind w:firstLine="0"/>
        <w:jc w:val="left"/>
        <w:rPr>
          <w:rFonts w:eastAsia="SimSun"/>
          <w:color w:val="000000"/>
          <w:sz w:val="22"/>
          <w:szCs w:val="22"/>
          <w:lang w:eastAsia="zh-CN" w:bidi="ar"/>
        </w:rPr>
      </w:pPr>
    </w:p>
    <w:p w:rsidR="00D05666" w:rsidRDefault="007D676C">
      <w:pPr>
        <w:widowControl/>
        <w:ind w:firstLine="0"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FACHIN, O. </w:t>
      </w:r>
      <w:r>
        <w:rPr>
          <w:rFonts w:eastAsia="SimSun"/>
          <w:b/>
          <w:bCs/>
          <w:color w:val="000000"/>
          <w:sz w:val="22"/>
          <w:szCs w:val="22"/>
          <w:lang w:val="en-US" w:eastAsia="zh-CN" w:bidi="ar"/>
        </w:rPr>
        <w:t>Fundamentos de Metodologia: Noções Básicas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>.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 São Paulo: Editora Atlas,</w:t>
      </w:r>
      <w:r>
        <w:rPr>
          <w:rFonts w:eastAsia="SimSun"/>
          <w:color w:val="000000"/>
          <w:sz w:val="22"/>
          <w:szCs w:val="22"/>
          <w:lang w:eastAsia="zh-CN" w:bidi="ar"/>
        </w:rPr>
        <w:t xml:space="preserve"> 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2001. </w:t>
      </w:r>
    </w:p>
    <w:p w:rsidR="00D05666" w:rsidRDefault="00D05666">
      <w:pPr>
        <w:widowControl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</w:p>
    <w:p w:rsidR="00D05666" w:rsidRDefault="007D676C">
      <w:pPr>
        <w:widowControl/>
        <w:ind w:firstLine="0"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MARCONI, Marina de Andrade; LAKATOS, Eva Maria.</w:t>
      </w: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 </w:t>
      </w:r>
      <w:r>
        <w:rPr>
          <w:rStyle w:val="Forte"/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>Fundamentos da Metodologia Científica</w:t>
      </w:r>
      <w:r>
        <w:rPr>
          <w:rFonts w:ascii="Helvetica" w:eastAsia="Helvetica" w:hAnsi="Helvetica" w:cs="Helvetica"/>
          <w:color w:val="222222"/>
          <w:sz w:val="22"/>
          <w:szCs w:val="22"/>
          <w:shd w:val="clear" w:color="auto" w:fill="FFFFFF"/>
        </w:rPr>
        <w:t xml:space="preserve">. 2017. Disponível em: 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https://edisciplinas.usp.br/pluginfile.php/7237618/mod_resource/content/1/Marina%20Marconi%2C%20Eva%20Lakatos_Fundamentos%20de%20metodologia%20cient%C3%ADfica.pdf. Acesso em: 20 set. 2024.</w:t>
      </w:r>
      <w:r>
        <w:rPr>
          <w:rFonts w:eastAsia="SimSun"/>
          <w:color w:val="000000"/>
          <w:sz w:val="22"/>
          <w:szCs w:val="22"/>
          <w:lang w:val="en-US" w:eastAsia="zh-CN" w:bidi="ar"/>
        </w:rPr>
        <w:t xml:space="preserve"> </w:t>
      </w:r>
    </w:p>
    <w:p w:rsidR="00D05666" w:rsidRDefault="00D05666">
      <w:pPr>
        <w:widowControl/>
        <w:ind w:firstLine="0"/>
        <w:jc w:val="left"/>
        <w:rPr>
          <w:rFonts w:eastAsia="SimSun"/>
          <w:color w:val="000000"/>
          <w:sz w:val="22"/>
          <w:szCs w:val="22"/>
          <w:lang w:val="en-US" w:eastAsia="zh-CN" w:bidi="ar"/>
        </w:rPr>
      </w:pPr>
    </w:p>
    <w:p w:rsidR="00D05666" w:rsidRDefault="007D676C"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rFonts w:eastAsia="Helvetica"/>
          <w:color w:val="222222"/>
          <w:sz w:val="22"/>
          <w:szCs w:val="22"/>
          <w:shd w:val="clear" w:color="auto" w:fill="FFFFFF"/>
        </w:rPr>
        <w:t>ARA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Ú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JO, Carlos Alberto Ávila. 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Correntes teóricas da ciência da in</w:t>
      </w:r>
      <w:r>
        <w:rPr>
          <w:rStyle w:val="Forte"/>
          <w:rFonts w:eastAsia="Helvetica"/>
          <w:color w:val="222222"/>
          <w:sz w:val="22"/>
          <w:szCs w:val="22"/>
          <w:shd w:val="clear" w:color="auto" w:fill="FFFFFF"/>
        </w:rPr>
        <w:t>formação</w:t>
      </w:r>
      <w:r>
        <w:rPr>
          <w:rFonts w:eastAsia="Helvetica"/>
          <w:color w:val="222222"/>
          <w:sz w:val="22"/>
          <w:szCs w:val="22"/>
          <w:shd w:val="clear" w:color="auto" w:fill="FFFFFF"/>
        </w:rPr>
        <w:t>. 2009. Disponível em: https://www.scielo.br/j/ci/a/qhsrgPL7T6RbKKVbMwrPMNb/?format=pdf&amp;lang=pt. Acesso em: 20 set. 2024.</w:t>
      </w:r>
    </w:p>
    <w:sectPr w:rsidR="00D05666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76C" w:rsidRDefault="007D676C">
      <w:pPr>
        <w:spacing w:line="240" w:lineRule="auto"/>
      </w:pPr>
      <w:r>
        <w:separator/>
      </w:r>
    </w:p>
  </w:endnote>
  <w:endnote w:type="continuationSeparator" w:id="0">
    <w:p w:rsidR="007D676C" w:rsidRDefault="007D6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666" w:rsidRDefault="00D0566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76C" w:rsidRDefault="007D676C">
      <w:r>
        <w:separator/>
      </w:r>
    </w:p>
  </w:footnote>
  <w:footnote w:type="continuationSeparator" w:id="0">
    <w:p w:rsidR="007D676C" w:rsidRDefault="007D676C">
      <w:r>
        <w:continuationSeparator/>
      </w:r>
    </w:p>
  </w:footnote>
  <w:footnote w:id="1">
    <w:p w:rsidR="00D05666" w:rsidRDefault="007D676C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 xml:space="preserve">Especialista em Educação Permanente: </w:t>
      </w:r>
      <w:r>
        <w:rPr>
          <w:color w:val="000000"/>
          <w:sz w:val="16"/>
          <w:szCs w:val="16"/>
          <w:highlight w:val="white"/>
        </w:rPr>
        <w:t>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</w:t>
      </w:r>
      <w:r>
        <w:rPr>
          <w:color w:val="000000"/>
          <w:sz w:val="16"/>
          <w:szCs w:val="16"/>
        </w:rPr>
        <w:t>médio técnico.</w:t>
      </w:r>
    </w:p>
    <w:p w:rsidR="00D05666" w:rsidRDefault="007D676C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</w:t>
      </w:r>
      <w:r>
        <w:rPr>
          <w:color w:val="000000"/>
          <w:sz w:val="16"/>
          <w:szCs w:val="16"/>
        </w:rPr>
        <w:t>nteligence.UNYLEYA EDITORA E CURSOS S/A, Unyleya, Brasil. Graduação em Programa Especial de Formação Pedagógica - Docência em Informática. Faculdade de Administração, Ciências, Educação e Letras, FACEL, Brasil. Graduação em Gestão da Tecnologia da Informaç</w:t>
      </w:r>
      <w:r>
        <w:rPr>
          <w:color w:val="000000"/>
          <w:sz w:val="16"/>
          <w:szCs w:val="16"/>
        </w:rPr>
        <w:t xml:space="preserve">ão.Universidade Estácio de Sá, UNESA, Brasil. </w:t>
      </w:r>
    </w:p>
    <w:p w:rsidR="00D05666" w:rsidRDefault="007D676C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666" w:rsidRDefault="007D676C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74CC8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D05666" w:rsidRDefault="00D05666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EAABFD"/>
    <w:multiLevelType w:val="singleLevel"/>
    <w:tmpl w:val="BFEAAB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38599F3"/>
    <w:multiLevelType w:val="singleLevel"/>
    <w:tmpl w:val="238599F3"/>
    <w:lvl w:ilvl="0">
      <w:start w:val="3"/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7D676C"/>
    <w:rsid w:val="00A74CC8"/>
    <w:rsid w:val="00AB6281"/>
    <w:rsid w:val="00D05666"/>
    <w:rsid w:val="00F03BDF"/>
    <w:rsid w:val="00F06513"/>
    <w:rsid w:val="00F24DF5"/>
    <w:rsid w:val="00FD5895"/>
    <w:rsid w:val="0B7301F6"/>
    <w:rsid w:val="1BD97AA7"/>
    <w:rsid w:val="47003D8D"/>
    <w:rsid w:val="68CA3D28"/>
    <w:rsid w:val="79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618E26-DD3A-4003-9F65-B16A0A37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2024-09-24T00:17:00Z</dcterms:created>
  <dcterms:modified xsi:type="dcterms:W3CDTF">2024-09-24T00:17:00Z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FC30B5857AA94EEB8AF923FB1340A4A8_12</vt:lpwstr>
  </property>
</Properties>
</file>