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67F4" w14:textId="6254017A" w:rsidR="00661B98" w:rsidRDefault="00661B98" w:rsidP="00661B98">
      <w:pPr>
        <w:jc w:val="center"/>
        <w:rPr>
          <w:b/>
          <w:bCs/>
          <w:sz w:val="28"/>
          <w:szCs w:val="28"/>
          <w:u w:val="single"/>
        </w:rPr>
      </w:pPr>
      <w:r w:rsidRPr="00663EEF">
        <w:rPr>
          <w:b/>
          <w:bCs/>
          <w:sz w:val="28"/>
          <w:szCs w:val="28"/>
          <w:u w:val="single"/>
        </w:rPr>
        <w:t>Epreuve S</w:t>
      </w:r>
      <w:r>
        <w:rPr>
          <w:b/>
          <w:bCs/>
          <w:sz w:val="28"/>
          <w:szCs w:val="28"/>
          <w:u w:val="single"/>
        </w:rPr>
        <w:t>pécialité</w:t>
      </w:r>
      <w:r w:rsidRPr="00663EEF">
        <w:rPr>
          <w:b/>
          <w:bCs/>
          <w:sz w:val="28"/>
          <w:szCs w:val="28"/>
          <w:u w:val="single"/>
        </w:rPr>
        <w:t xml:space="preserve"> E</w:t>
      </w:r>
      <w:r>
        <w:rPr>
          <w:b/>
          <w:bCs/>
          <w:sz w:val="28"/>
          <w:szCs w:val="28"/>
          <w:u w:val="single"/>
        </w:rPr>
        <w:t>5 S</w:t>
      </w:r>
      <w:r>
        <w:rPr>
          <w:b/>
          <w:bCs/>
          <w:sz w:val="28"/>
          <w:szCs w:val="28"/>
          <w:u w:val="single"/>
        </w:rPr>
        <w:t>LAM</w:t>
      </w:r>
    </w:p>
    <w:p w14:paraId="0D848989" w14:textId="77777777" w:rsidR="00661B98" w:rsidRDefault="00661B98" w:rsidP="00661B98">
      <w:pPr>
        <w:jc w:val="center"/>
        <w:rPr>
          <w:b/>
          <w:bCs/>
          <w:sz w:val="28"/>
          <w:szCs w:val="28"/>
          <w:u w:val="single"/>
        </w:rPr>
      </w:pPr>
    </w:p>
    <w:p w14:paraId="1036988C" w14:textId="4B0A4294" w:rsidR="00661B98" w:rsidRDefault="00661B98" w:rsidP="00661B98">
      <w:pPr>
        <w:pStyle w:val="Titre1"/>
      </w:pPr>
      <w:r w:rsidRPr="00661B98">
        <w:t>1)</w:t>
      </w:r>
      <w:r>
        <w:t xml:space="preserve"> </w:t>
      </w:r>
      <w:r>
        <w:t>Concevoir et développer une solution applicative</w:t>
      </w:r>
    </w:p>
    <w:p w14:paraId="689BA59B" w14:textId="77777777" w:rsidR="00661B98" w:rsidRDefault="00661B98" w:rsidP="00661B98"/>
    <w:p w14:paraId="7B41D0E9" w14:textId="3D822B3D" w:rsidR="00661B98" w:rsidRDefault="00661B98" w:rsidP="00661B98">
      <w:r>
        <w:t xml:space="preserve">* </w:t>
      </w:r>
      <w:r>
        <w:t xml:space="preserve">Analyser un besoin exprimé et son contexte juridique </w:t>
      </w:r>
      <w:r>
        <w:br/>
        <w:t xml:space="preserve">* </w:t>
      </w:r>
      <w:r>
        <w:t xml:space="preserve">Participer à la conception de l’architecture d’une solution applicative </w:t>
      </w:r>
      <w:r>
        <w:br/>
        <w:t xml:space="preserve">* </w:t>
      </w:r>
      <w:r>
        <w:t xml:space="preserve">Modéliser une solution applicative  </w:t>
      </w:r>
      <w:r>
        <w:br/>
        <w:t xml:space="preserve">* </w:t>
      </w:r>
      <w:r>
        <w:t>Exploiter les ressources du cadre applicatif (</w:t>
      </w:r>
      <w:r>
        <w:t>Framework</w:t>
      </w:r>
      <w:r>
        <w:t xml:space="preserve">)  Identifier, développer, utiliser ou adapter des composants logiciels  </w:t>
      </w:r>
      <w:r>
        <w:br/>
        <w:t xml:space="preserve">* </w:t>
      </w:r>
      <w:r>
        <w:t xml:space="preserve">Exploiter les technologies Web pour mettre en œuvre les échanges entre applications, y compris de mobilité </w:t>
      </w:r>
      <w:r>
        <w:br/>
        <w:t xml:space="preserve">* </w:t>
      </w:r>
      <w:r>
        <w:t xml:space="preserve">Utiliser des composants d’accès aux données </w:t>
      </w:r>
      <w:r>
        <w:br/>
        <w:t xml:space="preserve">* </w:t>
      </w:r>
      <w:r>
        <w:t xml:space="preserve">Intégrer en continu les versions d’une solution applicative  </w:t>
      </w:r>
      <w:r>
        <w:br/>
        <w:t xml:space="preserve">* </w:t>
      </w:r>
      <w:r>
        <w:t xml:space="preserve">Réaliser les tests nécessaires à la validation ou à la mise en production d’éléments adaptés ou développés </w:t>
      </w:r>
      <w:r>
        <w:br/>
        <w:t xml:space="preserve">* </w:t>
      </w:r>
      <w:r>
        <w:t xml:space="preserve">Rédiger des documentations technique et d’utilisation d’une solution applicative </w:t>
      </w:r>
      <w:r>
        <w:br/>
        <w:t xml:space="preserve">* </w:t>
      </w:r>
      <w:r>
        <w:t>Exploiter les fonctionnalités d’un environnement de développement et de tests</w:t>
      </w:r>
      <w:r>
        <w:br/>
      </w:r>
      <w:r>
        <w:br/>
      </w:r>
    </w:p>
    <w:p w14:paraId="3B8A32D8" w14:textId="59493BF9" w:rsidR="00661B98" w:rsidRPr="00661B98" w:rsidRDefault="00661B98" w:rsidP="00661B98">
      <w:pPr>
        <w:rPr>
          <w:b/>
          <w:bCs/>
          <w:color w:val="70AD47" w:themeColor="accent6"/>
        </w:rPr>
      </w:pPr>
      <w:r w:rsidRPr="00661B98">
        <w:rPr>
          <w:b/>
          <w:bCs/>
          <w:color w:val="70AD47" w:themeColor="accent6"/>
        </w:rPr>
        <w:t>I</w:t>
      </w:r>
      <w:r w:rsidRPr="00661B98">
        <w:rPr>
          <w:b/>
          <w:bCs/>
          <w:color w:val="70AD47" w:themeColor="accent6"/>
        </w:rPr>
        <w:t>ndicateurs de performance</w:t>
      </w:r>
      <w:r>
        <w:rPr>
          <w:b/>
          <w:bCs/>
          <w:color w:val="70AD47" w:themeColor="accent6"/>
        </w:rPr>
        <w:br/>
      </w:r>
      <w:r>
        <w:t xml:space="preserve">La proposition de la solution applicative répond au besoin </w:t>
      </w:r>
      <w:proofErr w:type="gramStart"/>
      <w:r>
        <w:t>exprimé</w:t>
      </w:r>
      <w:proofErr w:type="gramEnd"/>
      <w:r>
        <w:t xml:space="preserve"> dans le cahier des charges y compris dans sa dimension contractuelle : </w:t>
      </w:r>
      <w:r>
        <w:br/>
      </w:r>
      <w:r>
        <w:t xml:space="preserve">- la modélisation de l’application est conforme aux besoins ; </w:t>
      </w:r>
      <w:r>
        <w:br/>
      </w:r>
      <w:r>
        <w:t>- la maquette des éléments applicatifs de la solution respecte les fonctionnalités exprimées ;</w:t>
      </w:r>
      <w:r>
        <w:br/>
      </w:r>
      <w:r>
        <w:t xml:space="preserve">- les spécifications de l’interface utilisateur répondent aux contraintes ergonomiques. </w:t>
      </w:r>
      <w:r>
        <w:br/>
      </w:r>
      <w:r>
        <w:t xml:space="preserve">Le choix des composants logiciels à utiliser et/ou à développer est pertinent. </w:t>
      </w:r>
      <w:r>
        <w:br/>
      </w:r>
      <w:r>
        <w:t xml:space="preserve">Les composants logiciels sont validés par les procédures de tests unitaires et fonctionnels. </w:t>
      </w:r>
      <w:r>
        <w:br/>
      </w:r>
      <w:r>
        <w:t xml:space="preserve">Un service Web est exploité pour échanger des données entre applications. </w:t>
      </w:r>
      <w:r>
        <w:br/>
      </w:r>
      <w:r>
        <w:t xml:space="preserve">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 </w:t>
      </w:r>
      <w:r>
        <w:br/>
      </w:r>
      <w:r>
        <w:t xml:space="preserve">La solution est développée dans les règles de l’art : </w:t>
      </w:r>
      <w:r>
        <w:br/>
      </w:r>
      <w:r>
        <w:t xml:space="preserve">- le développement répond à l’expression des besoins fonctionnels et respecte les contraintes techniques figurant dans le cahier des charges ; </w:t>
      </w:r>
      <w:r>
        <w:br/>
      </w:r>
      <w:r>
        <w:t xml:space="preserve">- les tests d’intégration sont réalisés ; </w:t>
      </w:r>
      <w:r>
        <w:br/>
      </w:r>
      <w:r>
        <w:t xml:space="preserve">- un outil collaboratif de gestion des itérations de développement et de versions est utilisé ; </w:t>
      </w:r>
      <w:r>
        <w:br/>
      </w:r>
      <w:r>
        <w:t xml:space="preserve">- une documentation des versions vient appuyer l’intégration continue ; </w:t>
      </w:r>
      <w:r>
        <w:br/>
      </w:r>
      <w:r>
        <w:t xml:space="preserve">- les composants logiciels sont documentés de manière à être réutilisés ; </w:t>
      </w:r>
      <w:r>
        <w:br/>
      </w:r>
      <w:r>
        <w:t xml:space="preserve">- un document est rédigé pour chaque contexte d’utilisation de l’application et est adapté à chaque destinataire tant par son contenu que par sa présentation ; </w:t>
      </w:r>
      <w:r>
        <w:br/>
      </w:r>
      <w:r>
        <w:t xml:space="preserve">- le développement tient compte des préoccupations de développement durable. </w:t>
      </w:r>
      <w:r>
        <w:br/>
      </w:r>
      <w:r>
        <w:t>L’application développée est opérationnelle conformément au cahier des charges et stable dans l’environnement de production.</w:t>
      </w:r>
    </w:p>
    <w:p w14:paraId="16DD16FC" w14:textId="1B8AF6B6" w:rsidR="004C0B8B" w:rsidRDefault="00661B98" w:rsidP="00661B98">
      <w:pPr>
        <w:pStyle w:val="Titre1"/>
      </w:pPr>
      <w:r>
        <w:lastRenderedPageBreak/>
        <w:t xml:space="preserve">2) </w:t>
      </w:r>
      <w:r>
        <w:t>Assurer la maintenance corrective ou évolutive d’une solution applicative</w:t>
      </w:r>
    </w:p>
    <w:p w14:paraId="1236BC0C" w14:textId="77777777" w:rsidR="00661B98" w:rsidRDefault="00661B98" w:rsidP="00661B98"/>
    <w:p w14:paraId="12BCC3A3" w14:textId="53796F5F" w:rsidR="00661B98" w:rsidRDefault="00661B98" w:rsidP="00661B98">
      <w:r>
        <w:t xml:space="preserve">* </w:t>
      </w:r>
      <w:r>
        <w:t xml:space="preserve">Recueillir, analyser et mettre à jour les informations sur une version d’une solution applicative  </w:t>
      </w:r>
      <w:r>
        <w:t xml:space="preserve">      *</w:t>
      </w:r>
      <w:r>
        <w:t xml:space="preserve">Évaluer la qualité d’une solution applicative </w:t>
      </w:r>
      <w:r>
        <w:br/>
        <w:t xml:space="preserve">* </w:t>
      </w:r>
      <w:r>
        <w:t xml:space="preserve">Analyser et corriger un dysfonctionnement </w:t>
      </w:r>
      <w:r>
        <w:br/>
        <w:t xml:space="preserve">* </w:t>
      </w:r>
      <w:r>
        <w:t xml:space="preserve">Mettre à jour des documentations technique et d’utilisation d’une solution applicative </w:t>
      </w:r>
      <w:r>
        <w:br/>
        <w:t xml:space="preserve">* </w:t>
      </w:r>
      <w:r>
        <w:t>Élaborer et réaliser les tests des éléments mis à jour</w:t>
      </w:r>
    </w:p>
    <w:p w14:paraId="7E017686" w14:textId="77777777" w:rsidR="00661B98" w:rsidRDefault="00661B98" w:rsidP="00661B98"/>
    <w:p w14:paraId="6CA25785" w14:textId="0E07D8D4" w:rsidR="00661B98" w:rsidRDefault="00661B98" w:rsidP="00661B98">
      <w:r w:rsidRPr="00661B98">
        <w:rPr>
          <w:b/>
          <w:bCs/>
          <w:color w:val="70AD47" w:themeColor="accent6"/>
        </w:rPr>
        <w:t>Indicateurs de performance</w:t>
      </w:r>
      <w:r>
        <w:rPr>
          <w:b/>
          <w:bCs/>
          <w:color w:val="70AD47" w:themeColor="accent6"/>
        </w:rPr>
        <w:br/>
      </w:r>
      <w:r>
        <w:t xml:space="preserve">L’évolution de la solution applicative répond aux besoins exprimés dans le cahier des charges. </w:t>
      </w:r>
      <w:r>
        <w:br/>
      </w:r>
      <w:r>
        <w:t xml:space="preserve">La modélisation de l’application existante est mise à jour par les nouvelles fonctionnalités et/ou les nouveaux correctifs apportés. </w:t>
      </w:r>
      <w:r>
        <w:br/>
      </w:r>
      <w:r>
        <w:t xml:space="preserve">L’interface utilisateur est mise à jour en respectant les contraintes ergonomiques. </w:t>
      </w:r>
      <w:r>
        <w:br/>
      </w:r>
      <w:r>
        <w:t xml:space="preserve">Un outil collaboratif de gestion des versions est utilisé. </w:t>
      </w:r>
      <w:r>
        <w:br/>
      </w:r>
      <w:r>
        <w:t xml:space="preserve">Des composants logiciels sont adaptés pour améliorer la qualité de la solution applicative. </w:t>
      </w:r>
      <w:r>
        <w:br/>
      </w:r>
      <w:r>
        <w:t xml:space="preserve">Les composants logiciels adaptés et/ou corrigés sont validés par les procédures de tests unitaires et fonctionnels. </w:t>
      </w:r>
      <w:r>
        <w:br/>
      </w:r>
      <w:r>
        <w:t xml:space="preserve">Le dysfonctionnement de la solution existante est corrigé selon les procédures en vigueur et dans les délais. </w:t>
      </w:r>
      <w:r>
        <w:br/>
      </w:r>
      <w:r>
        <w:t xml:space="preserve">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 </w:t>
      </w:r>
      <w:r>
        <w:br/>
      </w:r>
      <w:r>
        <w:t xml:space="preserve">Les tests de non régression sont réalisés. </w:t>
      </w:r>
      <w:r>
        <w:br/>
      </w:r>
      <w:r>
        <w:t xml:space="preserve">Les composants logiciels sont documentés de manière à être réutilisés. La documentation technique et d’utilisateurs de la solution applicative sont mises à jour. </w:t>
      </w:r>
      <w:r>
        <w:br/>
      </w:r>
      <w:r>
        <w:t>L’application améliorée et/ou corrigée est opérationnelle et stable dans l’environnement de production</w:t>
      </w:r>
    </w:p>
    <w:p w14:paraId="29B70FA0" w14:textId="77777777" w:rsidR="00661B98" w:rsidRDefault="00661B98" w:rsidP="00661B98"/>
    <w:p w14:paraId="037F0844" w14:textId="77777777" w:rsidR="00661B98" w:rsidRDefault="00661B98" w:rsidP="00661B98"/>
    <w:p w14:paraId="559D2C81" w14:textId="77777777" w:rsidR="00661B98" w:rsidRDefault="00661B98" w:rsidP="00661B98"/>
    <w:p w14:paraId="5683DF8A" w14:textId="77777777" w:rsidR="00661B98" w:rsidRDefault="00661B98" w:rsidP="00661B98"/>
    <w:p w14:paraId="1B99F87E" w14:textId="77777777" w:rsidR="00661B98" w:rsidRDefault="00661B98" w:rsidP="00661B98"/>
    <w:p w14:paraId="4EFF4576" w14:textId="77777777" w:rsidR="00661B98" w:rsidRDefault="00661B98" w:rsidP="00661B98"/>
    <w:p w14:paraId="75771ECB" w14:textId="77777777" w:rsidR="00661B98" w:rsidRDefault="00661B98" w:rsidP="00661B98"/>
    <w:p w14:paraId="77832018" w14:textId="77777777" w:rsidR="00661B98" w:rsidRDefault="00661B98" w:rsidP="00661B98"/>
    <w:p w14:paraId="6C9D78FF" w14:textId="77777777" w:rsidR="00661B98" w:rsidRDefault="00661B98" w:rsidP="00661B98"/>
    <w:p w14:paraId="231618C2" w14:textId="77777777" w:rsidR="00661B98" w:rsidRDefault="00661B98" w:rsidP="00661B98"/>
    <w:p w14:paraId="0780ACB7" w14:textId="0497A1E2" w:rsidR="00661B98" w:rsidRDefault="00661B98" w:rsidP="00661B98">
      <w:pPr>
        <w:pStyle w:val="Titre1"/>
      </w:pPr>
      <w:r>
        <w:lastRenderedPageBreak/>
        <w:t xml:space="preserve">3) </w:t>
      </w:r>
      <w:r>
        <w:t>Gérer les données</w:t>
      </w:r>
    </w:p>
    <w:p w14:paraId="01CE46A1" w14:textId="77777777" w:rsidR="00661B98" w:rsidRDefault="00661B98" w:rsidP="00661B98"/>
    <w:p w14:paraId="5D9E715E" w14:textId="257D3725" w:rsidR="00661B98" w:rsidRDefault="00661B98" w:rsidP="00661B98">
      <w:r>
        <w:t xml:space="preserve">* </w:t>
      </w:r>
      <w:r>
        <w:t xml:space="preserve">Exploiter des données à l’aide d’un langage de requêtes </w:t>
      </w:r>
      <w:r>
        <w:br/>
        <w:t xml:space="preserve">* </w:t>
      </w:r>
      <w:r>
        <w:t xml:space="preserve">Développer des fonctionnalités applicatives au sein d’un système de gestion de base de données (relationnel ou non) </w:t>
      </w:r>
      <w:r>
        <w:br/>
        <w:t xml:space="preserve">* </w:t>
      </w:r>
      <w:r>
        <w:t xml:space="preserve">Concevoir ou adapter une base de données </w:t>
      </w:r>
      <w:r>
        <w:br/>
        <w:t xml:space="preserve">* </w:t>
      </w:r>
      <w:r>
        <w:t>Administrer et déployer une base de données</w:t>
      </w:r>
    </w:p>
    <w:p w14:paraId="270C291A" w14:textId="77777777" w:rsidR="00661B98" w:rsidRDefault="00661B98" w:rsidP="00661B98"/>
    <w:p w14:paraId="215C0F9D" w14:textId="6A81AA89" w:rsidR="00661B98" w:rsidRPr="00661B98" w:rsidRDefault="00661B98" w:rsidP="00661B98">
      <w:r w:rsidRPr="00661B98">
        <w:rPr>
          <w:b/>
          <w:bCs/>
          <w:color w:val="70AD47" w:themeColor="accent6"/>
        </w:rPr>
        <w:t>Indicateurs de performance</w:t>
      </w:r>
      <w:r>
        <w:rPr>
          <w:b/>
          <w:bCs/>
          <w:color w:val="70AD47" w:themeColor="accent6"/>
        </w:rPr>
        <w:br/>
      </w:r>
      <w:r>
        <w:t xml:space="preserve">L’exploitation des données permet de construire l’information attendue. </w:t>
      </w:r>
      <w:r>
        <w:br/>
      </w:r>
      <w:r>
        <w:t xml:space="preserve">Les accès aux données sont contrôlés conformément aux habilitations définies par le cahier des charges. </w:t>
      </w:r>
      <w:r>
        <w:br/>
      </w:r>
      <w:r>
        <w:t xml:space="preserve">Les traitements pris en charge par les composants développés dans la base de données sont conformes aux demandes du cahier des charges. </w:t>
      </w:r>
      <w:r>
        <w:br/>
      </w:r>
      <w:r>
        <w:t xml:space="preserve">Les données sont modélisées conformément au besoin de la solution applicative. </w:t>
      </w:r>
      <w:r>
        <w:br/>
      </w:r>
      <w:r>
        <w:t xml:space="preserve">Le choix du type de base de données est pertinent. L’accessibilité des données est conforme à la qualité de service attendue. </w:t>
      </w:r>
      <w:r>
        <w:br/>
      </w:r>
      <w:r>
        <w:t xml:space="preserve">La base de données est sauvegardée selon la planification retenue. </w:t>
      </w:r>
      <w:r>
        <w:br/>
      </w:r>
      <w:r>
        <w:t>Des tests de restauration sont effectués. La base de données est opérationnelle et stable dans l’environnement de production.</w:t>
      </w:r>
    </w:p>
    <w:sectPr w:rsidR="00661B98" w:rsidRPr="00661B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0099"/>
    <w:multiLevelType w:val="hybridMultilevel"/>
    <w:tmpl w:val="DDE437B4"/>
    <w:lvl w:ilvl="0" w:tplc="41F0DF94">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704745"/>
    <w:multiLevelType w:val="hybridMultilevel"/>
    <w:tmpl w:val="598A91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A4453E"/>
    <w:multiLevelType w:val="hybridMultilevel"/>
    <w:tmpl w:val="548E3850"/>
    <w:lvl w:ilvl="0" w:tplc="A648BB3A">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F74B36"/>
    <w:multiLevelType w:val="hybridMultilevel"/>
    <w:tmpl w:val="A9CA272E"/>
    <w:lvl w:ilvl="0" w:tplc="0024AC8A">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7795298">
    <w:abstractNumId w:val="2"/>
  </w:num>
  <w:num w:numId="2" w16cid:durableId="1712923123">
    <w:abstractNumId w:val="0"/>
  </w:num>
  <w:num w:numId="3" w16cid:durableId="629283692">
    <w:abstractNumId w:val="1"/>
  </w:num>
  <w:num w:numId="4" w16cid:durableId="2122718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A"/>
    <w:rsid w:val="00315E90"/>
    <w:rsid w:val="004C0B8B"/>
    <w:rsid w:val="00661B98"/>
    <w:rsid w:val="00C715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F9D5"/>
  <w15:chartTrackingRefBased/>
  <w15:docId w15:val="{8689FF2C-14B3-4238-86BC-F8BC483F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B98"/>
  </w:style>
  <w:style w:type="paragraph" w:styleId="Titre1">
    <w:name w:val="heading 1"/>
    <w:basedOn w:val="Normal"/>
    <w:next w:val="Normal"/>
    <w:link w:val="Titre1Car"/>
    <w:uiPriority w:val="9"/>
    <w:qFormat/>
    <w:rsid w:val="00661B98"/>
    <w:pPr>
      <w:keepNext/>
      <w:keepLines/>
      <w:spacing w:before="240" w:after="0"/>
      <w:outlineLvl w:val="0"/>
    </w:pPr>
    <w:rPr>
      <w:rFonts w:asciiTheme="majorHAnsi" w:eastAsiaTheme="majorEastAsia" w:hAnsiTheme="majorHAnsi" w:cstheme="majorBidi"/>
      <w:color w:val="2F5496" w:themeColor="accent1" w:themeShade="BF"/>
      <w:sz w:val="28"/>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1B98"/>
    <w:rPr>
      <w:rFonts w:asciiTheme="majorHAnsi" w:eastAsiaTheme="majorEastAsia" w:hAnsiTheme="majorHAnsi" w:cstheme="majorBidi"/>
      <w:color w:val="2F5496" w:themeColor="accent1" w:themeShade="BF"/>
      <w:sz w:val="28"/>
      <w:szCs w:val="32"/>
      <w:u w:val="single"/>
    </w:rPr>
  </w:style>
  <w:style w:type="paragraph" w:styleId="Paragraphedeliste">
    <w:name w:val="List Paragraph"/>
    <w:basedOn w:val="Normal"/>
    <w:uiPriority w:val="34"/>
    <w:qFormat/>
    <w:rsid w:val="00661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856</Words>
  <Characters>4712</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Pago</dc:creator>
  <cp:keywords/>
  <dc:description/>
  <cp:lastModifiedBy>Adrien Pago</cp:lastModifiedBy>
  <cp:revision>2</cp:revision>
  <dcterms:created xsi:type="dcterms:W3CDTF">2024-01-19T13:25:00Z</dcterms:created>
  <dcterms:modified xsi:type="dcterms:W3CDTF">2024-01-19T13:34:00Z</dcterms:modified>
</cp:coreProperties>
</file>