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F5B" w:rsidRDefault="008E6F5B"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25D1F" w:rsidRDefault="00AD09D9" w:rsidP="006A6551">
      <w:pPr>
        <w:spacing w:after="0" w:line="276" w:lineRule="auto"/>
        <w:jc w:val="center"/>
        <w:rPr>
          <w:rFonts w:ascii="Times New Roman" w:hAnsi="Times New Roman" w:cs="Times New Roman"/>
          <w:sz w:val="24"/>
        </w:rPr>
      </w:pPr>
      <w:r>
        <w:rPr>
          <w:rFonts w:ascii="Times New Roman" w:hAnsi="Times New Roman" w:cs="Times New Roman"/>
          <w:sz w:val="24"/>
        </w:rPr>
        <w:t>Deuxième</w:t>
      </w:r>
      <w:r w:rsidR="00925D1F" w:rsidRPr="00925D1F">
        <w:rPr>
          <w:rFonts w:ascii="Times New Roman" w:hAnsi="Times New Roman" w:cs="Times New Roman"/>
          <w:sz w:val="24"/>
        </w:rPr>
        <w:t xml:space="preserve"> projet écrit :</w:t>
      </w:r>
      <w:r w:rsidR="00925D1F">
        <w:rPr>
          <w:rFonts w:ascii="Times New Roman" w:hAnsi="Times New Roman" w:cs="Times New Roman"/>
          <w:sz w:val="24"/>
        </w:rPr>
        <w:t xml:space="preserve"> </w:t>
      </w:r>
    </w:p>
    <w:p w:rsidR="009D69A2" w:rsidRDefault="00AD09D9" w:rsidP="006A6551">
      <w:pPr>
        <w:spacing w:after="0" w:line="276" w:lineRule="auto"/>
        <w:jc w:val="center"/>
        <w:rPr>
          <w:rFonts w:ascii="Times New Roman" w:hAnsi="Times New Roman" w:cs="Times New Roman"/>
          <w:sz w:val="24"/>
        </w:rPr>
      </w:pPr>
      <w:r>
        <w:rPr>
          <w:rFonts w:ascii="Times New Roman" w:hAnsi="Times New Roman" w:cs="Times New Roman"/>
          <w:sz w:val="24"/>
        </w:rPr>
        <w:t xml:space="preserve">Entretien avec une personne âgée : </w:t>
      </w:r>
      <w:r w:rsidR="00336D4C">
        <w:rPr>
          <w:rFonts w:ascii="Times New Roman" w:hAnsi="Times New Roman" w:cs="Times New Roman"/>
          <w:sz w:val="24"/>
        </w:rPr>
        <w:t>Transition migratoire d’une personne âgée d’un point de vue de l’identité sociale.</w:t>
      </w:r>
      <w:r>
        <w:rPr>
          <w:rFonts w:ascii="Times New Roman" w:hAnsi="Times New Roman" w:cs="Times New Roman"/>
          <w:sz w:val="24"/>
        </w:rPr>
        <w:t xml:space="preserve"> Travail</w:t>
      </w:r>
      <w:r w:rsidR="00AA0B9B">
        <w:rPr>
          <w:rFonts w:ascii="Times New Roman" w:hAnsi="Times New Roman" w:cs="Times New Roman"/>
          <w:sz w:val="24"/>
        </w:rPr>
        <w:t xml:space="preserve"> </w:t>
      </w:r>
      <w:r w:rsidR="00925D1F">
        <w:rPr>
          <w:rFonts w:ascii="Times New Roman" w:hAnsi="Times New Roman" w:cs="Times New Roman"/>
          <w:sz w:val="24"/>
        </w:rPr>
        <w:t>dans le cadre du cours LPSYS2938</w:t>
      </w:r>
      <w:r w:rsidR="000E2FE6">
        <w:rPr>
          <w:rFonts w:ascii="Times New Roman" w:hAnsi="Times New Roman" w:cs="Times New Roman"/>
          <w:sz w:val="24"/>
        </w:rPr>
        <w:t>.</w:t>
      </w:r>
    </w:p>
    <w:p w:rsidR="006A6551" w:rsidRDefault="006A6551" w:rsidP="006A6551">
      <w:pPr>
        <w:spacing w:after="0" w:line="276" w:lineRule="auto"/>
        <w:jc w:val="center"/>
        <w:rPr>
          <w:rFonts w:ascii="Times New Roman" w:hAnsi="Times New Roman" w:cs="Times New Roman"/>
          <w:sz w:val="24"/>
        </w:rPr>
      </w:pPr>
    </w:p>
    <w:p w:rsidR="00085C07" w:rsidRDefault="00085C07" w:rsidP="006A6551">
      <w:pPr>
        <w:spacing w:after="0" w:line="276" w:lineRule="auto"/>
        <w:jc w:val="center"/>
        <w:rPr>
          <w:rFonts w:ascii="Times New Roman" w:hAnsi="Times New Roman" w:cs="Times New Roman"/>
          <w:sz w:val="24"/>
        </w:rPr>
      </w:pPr>
      <w:r>
        <w:rPr>
          <w:rFonts w:ascii="Times New Roman" w:hAnsi="Times New Roman" w:cs="Times New Roman"/>
          <w:sz w:val="24"/>
        </w:rPr>
        <w:t>Adrien Long</w:t>
      </w:r>
    </w:p>
    <w:p w:rsidR="006A6551" w:rsidRDefault="006A6551" w:rsidP="006A6551">
      <w:pPr>
        <w:spacing w:after="0" w:line="276" w:lineRule="auto"/>
        <w:jc w:val="center"/>
        <w:rPr>
          <w:rFonts w:ascii="Times New Roman" w:hAnsi="Times New Roman" w:cs="Times New Roman"/>
          <w:sz w:val="24"/>
        </w:rPr>
      </w:pPr>
    </w:p>
    <w:p w:rsidR="00085C07" w:rsidRDefault="00085C07" w:rsidP="006A6551">
      <w:pPr>
        <w:spacing w:after="0" w:line="276" w:lineRule="auto"/>
        <w:jc w:val="center"/>
        <w:rPr>
          <w:rFonts w:ascii="Times New Roman" w:hAnsi="Times New Roman" w:cs="Times New Roman"/>
          <w:sz w:val="24"/>
        </w:rPr>
      </w:pPr>
      <w:r>
        <w:rPr>
          <w:rFonts w:ascii="Times New Roman" w:hAnsi="Times New Roman" w:cs="Times New Roman"/>
          <w:sz w:val="24"/>
        </w:rPr>
        <w:t>Université catholique de Louvain-La-Neuve</w:t>
      </w:r>
    </w:p>
    <w:p w:rsidR="009D69A2" w:rsidRDefault="009D69A2" w:rsidP="006A6551">
      <w:pPr>
        <w:spacing w:after="0"/>
        <w:rPr>
          <w:rFonts w:ascii="Times New Roman" w:hAnsi="Times New Roman" w:cs="Times New Roman"/>
          <w:sz w:val="24"/>
        </w:rPr>
      </w:pPr>
    </w:p>
    <w:p w:rsidR="009D69A2" w:rsidRDefault="009D69A2" w:rsidP="006A6551">
      <w:pPr>
        <w:spacing w:after="0"/>
        <w:jc w:val="center"/>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line="276" w:lineRule="auto"/>
        <w:rPr>
          <w:rFonts w:ascii="Times New Roman" w:hAnsi="Times New Roman" w:cs="Times New Roman"/>
          <w:sz w:val="24"/>
        </w:rPr>
      </w:pPr>
    </w:p>
    <w:p w:rsidR="0079382B" w:rsidRPr="00450D27" w:rsidRDefault="0079382B" w:rsidP="00D5453A">
      <w:pPr>
        <w:spacing w:after="0" w:line="23" w:lineRule="atLeast"/>
        <w:jc w:val="center"/>
        <w:rPr>
          <w:rFonts w:ascii="Times New Roman" w:hAnsi="Times New Roman" w:cs="Times New Roman"/>
          <w:b/>
          <w:sz w:val="24"/>
        </w:rPr>
      </w:pPr>
      <w:r w:rsidRPr="00450D27">
        <w:rPr>
          <w:rFonts w:ascii="Times New Roman" w:hAnsi="Times New Roman" w:cs="Times New Roman"/>
          <w:b/>
          <w:sz w:val="24"/>
        </w:rPr>
        <w:lastRenderedPageBreak/>
        <w:t>Question de recherche</w:t>
      </w:r>
    </w:p>
    <w:p w:rsidR="00450D27" w:rsidRDefault="00ED0051" w:rsidP="00D5453A">
      <w:pPr>
        <w:spacing w:after="0" w:line="23" w:lineRule="atLeast"/>
        <w:ind w:firstLine="708"/>
        <w:rPr>
          <w:rFonts w:ascii="Times New Roman" w:hAnsi="Times New Roman" w:cs="Times New Roman"/>
          <w:sz w:val="24"/>
          <w:szCs w:val="24"/>
        </w:rPr>
      </w:pPr>
      <w:r>
        <w:rPr>
          <w:rFonts w:ascii="Times New Roman" w:hAnsi="Times New Roman" w:cs="Times New Roman"/>
          <w:sz w:val="24"/>
        </w:rPr>
        <w:t xml:space="preserve">Sur base de la lecture de l’article de </w:t>
      </w:r>
      <w:proofErr w:type="spellStart"/>
      <w:r w:rsidRPr="00863D09">
        <w:rPr>
          <w:rFonts w:ascii="Times New Roman" w:hAnsi="Times New Roman" w:cs="Times New Roman"/>
          <w:sz w:val="24"/>
          <w:szCs w:val="24"/>
        </w:rPr>
        <w:t>Jetten</w:t>
      </w:r>
      <w:proofErr w:type="spellEnd"/>
      <w:r w:rsidRPr="00863D09">
        <w:rPr>
          <w:rFonts w:ascii="Times New Roman" w:hAnsi="Times New Roman" w:cs="Times New Roman"/>
          <w:sz w:val="24"/>
          <w:szCs w:val="24"/>
        </w:rPr>
        <w:t xml:space="preserve">, </w:t>
      </w:r>
      <w:proofErr w:type="spellStart"/>
      <w:r w:rsidRPr="00863D09">
        <w:rPr>
          <w:rFonts w:ascii="Times New Roman" w:hAnsi="Times New Roman" w:cs="Times New Roman"/>
          <w:sz w:val="24"/>
          <w:szCs w:val="24"/>
        </w:rPr>
        <w:t>Dane</w:t>
      </w:r>
      <w:proofErr w:type="spellEnd"/>
      <w:r w:rsidRPr="00863D09">
        <w:rPr>
          <w:rFonts w:ascii="Times New Roman" w:hAnsi="Times New Roman" w:cs="Times New Roman"/>
          <w:sz w:val="24"/>
          <w:szCs w:val="24"/>
        </w:rPr>
        <w:t xml:space="preserve">, Williams, Liu, </w:t>
      </w:r>
      <w:proofErr w:type="spellStart"/>
      <w:r w:rsidRPr="00863D09">
        <w:rPr>
          <w:rFonts w:ascii="Times New Roman" w:hAnsi="Times New Roman" w:cs="Times New Roman"/>
          <w:sz w:val="24"/>
          <w:szCs w:val="24"/>
        </w:rPr>
        <w:t>Haslam</w:t>
      </w:r>
      <w:proofErr w:type="spellEnd"/>
      <w:r w:rsidRPr="00863D09">
        <w:rPr>
          <w:rFonts w:ascii="Times New Roman" w:hAnsi="Times New Roman" w:cs="Times New Roman"/>
          <w:sz w:val="24"/>
          <w:szCs w:val="24"/>
        </w:rPr>
        <w:t>, Gallois et McDonald (2018)</w:t>
      </w:r>
      <w:r>
        <w:rPr>
          <w:rFonts w:ascii="Times New Roman" w:hAnsi="Times New Roman" w:cs="Times New Roman"/>
          <w:sz w:val="24"/>
          <w:szCs w:val="24"/>
        </w:rPr>
        <w:t xml:space="preserve"> qui explique l’ajustement à un nouveau challenge de vie, la migration plus précisément, à travers les processus d’identité sociale, j’ai choisi d’interviewer mon voisin irlandais</w:t>
      </w:r>
      <w:r w:rsidR="003548CC">
        <w:rPr>
          <w:rFonts w:ascii="Times New Roman" w:hAnsi="Times New Roman" w:cs="Times New Roman"/>
          <w:sz w:val="24"/>
          <w:szCs w:val="24"/>
        </w:rPr>
        <w:t xml:space="preserve"> d’environ 65 ans</w:t>
      </w:r>
      <w:r>
        <w:rPr>
          <w:rFonts w:ascii="Times New Roman" w:hAnsi="Times New Roman" w:cs="Times New Roman"/>
          <w:sz w:val="24"/>
          <w:szCs w:val="24"/>
        </w:rPr>
        <w:t xml:space="preserve">, arrivé en Belgique depuis 2010. Il était en effet représentatif des cas étudiés dans l’article car il a migré depuis l’Irlande pour venir en Belgique, laissant derrière lui </w:t>
      </w:r>
      <w:r w:rsidR="00450D27">
        <w:rPr>
          <w:rFonts w:ascii="Times New Roman" w:hAnsi="Times New Roman" w:cs="Times New Roman"/>
          <w:sz w:val="24"/>
          <w:szCs w:val="24"/>
        </w:rPr>
        <w:t xml:space="preserve">une partie de ses connexions sociales pouvant fonder son identité. Dès lors en lien avec la question de recherche du premier projet écrit, j’ai voulu continuer sur la question de la transition entre le pays d’origine et le pays d’accueil, plus spécifiquement d’un point de vue des groupes identités sociales. Le modèle Social </w:t>
      </w:r>
      <w:proofErr w:type="spellStart"/>
      <w:r w:rsidR="00450D27">
        <w:rPr>
          <w:rFonts w:ascii="Times New Roman" w:hAnsi="Times New Roman" w:cs="Times New Roman"/>
          <w:sz w:val="24"/>
          <w:szCs w:val="24"/>
        </w:rPr>
        <w:t>Identity</w:t>
      </w:r>
      <w:proofErr w:type="spellEnd"/>
      <w:r w:rsidR="00450D27">
        <w:rPr>
          <w:rFonts w:ascii="Times New Roman" w:hAnsi="Times New Roman" w:cs="Times New Roman"/>
          <w:sz w:val="24"/>
          <w:szCs w:val="24"/>
        </w:rPr>
        <w:t xml:space="preserve"> Model of </w:t>
      </w:r>
      <w:proofErr w:type="spellStart"/>
      <w:r w:rsidR="00450D27">
        <w:rPr>
          <w:rFonts w:ascii="Times New Roman" w:hAnsi="Times New Roman" w:cs="Times New Roman"/>
          <w:sz w:val="24"/>
          <w:szCs w:val="24"/>
        </w:rPr>
        <w:t>Identity</w:t>
      </w:r>
      <w:proofErr w:type="spellEnd"/>
      <w:r w:rsidR="00450D27">
        <w:rPr>
          <w:rFonts w:ascii="Times New Roman" w:hAnsi="Times New Roman" w:cs="Times New Roman"/>
          <w:sz w:val="24"/>
          <w:szCs w:val="24"/>
        </w:rPr>
        <w:t xml:space="preserve"> Change (SIMIC), expliqué dans l’article de </w:t>
      </w:r>
      <w:proofErr w:type="spellStart"/>
      <w:r w:rsidR="00450D27">
        <w:rPr>
          <w:rFonts w:ascii="Times New Roman" w:hAnsi="Times New Roman" w:cs="Times New Roman"/>
          <w:sz w:val="24"/>
          <w:szCs w:val="24"/>
        </w:rPr>
        <w:t>Jetten</w:t>
      </w:r>
      <w:proofErr w:type="spellEnd"/>
      <w:r w:rsidR="00450D27">
        <w:rPr>
          <w:rFonts w:ascii="Times New Roman" w:hAnsi="Times New Roman" w:cs="Times New Roman"/>
          <w:sz w:val="24"/>
          <w:szCs w:val="24"/>
        </w:rPr>
        <w:t xml:space="preserve"> et al. (2018), est la base théorique de la réflexion de ce travail. C’est également une thématique qui me tient à cœur car je suis moi-même né d’un père irlandais et d’une mère belge. Mon père a quitté l’Irlande à ses 12 ans suivant sa famille, il est logiquement lié à cette thématique</w:t>
      </w:r>
      <w:r w:rsidR="00CD4CE4">
        <w:rPr>
          <w:rFonts w:ascii="Times New Roman" w:hAnsi="Times New Roman" w:cs="Times New Roman"/>
          <w:sz w:val="24"/>
          <w:szCs w:val="24"/>
        </w:rPr>
        <w:t xml:space="preserve"> et moi également de manière sous-jacente.</w:t>
      </w:r>
    </w:p>
    <w:p w:rsidR="0079382B" w:rsidRDefault="00450D27" w:rsidP="00D5453A">
      <w:pPr>
        <w:spacing w:after="0" w:line="23" w:lineRule="atLeast"/>
        <w:ind w:firstLine="708"/>
        <w:rPr>
          <w:rFonts w:ascii="Times New Roman" w:hAnsi="Times New Roman" w:cs="Times New Roman"/>
          <w:sz w:val="24"/>
        </w:rPr>
      </w:pPr>
      <w:r>
        <w:rPr>
          <w:rFonts w:ascii="Times New Roman" w:hAnsi="Times New Roman" w:cs="Times New Roman"/>
          <w:sz w:val="24"/>
          <w:szCs w:val="24"/>
        </w:rPr>
        <w:t>Ma question de recherche est : « </w:t>
      </w:r>
      <w:r w:rsidR="00ED0051">
        <w:rPr>
          <w:rFonts w:ascii="Times New Roman" w:hAnsi="Times New Roman" w:cs="Times New Roman"/>
          <w:sz w:val="24"/>
        </w:rPr>
        <w:t>Comment se passe la transition de son pays d’origine à un pays hôte</w:t>
      </w:r>
      <w:r>
        <w:rPr>
          <w:rFonts w:ascii="Times New Roman" w:hAnsi="Times New Roman" w:cs="Times New Roman"/>
          <w:sz w:val="24"/>
        </w:rPr>
        <w:t>, de la perspective de son identité sociale,</w:t>
      </w:r>
      <w:r w:rsidR="00ED0051">
        <w:rPr>
          <w:rFonts w:ascii="Times New Roman" w:hAnsi="Times New Roman" w:cs="Times New Roman"/>
          <w:sz w:val="24"/>
        </w:rPr>
        <w:t xml:space="preserve"> pour une personne âgée migrante ?</w:t>
      </w:r>
      <w:r>
        <w:rPr>
          <w:rFonts w:ascii="Times New Roman" w:hAnsi="Times New Roman" w:cs="Times New Roman"/>
          <w:sz w:val="24"/>
        </w:rPr>
        <w:t> »</w:t>
      </w:r>
    </w:p>
    <w:p w:rsidR="0079382B" w:rsidRDefault="00450D27" w:rsidP="00D5453A">
      <w:pPr>
        <w:spacing w:after="0" w:line="23" w:lineRule="atLeast"/>
        <w:jc w:val="center"/>
        <w:rPr>
          <w:rFonts w:ascii="Times New Roman" w:hAnsi="Times New Roman" w:cs="Times New Roman"/>
          <w:b/>
          <w:sz w:val="24"/>
        </w:rPr>
      </w:pPr>
      <w:r>
        <w:rPr>
          <w:rFonts w:ascii="Times New Roman" w:hAnsi="Times New Roman" w:cs="Times New Roman"/>
          <w:b/>
          <w:sz w:val="24"/>
        </w:rPr>
        <w:t>Méthode</w:t>
      </w:r>
    </w:p>
    <w:p w:rsidR="00117437" w:rsidRDefault="00450D27" w:rsidP="00D5453A">
      <w:pPr>
        <w:spacing w:after="0" w:line="23" w:lineRule="atLeast"/>
        <w:ind w:firstLine="708"/>
        <w:rPr>
          <w:rFonts w:ascii="Times New Roman" w:hAnsi="Times New Roman" w:cs="Times New Roman"/>
          <w:sz w:val="24"/>
        </w:rPr>
      </w:pPr>
      <w:r>
        <w:rPr>
          <w:rFonts w:ascii="Times New Roman" w:hAnsi="Times New Roman" w:cs="Times New Roman"/>
          <w:sz w:val="24"/>
        </w:rPr>
        <w:t>J’ai pris contact</w:t>
      </w:r>
      <w:r w:rsidR="00CD4CE4">
        <w:rPr>
          <w:rFonts w:ascii="Times New Roman" w:hAnsi="Times New Roman" w:cs="Times New Roman"/>
          <w:sz w:val="24"/>
        </w:rPr>
        <w:t xml:space="preserve"> avec John (prénom d’emprunt) afin de lui demander si il était d’accord de participer à la confection de ce travail. Je lui ai expliqué les modalités et le cours sur lequel était basé le travail. Je lui ai parlé d’un entretien d’une dizaine de minutes. Nous avons convenu un rendez-vous le lendemain. </w:t>
      </w:r>
      <w:r w:rsidR="00117437">
        <w:rPr>
          <w:rFonts w:ascii="Times New Roman" w:hAnsi="Times New Roman" w:cs="Times New Roman"/>
          <w:sz w:val="24"/>
        </w:rPr>
        <w:t>Je lui ai fait signer un papier pour obtenir son consentement informé</w:t>
      </w:r>
      <w:r w:rsidR="00EE1E69">
        <w:rPr>
          <w:rFonts w:ascii="Times New Roman" w:hAnsi="Times New Roman" w:cs="Times New Roman"/>
          <w:sz w:val="24"/>
        </w:rPr>
        <w:t xml:space="preserve"> (disponible à la fin du document)</w:t>
      </w:r>
      <w:r w:rsidR="00117437">
        <w:rPr>
          <w:rFonts w:ascii="Times New Roman" w:hAnsi="Times New Roman" w:cs="Times New Roman"/>
          <w:sz w:val="24"/>
        </w:rPr>
        <w:t xml:space="preserve"> explicitant l’usage anonyme de ses données dans un cadre académique seulement</w:t>
      </w:r>
      <w:r w:rsidR="00EE1E69">
        <w:rPr>
          <w:rFonts w:ascii="Times New Roman" w:hAnsi="Times New Roman" w:cs="Times New Roman"/>
          <w:sz w:val="24"/>
        </w:rPr>
        <w:t xml:space="preserve">. </w:t>
      </w:r>
      <w:r w:rsidR="00117437">
        <w:rPr>
          <w:rFonts w:ascii="Times New Roman" w:hAnsi="Times New Roman" w:cs="Times New Roman"/>
          <w:sz w:val="24"/>
        </w:rPr>
        <w:t xml:space="preserve">L’entretien consistait en 6-7 questions liées à son histoire migratoire et ses groupes sociaux. Un verbatim est disponible à la fin du document. </w:t>
      </w:r>
    </w:p>
    <w:p w:rsidR="00117437" w:rsidRPr="00117437" w:rsidRDefault="00117437" w:rsidP="00D5453A">
      <w:pPr>
        <w:spacing w:after="0" w:line="23" w:lineRule="atLeast"/>
        <w:jc w:val="center"/>
        <w:rPr>
          <w:rFonts w:ascii="Times New Roman" w:hAnsi="Times New Roman" w:cs="Times New Roman"/>
          <w:b/>
          <w:sz w:val="24"/>
        </w:rPr>
      </w:pPr>
      <w:r w:rsidRPr="00117437">
        <w:rPr>
          <w:rFonts w:ascii="Times New Roman" w:hAnsi="Times New Roman" w:cs="Times New Roman"/>
          <w:b/>
          <w:sz w:val="24"/>
        </w:rPr>
        <w:t>Déroulement et Résultats</w:t>
      </w:r>
    </w:p>
    <w:p w:rsidR="007E7679" w:rsidRDefault="00117437" w:rsidP="00D5453A">
      <w:pPr>
        <w:spacing w:after="0" w:line="23" w:lineRule="atLeas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sidR="00CD4CE4">
        <w:rPr>
          <w:rFonts w:ascii="Times New Roman" w:hAnsi="Times New Roman" w:cs="Times New Roman"/>
          <w:sz w:val="24"/>
        </w:rPr>
        <w:t>Lors du rendez-vous, il était heureux de pouvoir m’aider, il a d’ailleurs commencé à m’expliquer son histoire avant même le début de l’entretien. Nous nous sommes assis dans le salon, il m’a proposé un verre d’eau, et nous avons commencé. L’entretien a duré un peu moins de 10 minutes. Il était soulagé que cela soit fini, il s’était semble-t-il mis une certaine pression pour réaliser une interview utile pour moi.</w:t>
      </w:r>
    </w:p>
    <w:p w:rsidR="00450D27" w:rsidRDefault="00CD4CE4" w:rsidP="00D5453A">
      <w:pPr>
        <w:spacing w:after="0" w:line="23" w:lineRule="atLeast"/>
        <w:ind w:firstLine="708"/>
        <w:rPr>
          <w:rFonts w:ascii="Times New Roman" w:hAnsi="Times New Roman" w:cs="Times New Roman"/>
          <w:sz w:val="24"/>
        </w:rPr>
      </w:pPr>
      <w:r>
        <w:rPr>
          <w:rFonts w:ascii="Times New Roman" w:hAnsi="Times New Roman" w:cs="Times New Roman"/>
          <w:sz w:val="24"/>
        </w:rPr>
        <w:t>Par la suite nous avons continué à échanger quelque peu après que j’eus stoppé l’enregistrement. Il a expliqué que la culture lié à l’alcool était différent</w:t>
      </w:r>
      <w:r w:rsidR="006F4568">
        <w:rPr>
          <w:rFonts w:ascii="Times New Roman" w:hAnsi="Times New Roman" w:cs="Times New Roman"/>
          <w:sz w:val="24"/>
        </w:rPr>
        <w:t>e</w:t>
      </w:r>
      <w:r>
        <w:rPr>
          <w:rFonts w:ascii="Times New Roman" w:hAnsi="Times New Roman" w:cs="Times New Roman"/>
          <w:sz w:val="24"/>
        </w:rPr>
        <w:t xml:space="preserve"> en Irlande et il a préféré ne pas le mentionner en étant enregistré</w:t>
      </w:r>
      <w:r w:rsidR="00117437">
        <w:rPr>
          <w:rFonts w:ascii="Times New Roman" w:hAnsi="Times New Roman" w:cs="Times New Roman"/>
          <w:sz w:val="24"/>
        </w:rPr>
        <w:t xml:space="preserve">. John expose que lorsqu’il va dehors avec des amis irlandais, c’est pour aller boire au pub. Quant au fait de sortir avec des amis belges, cela se passe plutôt dans un restaurant. D’après lui, les personnes boivent pour être ivre en Irlande et le </w:t>
      </w:r>
      <w:proofErr w:type="spellStart"/>
      <w:r w:rsidR="00117437">
        <w:rPr>
          <w:rFonts w:ascii="Times New Roman" w:hAnsi="Times New Roman" w:cs="Times New Roman"/>
          <w:sz w:val="24"/>
        </w:rPr>
        <w:t>binge</w:t>
      </w:r>
      <w:proofErr w:type="spellEnd"/>
      <w:r w:rsidR="00117437">
        <w:rPr>
          <w:rFonts w:ascii="Times New Roman" w:hAnsi="Times New Roman" w:cs="Times New Roman"/>
          <w:sz w:val="24"/>
        </w:rPr>
        <w:t xml:space="preserve"> </w:t>
      </w:r>
      <w:proofErr w:type="spellStart"/>
      <w:r w:rsidR="00117437">
        <w:rPr>
          <w:rFonts w:ascii="Times New Roman" w:hAnsi="Times New Roman" w:cs="Times New Roman"/>
          <w:sz w:val="24"/>
        </w:rPr>
        <w:t>drinking</w:t>
      </w:r>
      <w:proofErr w:type="spellEnd"/>
      <w:r w:rsidR="00117437">
        <w:rPr>
          <w:rFonts w:ascii="Times New Roman" w:hAnsi="Times New Roman" w:cs="Times New Roman"/>
          <w:sz w:val="24"/>
        </w:rPr>
        <w:t xml:space="preserve"> y est très présent.</w:t>
      </w:r>
    </w:p>
    <w:p w:rsidR="007E7679" w:rsidRDefault="006F4568" w:rsidP="00D5453A">
      <w:pPr>
        <w:spacing w:after="0" w:line="23" w:lineRule="atLeast"/>
        <w:rPr>
          <w:rFonts w:ascii="Times New Roman" w:hAnsi="Times New Roman" w:cs="Times New Roman"/>
          <w:sz w:val="24"/>
        </w:rPr>
      </w:pPr>
      <w:r>
        <w:rPr>
          <w:rFonts w:ascii="Times New Roman" w:hAnsi="Times New Roman" w:cs="Times New Roman"/>
          <w:sz w:val="24"/>
        </w:rPr>
        <w:tab/>
      </w:r>
      <w:r w:rsidR="00336D4C">
        <w:rPr>
          <w:rFonts w:ascii="Times New Roman" w:hAnsi="Times New Roman" w:cs="Times New Roman"/>
          <w:sz w:val="24"/>
        </w:rPr>
        <w:t>John</w:t>
      </w:r>
      <w:r>
        <w:rPr>
          <w:rFonts w:ascii="Times New Roman" w:hAnsi="Times New Roman" w:cs="Times New Roman"/>
          <w:sz w:val="24"/>
        </w:rPr>
        <w:t xml:space="preserve"> explique avoir migré 2 fois en Belgique, de 2010 à aujourd’hui et de 1991 à 1995. La raison principale de sa migration est le travail de sa femme en Belgique.</w:t>
      </w:r>
      <w:r w:rsidR="00EE1E69">
        <w:rPr>
          <w:rFonts w:ascii="Times New Roman" w:hAnsi="Times New Roman" w:cs="Times New Roman"/>
          <w:sz w:val="24"/>
        </w:rPr>
        <w:t xml:space="preserve"> Il est important de noter que ce n’est donc pas sa première expérience migratoire, de plus il a également travaillé à Londres de 2004 à 2010. </w:t>
      </w:r>
    </w:p>
    <w:p w:rsidR="006F4568" w:rsidRDefault="00EE1E69" w:rsidP="00D5453A">
      <w:pPr>
        <w:spacing w:after="0" w:line="23" w:lineRule="atLeast"/>
        <w:ind w:firstLine="708"/>
        <w:rPr>
          <w:rFonts w:ascii="Times New Roman" w:hAnsi="Times New Roman" w:cs="Times New Roman"/>
          <w:sz w:val="24"/>
        </w:rPr>
      </w:pPr>
      <w:r>
        <w:rPr>
          <w:rFonts w:ascii="Times New Roman" w:hAnsi="Times New Roman" w:cs="Times New Roman"/>
          <w:sz w:val="24"/>
        </w:rPr>
        <w:t>John se sent toujours très connecté à l’Irlande, il explique écouter la radio irlandaise et lire des nouvelles irlandaises chaque jour. Son groupe social semble fortement lié à son travail, il avait notamment des amis belges associé à son travail dans l’ambassade irlandaise et à des réunions pour l’union européenne</w:t>
      </w:r>
      <w:r w:rsidR="00B80122">
        <w:rPr>
          <w:rFonts w:ascii="Times New Roman" w:hAnsi="Times New Roman" w:cs="Times New Roman"/>
          <w:sz w:val="24"/>
        </w:rPr>
        <w:t>,</w:t>
      </w:r>
      <w:r>
        <w:rPr>
          <w:rFonts w:ascii="Times New Roman" w:hAnsi="Times New Roman" w:cs="Times New Roman"/>
          <w:sz w:val="24"/>
        </w:rPr>
        <w:t xml:space="preserve"> qu’il connaissait avant de migrer en Belgique.</w:t>
      </w:r>
      <w:r w:rsidR="00B80122">
        <w:rPr>
          <w:rFonts w:ascii="Times New Roman" w:hAnsi="Times New Roman" w:cs="Times New Roman"/>
          <w:sz w:val="24"/>
        </w:rPr>
        <w:t xml:space="preserve"> Il dit les voir encore régulièrement pour manger ensemble ou faire du sport par exemple. Il rajoute qu’il a gardé 3 ou 4 amis de son enfance en Irlande et également 3 ou 4 amis de sa période universitaire à Dublin. Contact gardé à travers des médias électroniques tels que des messages textuels, des contacts téléphoniques ou des courtes vidéos. Il n’a pas mentionné de rencontres </w:t>
      </w:r>
      <w:r w:rsidR="00B80122">
        <w:rPr>
          <w:rFonts w:ascii="Times New Roman" w:hAnsi="Times New Roman" w:cs="Times New Roman"/>
          <w:sz w:val="24"/>
        </w:rPr>
        <w:lastRenderedPageBreak/>
        <w:t>physiques. Lorsqu’il lui a été demandé s’il y avait des différences entre ses amis irlandais et belges, il a répondu que oui ils sont différents et qu’il agit lui-même différemment avec eux.</w:t>
      </w:r>
    </w:p>
    <w:p w:rsidR="007E7679" w:rsidRPr="00450D27" w:rsidRDefault="007E7679" w:rsidP="00D5453A">
      <w:pPr>
        <w:spacing w:after="0" w:line="23" w:lineRule="atLeast"/>
        <w:rPr>
          <w:rFonts w:ascii="Times New Roman" w:hAnsi="Times New Roman" w:cs="Times New Roman"/>
          <w:sz w:val="24"/>
        </w:rPr>
      </w:pPr>
    </w:p>
    <w:p w:rsidR="007E7679" w:rsidRDefault="007E7679" w:rsidP="00D5453A">
      <w:pPr>
        <w:spacing w:after="0" w:line="23" w:lineRule="atLeast"/>
        <w:ind w:left="708"/>
        <w:rPr>
          <w:rFonts w:ascii="Times New Roman" w:hAnsi="Times New Roman" w:cs="Times New Roman"/>
          <w:i/>
          <w:sz w:val="24"/>
          <w:lang w:val="en-US"/>
        </w:rPr>
      </w:pPr>
      <w:r w:rsidRPr="007E7679">
        <w:rPr>
          <w:rFonts w:ascii="Times New Roman" w:hAnsi="Times New Roman" w:cs="Times New Roman"/>
          <w:sz w:val="24"/>
          <w:u w:val="single"/>
          <w:lang w:val="en-US"/>
        </w:rPr>
        <w:t>John:</w:t>
      </w:r>
      <w:r w:rsidRPr="007E7679">
        <w:rPr>
          <w:rFonts w:ascii="Times New Roman" w:hAnsi="Times New Roman" w:cs="Times New Roman"/>
          <w:sz w:val="24"/>
          <w:lang w:val="en-US"/>
        </w:rPr>
        <w:t xml:space="preserve"> </w:t>
      </w:r>
      <w:r w:rsidRPr="007E7679">
        <w:rPr>
          <w:rFonts w:ascii="Times New Roman" w:hAnsi="Times New Roman" w:cs="Times New Roman"/>
          <w:i/>
          <w:sz w:val="24"/>
          <w:lang w:val="en-US"/>
        </w:rPr>
        <w:t xml:space="preserve">« Yes, I think they are different to huh the Belgian friends I mean </w:t>
      </w:r>
      <w:proofErr w:type="spellStart"/>
      <w:r w:rsidRPr="007E7679">
        <w:rPr>
          <w:rFonts w:ascii="Times New Roman" w:hAnsi="Times New Roman" w:cs="Times New Roman"/>
          <w:i/>
          <w:sz w:val="24"/>
          <w:lang w:val="en-US"/>
        </w:rPr>
        <w:t>hu</w:t>
      </w:r>
      <w:proofErr w:type="spellEnd"/>
      <w:r w:rsidRPr="007E7679">
        <w:rPr>
          <w:rFonts w:ascii="Times New Roman" w:hAnsi="Times New Roman" w:cs="Times New Roman"/>
          <w:i/>
          <w:sz w:val="24"/>
          <w:lang w:val="en-US"/>
        </w:rPr>
        <w:t>, the culture is a bit different huh, and I suppose I’d be more inclined to drop my guard, to relax more fully with the Irish friend, but I don’t mean that as a reflection upon the Belgian friends, they are very good friends indeed but they are different. »</w:t>
      </w:r>
    </w:p>
    <w:p w:rsidR="007E7679" w:rsidRPr="007E7679" w:rsidRDefault="007E7679" w:rsidP="00D5453A">
      <w:pPr>
        <w:spacing w:after="0" w:line="23" w:lineRule="atLeast"/>
        <w:rPr>
          <w:rFonts w:ascii="Times New Roman" w:hAnsi="Times New Roman" w:cs="Times New Roman"/>
          <w:sz w:val="24"/>
          <w:lang w:val="en-US"/>
        </w:rPr>
      </w:pPr>
    </w:p>
    <w:p w:rsidR="0079382B" w:rsidRDefault="007E7679" w:rsidP="00D5453A">
      <w:pPr>
        <w:spacing w:after="0" w:line="23" w:lineRule="atLeast"/>
        <w:ind w:firstLine="708"/>
        <w:rPr>
          <w:rFonts w:ascii="Times New Roman" w:hAnsi="Times New Roman" w:cs="Times New Roman"/>
          <w:sz w:val="24"/>
        </w:rPr>
      </w:pPr>
      <w:r w:rsidRPr="007E7679">
        <w:rPr>
          <w:rFonts w:ascii="Times New Roman" w:hAnsi="Times New Roman" w:cs="Times New Roman"/>
          <w:sz w:val="24"/>
        </w:rPr>
        <w:t>Concernant son bien-être, il estime sa santé physique comme bonne et il parle de sa santé mentale uniquement sur le p</w:t>
      </w:r>
      <w:r>
        <w:rPr>
          <w:rFonts w:ascii="Times New Roman" w:hAnsi="Times New Roman" w:cs="Times New Roman"/>
          <w:sz w:val="24"/>
        </w:rPr>
        <w:t>l</w:t>
      </w:r>
      <w:r w:rsidRPr="007E7679">
        <w:rPr>
          <w:rFonts w:ascii="Times New Roman" w:hAnsi="Times New Roman" w:cs="Times New Roman"/>
          <w:sz w:val="24"/>
        </w:rPr>
        <w:t>an cognitif</w:t>
      </w:r>
      <w:r>
        <w:rPr>
          <w:rFonts w:ascii="Times New Roman" w:hAnsi="Times New Roman" w:cs="Times New Roman"/>
          <w:sz w:val="24"/>
        </w:rPr>
        <w:t>, cette dernière est également perçu positivement. Il explique éprouver le processus de vieillissement tout en estimant qu’il vieillit naturellement bien.</w:t>
      </w:r>
    </w:p>
    <w:p w:rsidR="00336D4C" w:rsidRDefault="00336D4C" w:rsidP="00D5453A">
      <w:pPr>
        <w:spacing w:after="0" w:line="23" w:lineRule="atLeast"/>
        <w:ind w:firstLine="708"/>
        <w:jc w:val="center"/>
        <w:rPr>
          <w:rFonts w:ascii="Times New Roman" w:hAnsi="Times New Roman" w:cs="Times New Roman"/>
          <w:b/>
          <w:sz w:val="24"/>
        </w:rPr>
      </w:pPr>
      <w:r w:rsidRPr="00336D4C">
        <w:rPr>
          <w:rFonts w:ascii="Times New Roman" w:hAnsi="Times New Roman" w:cs="Times New Roman"/>
          <w:b/>
          <w:sz w:val="24"/>
        </w:rPr>
        <w:t>Discussion</w:t>
      </w:r>
    </w:p>
    <w:p w:rsidR="0079382B" w:rsidRDefault="006F4568" w:rsidP="00D5453A">
      <w:pPr>
        <w:spacing w:after="0" w:line="23" w:lineRule="atLeast"/>
        <w:ind w:firstLine="708"/>
        <w:rPr>
          <w:rFonts w:ascii="Times New Roman" w:hAnsi="Times New Roman" w:cs="Times New Roman"/>
          <w:sz w:val="24"/>
        </w:rPr>
      </w:pPr>
      <w:r>
        <w:rPr>
          <w:rFonts w:ascii="Times New Roman" w:hAnsi="Times New Roman" w:cs="Times New Roman"/>
          <w:sz w:val="24"/>
        </w:rPr>
        <w:t>Le contenu de l’entretien est relativement superficiel,</w:t>
      </w:r>
      <w:r w:rsidR="007E7679">
        <w:rPr>
          <w:rFonts w:ascii="Times New Roman" w:hAnsi="Times New Roman" w:cs="Times New Roman"/>
          <w:sz w:val="24"/>
        </w:rPr>
        <w:t> </w:t>
      </w:r>
      <w:r w:rsidR="00336D4C">
        <w:rPr>
          <w:rFonts w:ascii="Times New Roman" w:hAnsi="Times New Roman" w:cs="Times New Roman"/>
          <w:sz w:val="24"/>
        </w:rPr>
        <w:t xml:space="preserve">John ne s’est pas vraiment ouvert sur la question de la comparaison de son bien-être avant et après la migration, il a plutôt mis l’accent sur le bien-être physique et le fait qu’il vieillissait. L’aspect mental a été décrit d’un angle de vue cognitif. Il n’a pas livré son profond ressenti sur les changements de groupes sociaux. Le format court de l’entretien est probablement une des raisons pour cela. La proximité en tant que voisin pourrait également être une autre explication au fait qu’il se soit peu livré. Il dit aussi littéralement « ne pas complètement baisser sa garde face aux belges », cela va dans le sens du contenu de l’entretien. </w:t>
      </w:r>
    </w:p>
    <w:p w:rsidR="00090427" w:rsidRDefault="00336D4C" w:rsidP="00D5453A">
      <w:pPr>
        <w:spacing w:after="0" w:line="23" w:lineRule="atLeast"/>
        <w:ind w:firstLine="708"/>
        <w:rPr>
          <w:rFonts w:ascii="Times New Roman" w:hAnsi="Times New Roman" w:cs="Times New Roman"/>
          <w:sz w:val="24"/>
        </w:rPr>
      </w:pPr>
      <w:r>
        <w:rPr>
          <w:rFonts w:ascii="Times New Roman" w:hAnsi="Times New Roman" w:cs="Times New Roman"/>
          <w:sz w:val="24"/>
        </w:rPr>
        <w:t>Dans ses réponses, il évoque peu de gain d’identité sociale.</w:t>
      </w:r>
      <w:r w:rsidR="007C6EC0">
        <w:rPr>
          <w:rFonts w:ascii="Times New Roman" w:hAnsi="Times New Roman" w:cs="Times New Roman"/>
          <w:sz w:val="24"/>
        </w:rPr>
        <w:t xml:space="preserve"> Le gain d’identité sociale se traduit par une création ou un élargissement de son réseau social. Il permettrait au migrant de mieux s’ajuster à la migration</w:t>
      </w:r>
      <w:r w:rsidR="006B278D">
        <w:rPr>
          <w:rFonts w:ascii="Times New Roman" w:hAnsi="Times New Roman" w:cs="Times New Roman"/>
          <w:sz w:val="24"/>
        </w:rPr>
        <w:t xml:space="preserve"> et lui donner une opportunité d’étendre son identité sociale au-delà de sa culture d’origine (</w:t>
      </w:r>
      <w:proofErr w:type="spellStart"/>
      <w:r w:rsidR="006B278D">
        <w:rPr>
          <w:rFonts w:ascii="Times New Roman" w:hAnsi="Times New Roman" w:cs="Times New Roman"/>
          <w:sz w:val="24"/>
        </w:rPr>
        <w:t>Jetten</w:t>
      </w:r>
      <w:proofErr w:type="spellEnd"/>
      <w:r w:rsidR="006B278D">
        <w:rPr>
          <w:rFonts w:ascii="Times New Roman" w:hAnsi="Times New Roman" w:cs="Times New Roman"/>
          <w:sz w:val="24"/>
        </w:rPr>
        <w:t xml:space="preserve"> et </w:t>
      </w:r>
      <w:proofErr w:type="gramStart"/>
      <w:r w:rsidR="006B278D">
        <w:rPr>
          <w:rFonts w:ascii="Times New Roman" w:hAnsi="Times New Roman" w:cs="Times New Roman"/>
          <w:sz w:val="24"/>
        </w:rPr>
        <w:t>al.,</w:t>
      </w:r>
      <w:proofErr w:type="gramEnd"/>
      <w:r w:rsidR="006B278D">
        <w:rPr>
          <w:rFonts w:ascii="Times New Roman" w:hAnsi="Times New Roman" w:cs="Times New Roman"/>
          <w:sz w:val="24"/>
        </w:rPr>
        <w:t xml:space="preserve"> 2018).</w:t>
      </w:r>
      <w:r>
        <w:rPr>
          <w:rFonts w:ascii="Times New Roman" w:hAnsi="Times New Roman" w:cs="Times New Roman"/>
          <w:sz w:val="24"/>
        </w:rPr>
        <w:t xml:space="preserve"> En effet, il semble que la plupart de ses amis sur le sol belge proviennent de son travail, et qu’</w:t>
      </w:r>
      <w:r w:rsidR="007C6EC0">
        <w:rPr>
          <w:rFonts w:ascii="Times New Roman" w:hAnsi="Times New Roman" w:cs="Times New Roman"/>
          <w:sz w:val="24"/>
        </w:rPr>
        <w:t>il a pu nouer</w:t>
      </w:r>
      <w:r>
        <w:rPr>
          <w:rFonts w:ascii="Times New Roman" w:hAnsi="Times New Roman" w:cs="Times New Roman"/>
          <w:sz w:val="24"/>
        </w:rPr>
        <w:t xml:space="preserve"> ces liens </w:t>
      </w:r>
      <w:r w:rsidR="007C6EC0">
        <w:rPr>
          <w:rFonts w:ascii="Times New Roman" w:hAnsi="Times New Roman" w:cs="Times New Roman"/>
          <w:sz w:val="24"/>
        </w:rPr>
        <w:t>avant de migrer en Belgique une deuxième fois. Néanmoins l’histoire de John est particulière car elle est composée de 3 épisodes migratoires avec des passages en Belgique et au Royaume-Uni par le passé. Il est difficile de constater avec précision de quels périodes migratoires ses amis proviennent ou s’ils les connaissaient déjà grâce à son travail en Irlande.</w:t>
      </w:r>
      <w:r w:rsidR="006B278D">
        <w:rPr>
          <w:rFonts w:ascii="Times New Roman" w:hAnsi="Times New Roman" w:cs="Times New Roman"/>
          <w:sz w:val="24"/>
        </w:rPr>
        <w:t xml:space="preserve"> Cependant John ne parle pas français (il vit dans commune francophone) et a expliqué ne pas se relâcher totalement avec les amis belges. Cela corroborait l’hypothèse qu’il ne trouve pas de compatibilité sociale entre la continuité de son identité sociale et le gain de nouvelles identités sociales.</w:t>
      </w:r>
      <w:r w:rsidR="00090427">
        <w:rPr>
          <w:rFonts w:ascii="Times New Roman" w:hAnsi="Times New Roman" w:cs="Times New Roman"/>
          <w:sz w:val="24"/>
        </w:rPr>
        <w:t xml:space="preserve"> Cela est d’autant plus important pour les vieux migrants car si leur identité culturelle d’origine est incompatible avec l’identité culturelle d’accueil, l’association entre le bien-être et le gain de nouvelles identités sociales sera compromise (</w:t>
      </w:r>
      <w:proofErr w:type="spellStart"/>
      <w:r w:rsidR="00090427">
        <w:rPr>
          <w:rFonts w:ascii="Times New Roman" w:hAnsi="Times New Roman" w:cs="Times New Roman"/>
          <w:sz w:val="24"/>
        </w:rPr>
        <w:t>Jetten</w:t>
      </w:r>
      <w:proofErr w:type="spellEnd"/>
      <w:r w:rsidR="00090427">
        <w:rPr>
          <w:rFonts w:ascii="Times New Roman" w:hAnsi="Times New Roman" w:cs="Times New Roman"/>
          <w:sz w:val="24"/>
        </w:rPr>
        <w:t xml:space="preserve"> et </w:t>
      </w:r>
      <w:proofErr w:type="gramStart"/>
      <w:r w:rsidR="00090427">
        <w:rPr>
          <w:rFonts w:ascii="Times New Roman" w:hAnsi="Times New Roman" w:cs="Times New Roman"/>
          <w:sz w:val="24"/>
        </w:rPr>
        <w:t>al.,</w:t>
      </w:r>
      <w:proofErr w:type="gramEnd"/>
      <w:r w:rsidR="00090427">
        <w:rPr>
          <w:rFonts w:ascii="Times New Roman" w:hAnsi="Times New Roman" w:cs="Times New Roman"/>
          <w:sz w:val="24"/>
        </w:rPr>
        <w:t xml:space="preserve"> 2018).</w:t>
      </w:r>
      <w:r w:rsidR="006B278D">
        <w:rPr>
          <w:rFonts w:ascii="Times New Roman" w:hAnsi="Times New Roman" w:cs="Times New Roman"/>
          <w:sz w:val="24"/>
        </w:rPr>
        <w:t xml:space="preserve"> Il se balancerait davantage vers les connaissances sociales pré-migration </w:t>
      </w:r>
      <w:r w:rsidR="00090427">
        <w:rPr>
          <w:rFonts w:ascii="Times New Roman" w:hAnsi="Times New Roman" w:cs="Times New Roman"/>
          <w:sz w:val="24"/>
        </w:rPr>
        <w:t>que les nouvelles connaissances, plus en accord avec sa culture d’origine.</w:t>
      </w:r>
      <w:r w:rsidR="006B278D">
        <w:rPr>
          <w:rFonts w:ascii="Times New Roman" w:hAnsi="Times New Roman" w:cs="Times New Roman"/>
          <w:sz w:val="24"/>
        </w:rPr>
        <w:t xml:space="preserve"> </w:t>
      </w:r>
    </w:p>
    <w:p w:rsidR="00090427" w:rsidRDefault="006B278D" w:rsidP="00D5453A">
      <w:pPr>
        <w:spacing w:after="0" w:line="23" w:lineRule="atLeast"/>
        <w:ind w:firstLine="708"/>
        <w:rPr>
          <w:rFonts w:ascii="Times New Roman" w:hAnsi="Times New Roman" w:cs="Times New Roman"/>
          <w:sz w:val="24"/>
        </w:rPr>
      </w:pPr>
      <w:r>
        <w:rPr>
          <w:rFonts w:ascii="Times New Roman" w:hAnsi="Times New Roman" w:cs="Times New Roman"/>
          <w:sz w:val="24"/>
        </w:rPr>
        <w:t xml:space="preserve">De plus, au-delà de la différence entre amis pré-migratoire et post-migratoire, il semble faire une distinction liée à la nationalité de ses amis. De par la nature internationale et sociale de son travail, il a pu se constituer un réseau d’ami provenant de pays différents et de cultures différentes. Il semble </w:t>
      </w:r>
      <w:r w:rsidR="00090427">
        <w:rPr>
          <w:rFonts w:ascii="Times New Roman" w:hAnsi="Times New Roman" w:cs="Times New Roman"/>
          <w:sz w:val="24"/>
        </w:rPr>
        <w:t xml:space="preserve">préférer les amis irlandais peu importe la temporalité de leur rencontre. Cette hypothèse pourrait être soutenue par les comportements des migrants de l’étude de </w:t>
      </w:r>
      <w:proofErr w:type="spellStart"/>
      <w:r w:rsidR="00090427">
        <w:rPr>
          <w:rFonts w:ascii="Times New Roman" w:hAnsi="Times New Roman" w:cs="Times New Roman"/>
          <w:sz w:val="24"/>
        </w:rPr>
        <w:t>Jetten</w:t>
      </w:r>
      <w:proofErr w:type="spellEnd"/>
      <w:r w:rsidR="00090427">
        <w:rPr>
          <w:rFonts w:ascii="Times New Roman" w:hAnsi="Times New Roman" w:cs="Times New Roman"/>
          <w:sz w:val="24"/>
        </w:rPr>
        <w:t xml:space="preserve"> et al. (2018) qui avait une propension certaine à se tourner vers des activités ou des groupes en lien avec leur pays d’origine (par exemple une migrante allemande expliquait son plaisir à rejoindre le groupe allemand et à aller au boucher allemand du coin pour acheter de la viande et des saucisses.). Conjointement, John est  un bon ami de mon père alors qu’il ne se connaisse que depuis quelques années</w:t>
      </w:r>
      <w:r w:rsidR="001C6B15">
        <w:rPr>
          <w:rFonts w:ascii="Times New Roman" w:hAnsi="Times New Roman" w:cs="Times New Roman"/>
          <w:sz w:val="24"/>
        </w:rPr>
        <w:t xml:space="preserve">. Le partage de la nationalité irlandaise a probablement un poids élevé dans la création et le support de cette amitié, de plus que la proximité lié au voisinage. Il est intéressant de noter que mon père a aidé John dans plusieurs </w:t>
      </w:r>
      <w:r w:rsidR="001C6B15">
        <w:rPr>
          <w:rFonts w:ascii="Times New Roman" w:hAnsi="Times New Roman" w:cs="Times New Roman"/>
          <w:sz w:val="24"/>
        </w:rPr>
        <w:lastRenderedPageBreak/>
        <w:t xml:space="preserve">cas (John ne parle pas français), illustrant ainsi l’idée émise par </w:t>
      </w:r>
      <w:proofErr w:type="spellStart"/>
      <w:r w:rsidR="001C6B15">
        <w:rPr>
          <w:rFonts w:ascii="Times New Roman" w:hAnsi="Times New Roman" w:cs="Times New Roman"/>
          <w:sz w:val="24"/>
        </w:rPr>
        <w:t>Jetten</w:t>
      </w:r>
      <w:proofErr w:type="spellEnd"/>
      <w:r w:rsidR="001C6B15">
        <w:rPr>
          <w:rFonts w:ascii="Times New Roman" w:hAnsi="Times New Roman" w:cs="Times New Roman"/>
          <w:sz w:val="24"/>
        </w:rPr>
        <w:t xml:space="preserve"> et al. (2018) que l’aide offerte aux pairs d’une origine semblable bénéficie non seulement à la personne aidée mais également au donneur d’aide.</w:t>
      </w:r>
      <w:r w:rsidR="00F62F93">
        <w:rPr>
          <w:rFonts w:ascii="Times New Roman" w:hAnsi="Times New Roman" w:cs="Times New Roman"/>
          <w:sz w:val="24"/>
        </w:rPr>
        <w:t xml:space="preserve"> </w:t>
      </w:r>
    </w:p>
    <w:p w:rsidR="001C6B15" w:rsidRDefault="001C6B15" w:rsidP="00D5453A">
      <w:pPr>
        <w:spacing w:after="0" w:line="23" w:lineRule="atLeast"/>
        <w:ind w:firstLine="708"/>
        <w:rPr>
          <w:rFonts w:ascii="Times New Roman" w:hAnsi="Times New Roman" w:cs="Times New Roman"/>
          <w:sz w:val="24"/>
        </w:rPr>
      </w:pPr>
      <w:r>
        <w:rPr>
          <w:rFonts w:ascii="Times New Roman" w:hAnsi="Times New Roman" w:cs="Times New Roman"/>
          <w:sz w:val="24"/>
        </w:rPr>
        <w:t xml:space="preserve">Enfin John parle avec </w:t>
      </w:r>
      <w:r w:rsidR="003548CC">
        <w:rPr>
          <w:rFonts w:ascii="Times New Roman" w:hAnsi="Times New Roman" w:cs="Times New Roman"/>
          <w:sz w:val="24"/>
        </w:rPr>
        <w:t xml:space="preserve">une certaine </w:t>
      </w:r>
      <w:r>
        <w:rPr>
          <w:rFonts w:ascii="Times New Roman" w:hAnsi="Times New Roman" w:cs="Times New Roman"/>
          <w:sz w:val="24"/>
        </w:rPr>
        <w:t xml:space="preserve">fierté de son état physique, il a notamment une anecdote à ce sujet. </w:t>
      </w:r>
    </w:p>
    <w:p w:rsidR="003548CC" w:rsidRDefault="003548CC" w:rsidP="00D5453A">
      <w:pPr>
        <w:spacing w:after="0" w:line="23" w:lineRule="atLeast"/>
        <w:ind w:firstLine="708"/>
        <w:rPr>
          <w:rFonts w:ascii="Times New Roman" w:hAnsi="Times New Roman" w:cs="Times New Roman"/>
          <w:sz w:val="24"/>
        </w:rPr>
      </w:pPr>
    </w:p>
    <w:p w:rsidR="001C6B15" w:rsidRPr="007A3117" w:rsidRDefault="001C6B15" w:rsidP="00D5453A">
      <w:pPr>
        <w:spacing w:after="0" w:line="23" w:lineRule="atLeast"/>
        <w:ind w:left="709"/>
        <w:rPr>
          <w:rFonts w:ascii="Times New Roman" w:hAnsi="Times New Roman" w:cs="Times New Roman"/>
          <w:i/>
          <w:sz w:val="24"/>
        </w:rPr>
      </w:pPr>
      <w:r w:rsidRPr="001C6B15">
        <w:rPr>
          <w:rFonts w:ascii="Times New Roman" w:hAnsi="Times New Roman" w:cs="Times New Roman"/>
          <w:sz w:val="24"/>
          <w:u w:val="single"/>
          <w:lang w:val="en-US"/>
        </w:rPr>
        <w:t>John:</w:t>
      </w:r>
      <w:r w:rsidRPr="001C6B15">
        <w:rPr>
          <w:rFonts w:ascii="Times New Roman" w:hAnsi="Times New Roman" w:cs="Times New Roman"/>
          <w:sz w:val="24"/>
          <w:lang w:val="en-US"/>
        </w:rPr>
        <w:t xml:space="preserve"> </w:t>
      </w:r>
      <w:r w:rsidRPr="001C6B15">
        <w:rPr>
          <w:rFonts w:ascii="Times New Roman" w:hAnsi="Times New Roman" w:cs="Times New Roman"/>
          <w:i/>
          <w:sz w:val="24"/>
          <w:lang w:val="en-US"/>
        </w:rPr>
        <w:t xml:space="preserve">« about three years ago I was cycling in the </w:t>
      </w:r>
      <w:proofErr w:type="spellStart"/>
      <w:r w:rsidRPr="001C6B15">
        <w:rPr>
          <w:rFonts w:ascii="Times New Roman" w:hAnsi="Times New Roman" w:cs="Times New Roman"/>
          <w:i/>
          <w:sz w:val="24"/>
          <w:lang w:val="en-US"/>
        </w:rPr>
        <w:t>forêt</w:t>
      </w:r>
      <w:proofErr w:type="spellEnd"/>
      <w:r w:rsidRPr="001C6B15">
        <w:rPr>
          <w:rFonts w:ascii="Times New Roman" w:hAnsi="Times New Roman" w:cs="Times New Roman"/>
          <w:i/>
          <w:sz w:val="24"/>
          <w:lang w:val="en-US"/>
        </w:rPr>
        <w:t xml:space="preserve"> de </w:t>
      </w:r>
      <w:proofErr w:type="spellStart"/>
      <w:r w:rsidRPr="001C6B15">
        <w:rPr>
          <w:rFonts w:ascii="Times New Roman" w:hAnsi="Times New Roman" w:cs="Times New Roman"/>
          <w:i/>
          <w:sz w:val="24"/>
          <w:lang w:val="en-US"/>
        </w:rPr>
        <w:t>Soignes</w:t>
      </w:r>
      <w:proofErr w:type="spellEnd"/>
      <w:r w:rsidRPr="001C6B15">
        <w:rPr>
          <w:rFonts w:ascii="Times New Roman" w:hAnsi="Times New Roman" w:cs="Times New Roman"/>
          <w:i/>
          <w:sz w:val="24"/>
          <w:lang w:val="en-US"/>
        </w:rPr>
        <w:t xml:space="preserve"> with my Belgians friends and I came off my bicycle</w:t>
      </w:r>
      <w:r w:rsidR="007A3117">
        <w:rPr>
          <w:rFonts w:ascii="Times New Roman" w:hAnsi="Times New Roman" w:cs="Times New Roman"/>
          <w:i/>
          <w:sz w:val="24"/>
          <w:lang w:val="en-US"/>
        </w:rPr>
        <w:t xml:space="preserve">. We were </w:t>
      </w:r>
      <w:r w:rsidRPr="001C6B15">
        <w:rPr>
          <w:rFonts w:ascii="Times New Roman" w:hAnsi="Times New Roman" w:cs="Times New Roman"/>
          <w:i/>
          <w:sz w:val="24"/>
          <w:lang w:val="en-US"/>
        </w:rPr>
        <w:t>c</w:t>
      </w:r>
      <w:r w:rsidR="007A3117">
        <w:rPr>
          <w:rFonts w:ascii="Times New Roman" w:hAnsi="Times New Roman" w:cs="Times New Roman"/>
          <w:i/>
          <w:sz w:val="24"/>
          <w:lang w:val="en-US"/>
        </w:rPr>
        <w:t>oming down a very steep decline</w:t>
      </w:r>
      <w:r w:rsidRPr="001C6B15">
        <w:rPr>
          <w:rFonts w:ascii="Times New Roman" w:hAnsi="Times New Roman" w:cs="Times New Roman"/>
          <w:i/>
          <w:sz w:val="24"/>
          <w:lang w:val="en-US"/>
        </w:rPr>
        <w:t xml:space="preserve"> and there was sc</w:t>
      </w:r>
      <w:r w:rsidR="007A3117">
        <w:rPr>
          <w:rFonts w:ascii="Times New Roman" w:hAnsi="Times New Roman" w:cs="Times New Roman"/>
          <w:i/>
          <w:sz w:val="24"/>
          <w:lang w:val="en-US"/>
        </w:rPr>
        <w:t>ree and loose</w:t>
      </w:r>
      <w:r w:rsidRPr="001C6B15">
        <w:rPr>
          <w:rFonts w:ascii="Times New Roman" w:hAnsi="Times New Roman" w:cs="Times New Roman"/>
          <w:i/>
          <w:sz w:val="24"/>
          <w:lang w:val="en-US"/>
        </w:rPr>
        <w:t xml:space="preserve"> stones on the road and the bicycle literally went from under me and I greased one of my elbow quite badly and </w:t>
      </w:r>
      <w:proofErr w:type="spellStart"/>
      <w:r w:rsidRPr="001C6B15">
        <w:rPr>
          <w:rFonts w:ascii="Times New Roman" w:hAnsi="Times New Roman" w:cs="Times New Roman"/>
          <w:i/>
          <w:sz w:val="24"/>
          <w:lang w:val="en-US"/>
        </w:rPr>
        <w:t>hee</w:t>
      </w:r>
      <w:proofErr w:type="spellEnd"/>
      <w:r w:rsidRPr="001C6B15">
        <w:rPr>
          <w:rFonts w:ascii="Times New Roman" w:hAnsi="Times New Roman" w:cs="Times New Roman"/>
          <w:i/>
          <w:sz w:val="24"/>
          <w:lang w:val="en-US"/>
        </w:rPr>
        <w:t xml:space="preserve"> I went to one of the pharmacy’s in </w:t>
      </w:r>
      <w:proofErr w:type="spellStart"/>
      <w:r w:rsidRPr="001C6B15">
        <w:rPr>
          <w:rFonts w:ascii="Times New Roman" w:hAnsi="Times New Roman" w:cs="Times New Roman"/>
          <w:i/>
          <w:sz w:val="24"/>
          <w:lang w:val="en-US"/>
        </w:rPr>
        <w:t>Stockel</w:t>
      </w:r>
      <w:proofErr w:type="spellEnd"/>
      <w:r w:rsidRPr="001C6B15">
        <w:rPr>
          <w:rFonts w:ascii="Times New Roman" w:hAnsi="Times New Roman" w:cs="Times New Roman"/>
          <w:i/>
          <w:sz w:val="24"/>
          <w:lang w:val="en-US"/>
        </w:rPr>
        <w:t xml:space="preserve"> locally and the lady there very kindly cleaned and dressed the wound. But she did say to me that I wasn’t twenty anymore (makes a big smile to</w:t>
      </w:r>
      <w:r>
        <w:rPr>
          <w:rFonts w:ascii="Times New Roman" w:hAnsi="Times New Roman" w:cs="Times New Roman"/>
          <w:i/>
          <w:sz w:val="24"/>
          <w:lang w:val="en-US"/>
        </w:rPr>
        <w:t xml:space="preserve"> me</w:t>
      </w:r>
      <w:r w:rsidRPr="001C6B15">
        <w:rPr>
          <w:rFonts w:ascii="Times New Roman" w:hAnsi="Times New Roman" w:cs="Times New Roman"/>
          <w:i/>
          <w:sz w:val="24"/>
          <w:lang w:val="en-US"/>
        </w:rPr>
        <w:t xml:space="preserve"> while saying that). </w:t>
      </w:r>
      <w:r w:rsidRPr="007A3117">
        <w:rPr>
          <w:rFonts w:ascii="Times New Roman" w:hAnsi="Times New Roman" w:cs="Times New Roman"/>
          <w:i/>
          <w:sz w:val="24"/>
        </w:rPr>
        <w:t xml:space="preserve">And I </w:t>
      </w:r>
      <w:proofErr w:type="spellStart"/>
      <w:r w:rsidRPr="007A3117">
        <w:rPr>
          <w:rFonts w:ascii="Times New Roman" w:hAnsi="Times New Roman" w:cs="Times New Roman"/>
          <w:i/>
          <w:sz w:val="24"/>
        </w:rPr>
        <w:t>think</w:t>
      </w:r>
      <w:proofErr w:type="spellEnd"/>
      <w:r w:rsidRPr="007A3117">
        <w:rPr>
          <w:rFonts w:ascii="Times New Roman" w:hAnsi="Times New Roman" w:cs="Times New Roman"/>
          <w:i/>
          <w:sz w:val="24"/>
        </w:rPr>
        <w:t xml:space="preserve"> hu </w:t>
      </w:r>
      <w:proofErr w:type="spellStart"/>
      <w:r w:rsidRPr="007A3117">
        <w:rPr>
          <w:rFonts w:ascii="Times New Roman" w:hAnsi="Times New Roman" w:cs="Times New Roman"/>
          <w:i/>
          <w:sz w:val="24"/>
        </w:rPr>
        <w:t>that</w:t>
      </w:r>
      <w:proofErr w:type="spellEnd"/>
      <w:r w:rsidRPr="007A3117">
        <w:rPr>
          <w:rFonts w:ascii="Times New Roman" w:hAnsi="Times New Roman" w:cs="Times New Roman"/>
          <w:i/>
          <w:sz w:val="24"/>
        </w:rPr>
        <w:t xml:space="preserve"> </w:t>
      </w:r>
      <w:proofErr w:type="spellStart"/>
      <w:r w:rsidRPr="007A3117">
        <w:rPr>
          <w:rFonts w:ascii="Times New Roman" w:hAnsi="Times New Roman" w:cs="Times New Roman"/>
          <w:i/>
          <w:sz w:val="24"/>
        </w:rPr>
        <w:t>she</w:t>
      </w:r>
      <w:proofErr w:type="spellEnd"/>
      <w:r w:rsidRPr="007A3117">
        <w:rPr>
          <w:rFonts w:ascii="Times New Roman" w:hAnsi="Times New Roman" w:cs="Times New Roman"/>
          <w:i/>
          <w:sz w:val="24"/>
        </w:rPr>
        <w:t xml:space="preserve"> </w:t>
      </w:r>
      <w:proofErr w:type="spellStart"/>
      <w:r w:rsidRPr="007A3117">
        <w:rPr>
          <w:rFonts w:ascii="Times New Roman" w:hAnsi="Times New Roman" w:cs="Times New Roman"/>
          <w:i/>
          <w:sz w:val="24"/>
        </w:rPr>
        <w:t>was</w:t>
      </w:r>
      <w:proofErr w:type="spellEnd"/>
      <w:r w:rsidRPr="007A3117">
        <w:rPr>
          <w:rFonts w:ascii="Times New Roman" w:hAnsi="Times New Roman" w:cs="Times New Roman"/>
          <w:i/>
          <w:sz w:val="24"/>
        </w:rPr>
        <w:t xml:space="preserve"> </w:t>
      </w:r>
      <w:proofErr w:type="spellStart"/>
      <w:r w:rsidRPr="007A3117">
        <w:rPr>
          <w:rFonts w:ascii="Times New Roman" w:hAnsi="Times New Roman" w:cs="Times New Roman"/>
          <w:i/>
          <w:sz w:val="24"/>
        </w:rPr>
        <w:t>absolutely</w:t>
      </w:r>
      <w:proofErr w:type="spellEnd"/>
      <w:r w:rsidRPr="007A3117">
        <w:rPr>
          <w:rFonts w:ascii="Times New Roman" w:hAnsi="Times New Roman" w:cs="Times New Roman"/>
          <w:i/>
          <w:sz w:val="24"/>
        </w:rPr>
        <w:t xml:space="preserve"> right! »</w:t>
      </w:r>
    </w:p>
    <w:p w:rsidR="003548CC" w:rsidRPr="007A3117" w:rsidRDefault="003548CC" w:rsidP="00D5453A">
      <w:pPr>
        <w:spacing w:after="0" w:line="23" w:lineRule="atLeast"/>
        <w:ind w:left="709"/>
        <w:rPr>
          <w:rFonts w:ascii="Times New Roman" w:hAnsi="Times New Roman" w:cs="Times New Roman"/>
          <w:sz w:val="24"/>
        </w:rPr>
      </w:pPr>
    </w:p>
    <w:p w:rsidR="00F62F93" w:rsidRDefault="003548CC" w:rsidP="00D5453A">
      <w:pPr>
        <w:spacing w:after="0" w:line="23" w:lineRule="atLeast"/>
        <w:ind w:firstLine="708"/>
        <w:rPr>
          <w:rFonts w:ascii="Times New Roman" w:hAnsi="Times New Roman" w:cs="Times New Roman"/>
          <w:sz w:val="24"/>
        </w:rPr>
      </w:pPr>
      <w:r w:rsidRPr="003548CC">
        <w:rPr>
          <w:rFonts w:ascii="Times New Roman" w:hAnsi="Times New Roman" w:cs="Times New Roman"/>
          <w:sz w:val="24"/>
        </w:rPr>
        <w:t xml:space="preserve">John semble accepter son déclin physique avec philosophie d’autant </w:t>
      </w:r>
      <w:r>
        <w:rPr>
          <w:rFonts w:ascii="Times New Roman" w:hAnsi="Times New Roman" w:cs="Times New Roman"/>
          <w:sz w:val="24"/>
        </w:rPr>
        <w:t>qu’il est encore capable de faire de nombreuses activités physiques, il dépeint cependant des douleurs au dos et une limite de 4 heures de travail physique par jour</w:t>
      </w:r>
      <w:r w:rsidR="00EE5149">
        <w:rPr>
          <w:rFonts w:ascii="Times New Roman" w:hAnsi="Times New Roman" w:cs="Times New Roman"/>
          <w:sz w:val="24"/>
        </w:rPr>
        <w:t xml:space="preserve">. Son état mental lui est satisfaisant, il explique lire encore régulièrement. </w:t>
      </w:r>
    </w:p>
    <w:p w:rsidR="00EE5149" w:rsidRDefault="00EE5149" w:rsidP="00D5453A">
      <w:pPr>
        <w:spacing w:after="0" w:line="23" w:lineRule="atLeast"/>
        <w:ind w:firstLine="708"/>
        <w:rPr>
          <w:rFonts w:ascii="Times New Roman" w:hAnsi="Times New Roman" w:cs="Times New Roman"/>
          <w:sz w:val="24"/>
        </w:rPr>
      </w:pPr>
      <w:r>
        <w:rPr>
          <w:rFonts w:ascii="Times New Roman" w:hAnsi="Times New Roman" w:cs="Times New Roman"/>
          <w:sz w:val="24"/>
        </w:rPr>
        <w:t>En général, bien qu’il soit difficile de tirer des conclusions avec un entretien si cou</w:t>
      </w:r>
      <w:r w:rsidR="00F62F93">
        <w:rPr>
          <w:rFonts w:ascii="Times New Roman" w:hAnsi="Times New Roman" w:cs="Times New Roman"/>
          <w:sz w:val="24"/>
        </w:rPr>
        <w:t>rt, il semble que John se sente</w:t>
      </w:r>
      <w:r>
        <w:rPr>
          <w:rFonts w:ascii="Times New Roman" w:hAnsi="Times New Roman" w:cs="Times New Roman"/>
          <w:sz w:val="24"/>
        </w:rPr>
        <w:t xml:space="preserve"> bien d’un point de vue</w:t>
      </w:r>
      <w:r w:rsidR="00F62F93">
        <w:rPr>
          <w:rFonts w:ascii="Times New Roman" w:hAnsi="Times New Roman" w:cs="Times New Roman"/>
          <w:sz w:val="24"/>
        </w:rPr>
        <w:t xml:space="preserve"> physique, mental et social.</w:t>
      </w:r>
      <w:r>
        <w:rPr>
          <w:rFonts w:ascii="Times New Roman" w:hAnsi="Times New Roman" w:cs="Times New Roman"/>
          <w:sz w:val="24"/>
        </w:rPr>
        <w:t xml:space="preserve"> </w:t>
      </w:r>
    </w:p>
    <w:p w:rsidR="00EE5149" w:rsidRDefault="00EE5149" w:rsidP="00D5453A">
      <w:pPr>
        <w:spacing w:after="0" w:line="23" w:lineRule="atLeast"/>
        <w:rPr>
          <w:rFonts w:ascii="Times New Roman" w:hAnsi="Times New Roman" w:cs="Times New Roman"/>
          <w:sz w:val="24"/>
        </w:rPr>
      </w:pPr>
      <w:r>
        <w:rPr>
          <w:rFonts w:ascii="Times New Roman" w:hAnsi="Times New Roman" w:cs="Times New Roman"/>
          <w:sz w:val="24"/>
        </w:rPr>
        <w:t>Les limites de cet entretien sont sa courte durée, et le manque de profondeur des questions et des réponses qui en découlent, la proximité entre le donneur de l’interview et l’</w:t>
      </w:r>
      <w:r w:rsidR="00F62F93">
        <w:rPr>
          <w:rFonts w:ascii="Times New Roman" w:hAnsi="Times New Roman" w:cs="Times New Roman"/>
          <w:sz w:val="24"/>
        </w:rPr>
        <w:t xml:space="preserve">interviewé car </w:t>
      </w:r>
      <w:r>
        <w:rPr>
          <w:rFonts w:ascii="Times New Roman" w:hAnsi="Times New Roman" w:cs="Times New Roman"/>
          <w:sz w:val="24"/>
        </w:rPr>
        <w:t xml:space="preserve">nous sommes voisins. De plus il est possible que j’aie été un peu gêné de demander précisément si John ressentait de l’isolation sociale, de peur de le mettre dans une situation inconfortable si son expérience était plutôt négative dans cet aspect. Il aurait été également intéressant de lui demander </w:t>
      </w:r>
      <w:r w:rsidR="00F62F93">
        <w:rPr>
          <w:rFonts w:ascii="Times New Roman" w:hAnsi="Times New Roman" w:cs="Times New Roman"/>
          <w:sz w:val="24"/>
        </w:rPr>
        <w:t>s’i</w:t>
      </w:r>
      <w:r w:rsidR="00F62F93" w:rsidRPr="00C645AE">
        <w:rPr>
          <w:rFonts w:ascii="Times New Roman" w:hAnsi="Times New Roman" w:cs="Times New Roman"/>
          <w:sz w:val="24"/>
        </w:rPr>
        <w:t>l s</w:t>
      </w:r>
      <w:r w:rsidR="00F62F93">
        <w:rPr>
          <w:rFonts w:ascii="Times New Roman" w:hAnsi="Times New Roman" w:cs="Times New Roman"/>
          <w:sz w:val="24"/>
        </w:rPr>
        <w:t>’est</w:t>
      </w:r>
      <w:r w:rsidR="00F62F93" w:rsidRPr="00C645AE">
        <w:rPr>
          <w:rFonts w:ascii="Times New Roman" w:hAnsi="Times New Roman" w:cs="Times New Roman"/>
          <w:sz w:val="24"/>
        </w:rPr>
        <w:t xml:space="preserve"> sent</w:t>
      </w:r>
      <w:r w:rsidR="00F62F93">
        <w:rPr>
          <w:rFonts w:ascii="Times New Roman" w:hAnsi="Times New Roman" w:cs="Times New Roman"/>
          <w:sz w:val="24"/>
        </w:rPr>
        <w:t>i</w:t>
      </w:r>
      <w:r w:rsidR="00F62F93" w:rsidRPr="00C645AE">
        <w:rPr>
          <w:rFonts w:ascii="Times New Roman" w:hAnsi="Times New Roman" w:cs="Times New Roman"/>
          <w:sz w:val="24"/>
        </w:rPr>
        <w:t xml:space="preserve"> intégré en </w:t>
      </w:r>
      <w:r w:rsidR="00F62F93">
        <w:rPr>
          <w:rFonts w:ascii="Times New Roman" w:hAnsi="Times New Roman" w:cs="Times New Roman"/>
          <w:sz w:val="24"/>
        </w:rPr>
        <w:t>Belgique en tant que migrant, si il a ressenti la barrière de la langue et une clarification pour mieux distinguer l’histoire des groupes sociaux liés à ses 3 périodes migratoires.</w:t>
      </w:r>
      <w:r w:rsidR="007C067B">
        <w:rPr>
          <w:rFonts w:ascii="Times New Roman" w:hAnsi="Times New Roman" w:cs="Times New Roman"/>
          <w:sz w:val="24"/>
        </w:rPr>
        <w:t xml:space="preserve"> Enfin la femme de John est Irakienne, elle a donc elle-même un vécu migratoire important, il pourrait dès lors être intéressant d’investiguer la question migratoire du point de vue des deux conjoints, surtout quand ils sont de nationalités différentes et que leur vécu migratoire est différent d’un point de vue culturel.</w:t>
      </w:r>
    </w:p>
    <w:p w:rsidR="00EE5149" w:rsidRDefault="00EE5149" w:rsidP="00D5453A">
      <w:pPr>
        <w:spacing w:after="0" w:line="23" w:lineRule="atLeast"/>
        <w:ind w:firstLine="708"/>
        <w:jc w:val="center"/>
        <w:rPr>
          <w:rFonts w:ascii="Times New Roman" w:hAnsi="Times New Roman" w:cs="Times New Roman"/>
          <w:b/>
          <w:sz w:val="24"/>
        </w:rPr>
      </w:pPr>
      <w:r w:rsidRPr="00EE5149">
        <w:rPr>
          <w:rFonts w:ascii="Times New Roman" w:hAnsi="Times New Roman" w:cs="Times New Roman"/>
          <w:b/>
          <w:sz w:val="24"/>
        </w:rPr>
        <w:t>Conclusion</w:t>
      </w:r>
      <w:r>
        <w:rPr>
          <w:rFonts w:ascii="Times New Roman" w:hAnsi="Times New Roman" w:cs="Times New Roman"/>
          <w:b/>
          <w:sz w:val="24"/>
        </w:rPr>
        <w:t>s</w:t>
      </w:r>
    </w:p>
    <w:p w:rsidR="00925D1F" w:rsidRDefault="00EE5149" w:rsidP="00D5453A">
      <w:pPr>
        <w:spacing w:after="0" w:line="23" w:lineRule="atLeast"/>
        <w:ind w:firstLine="708"/>
        <w:rPr>
          <w:rFonts w:ascii="Times New Roman" w:hAnsi="Times New Roman" w:cs="Times New Roman"/>
          <w:sz w:val="24"/>
        </w:rPr>
      </w:pPr>
      <w:r>
        <w:rPr>
          <w:rFonts w:ascii="Times New Roman" w:hAnsi="Times New Roman" w:cs="Times New Roman"/>
          <w:sz w:val="24"/>
        </w:rPr>
        <w:t xml:space="preserve">Les résultats et la discussion oriente </w:t>
      </w:r>
      <w:r w:rsidR="009864BA">
        <w:rPr>
          <w:rFonts w:ascii="Times New Roman" w:hAnsi="Times New Roman" w:cs="Times New Roman"/>
          <w:sz w:val="24"/>
        </w:rPr>
        <w:t>à</w:t>
      </w:r>
      <w:r>
        <w:rPr>
          <w:rFonts w:ascii="Times New Roman" w:hAnsi="Times New Roman" w:cs="Times New Roman"/>
          <w:sz w:val="24"/>
        </w:rPr>
        <w:t xml:space="preserve"> penser qu’il n’est pas obligatoirement nécessaire d’avoir une forte compatibilité d’identité sociale afin de s’ajuster correctement un changement de vie. </w:t>
      </w:r>
      <w:r w:rsidR="007C067B">
        <w:rPr>
          <w:rFonts w:ascii="Times New Roman" w:hAnsi="Times New Roman" w:cs="Times New Roman"/>
          <w:sz w:val="24"/>
        </w:rPr>
        <w:t xml:space="preserve">Il est difficile de déterminer si John est bien intégré mais sur base de son récit, il semblerait que le peu de gain d’identité sociale, ainsi qu’une stratégie de séparation (se focaliser sur sa culture d’origine au détriment de la culture du pays d’accueil) n’aient pas d’impact négatif sur son bien-être contrairement aux suppositions des auteurs (Berry, 1997 ; </w:t>
      </w:r>
      <w:proofErr w:type="spellStart"/>
      <w:r w:rsidR="007C067B">
        <w:rPr>
          <w:rFonts w:ascii="Times New Roman" w:hAnsi="Times New Roman" w:cs="Times New Roman"/>
          <w:sz w:val="24"/>
        </w:rPr>
        <w:t>Jetten</w:t>
      </w:r>
      <w:proofErr w:type="spellEnd"/>
      <w:r w:rsidR="007C067B">
        <w:rPr>
          <w:rFonts w:ascii="Times New Roman" w:hAnsi="Times New Roman" w:cs="Times New Roman"/>
          <w:sz w:val="24"/>
        </w:rPr>
        <w:t xml:space="preserve"> et </w:t>
      </w:r>
      <w:proofErr w:type="gramStart"/>
      <w:r w:rsidR="007C067B">
        <w:rPr>
          <w:rFonts w:ascii="Times New Roman" w:hAnsi="Times New Roman" w:cs="Times New Roman"/>
          <w:sz w:val="24"/>
        </w:rPr>
        <w:t>al.,</w:t>
      </w:r>
      <w:proofErr w:type="gramEnd"/>
      <w:r w:rsidR="007C067B">
        <w:rPr>
          <w:rFonts w:ascii="Times New Roman" w:hAnsi="Times New Roman" w:cs="Times New Roman"/>
          <w:sz w:val="24"/>
        </w:rPr>
        <w:t xml:space="preserve"> 2018). </w:t>
      </w:r>
      <w:r w:rsidR="009864BA">
        <w:rPr>
          <w:rFonts w:ascii="Times New Roman" w:hAnsi="Times New Roman" w:cs="Times New Roman"/>
          <w:sz w:val="24"/>
        </w:rPr>
        <w:t>Pour conclure, l</w:t>
      </w:r>
      <w:r w:rsidR="007C067B">
        <w:rPr>
          <w:rFonts w:ascii="Times New Roman" w:hAnsi="Times New Roman" w:cs="Times New Roman"/>
          <w:sz w:val="24"/>
        </w:rPr>
        <w:t xml:space="preserve">e contexte professionnel à couleur international et plusieurs expériences migratoires dans le chef de John semble lui avoir donné des ressources sur lesquels il peut s’appuyer afin de s’ajuster à cette situation migratoire et bénéficier d’un </w:t>
      </w:r>
      <w:r w:rsidR="009864BA">
        <w:rPr>
          <w:rFonts w:ascii="Times New Roman" w:hAnsi="Times New Roman" w:cs="Times New Roman"/>
          <w:sz w:val="24"/>
        </w:rPr>
        <w:t xml:space="preserve">état de bien-être. Ce facteur professionnel pourrait être plus important que le gain et la compatibilité d’identité sociale car le statut professionnel de John restait important même à l’étranger contrairement aux migrants de l’étude de </w:t>
      </w:r>
      <w:proofErr w:type="spellStart"/>
      <w:r w:rsidR="009864BA">
        <w:rPr>
          <w:rFonts w:ascii="Times New Roman" w:hAnsi="Times New Roman" w:cs="Times New Roman"/>
          <w:sz w:val="24"/>
        </w:rPr>
        <w:t>Jetten</w:t>
      </w:r>
      <w:proofErr w:type="spellEnd"/>
      <w:r w:rsidR="009864BA">
        <w:rPr>
          <w:rFonts w:ascii="Times New Roman" w:hAnsi="Times New Roman" w:cs="Times New Roman"/>
          <w:sz w:val="24"/>
        </w:rPr>
        <w:t xml:space="preserve"> et al. (2018) qui ont dû renoncer pour la plupart à leur travail qualifié lorsqu’ils sont arrivés en Australie en raison d’un contexte spécifique. Ils parlent d’une expérience de perte de statut après avoir migré, pendant que John n’en fait pas mention dans l’entretien.</w:t>
      </w:r>
    </w:p>
    <w:p w:rsidR="009864BA" w:rsidRDefault="009864BA" w:rsidP="009864BA">
      <w:pPr>
        <w:spacing w:after="0" w:line="23" w:lineRule="atLeast"/>
        <w:ind w:firstLine="708"/>
        <w:rPr>
          <w:rFonts w:ascii="Times New Roman" w:hAnsi="Times New Roman" w:cs="Times New Roman"/>
          <w:sz w:val="24"/>
        </w:rPr>
      </w:pPr>
    </w:p>
    <w:p w:rsidR="009864BA" w:rsidRDefault="009864BA" w:rsidP="009864BA">
      <w:pPr>
        <w:spacing w:after="0" w:line="23" w:lineRule="atLeast"/>
        <w:ind w:firstLine="708"/>
        <w:rPr>
          <w:rFonts w:ascii="Times New Roman" w:hAnsi="Times New Roman" w:cs="Times New Roman"/>
          <w:sz w:val="24"/>
        </w:rPr>
      </w:pPr>
    </w:p>
    <w:p w:rsidR="00DD46F0" w:rsidRDefault="00DD46F0" w:rsidP="009864BA">
      <w:pPr>
        <w:adjustRightInd w:val="0"/>
        <w:spacing w:after="0" w:line="23" w:lineRule="atLeast"/>
        <w:ind w:left="709" w:hanging="709"/>
        <w:jc w:val="center"/>
        <w:rPr>
          <w:rFonts w:ascii="Times New Roman" w:hAnsi="Times New Roman" w:cs="Times New Roman"/>
          <w:b/>
          <w:sz w:val="24"/>
          <w:szCs w:val="24"/>
        </w:rPr>
      </w:pPr>
    </w:p>
    <w:p w:rsidR="00085C07" w:rsidRDefault="00085C07" w:rsidP="009864BA">
      <w:pPr>
        <w:adjustRightInd w:val="0"/>
        <w:spacing w:after="0" w:line="23" w:lineRule="atLeast"/>
        <w:ind w:left="709" w:hanging="709"/>
        <w:jc w:val="center"/>
        <w:rPr>
          <w:rFonts w:ascii="Times New Roman" w:hAnsi="Times New Roman" w:cs="Times New Roman"/>
          <w:b/>
          <w:sz w:val="24"/>
          <w:szCs w:val="24"/>
        </w:rPr>
      </w:pPr>
      <w:r w:rsidRPr="009864BA">
        <w:rPr>
          <w:rFonts w:ascii="Times New Roman" w:hAnsi="Times New Roman" w:cs="Times New Roman"/>
          <w:b/>
          <w:sz w:val="24"/>
          <w:szCs w:val="24"/>
        </w:rPr>
        <w:lastRenderedPageBreak/>
        <w:t>Références bibliographiques</w:t>
      </w:r>
    </w:p>
    <w:p w:rsidR="009864BA" w:rsidRPr="009864BA" w:rsidRDefault="009864BA" w:rsidP="009864BA">
      <w:pPr>
        <w:adjustRightInd w:val="0"/>
        <w:spacing w:after="0" w:line="23" w:lineRule="atLeast"/>
        <w:ind w:left="709" w:hanging="709"/>
        <w:jc w:val="center"/>
        <w:rPr>
          <w:rFonts w:ascii="Times New Roman" w:hAnsi="Times New Roman" w:cs="Times New Roman"/>
          <w:b/>
          <w:sz w:val="24"/>
          <w:szCs w:val="24"/>
        </w:rPr>
      </w:pPr>
    </w:p>
    <w:p w:rsidR="00D53B29" w:rsidRPr="009864BA" w:rsidRDefault="009864BA" w:rsidP="009864BA">
      <w:pPr>
        <w:adjustRightInd w:val="0"/>
        <w:spacing w:after="0" w:line="360" w:lineRule="auto"/>
        <w:ind w:left="709" w:hanging="709"/>
        <w:rPr>
          <w:rFonts w:ascii="Times New Roman" w:eastAsia="Times New Roman" w:hAnsi="Times New Roman" w:cs="Times New Roman"/>
          <w:sz w:val="24"/>
          <w:szCs w:val="24"/>
        </w:rPr>
      </w:pPr>
      <w:r w:rsidRPr="009864BA">
        <w:rPr>
          <w:rFonts w:ascii="Times New Roman" w:hAnsi="Times New Roman" w:cs="Times New Roman"/>
          <w:sz w:val="24"/>
          <w:szCs w:val="24"/>
        </w:rPr>
        <w:t xml:space="preserve">Berry, J. W. (1997). Immigration, acculturation, and adaptation. </w:t>
      </w:r>
      <w:proofErr w:type="spellStart"/>
      <w:r w:rsidRPr="009864BA">
        <w:rPr>
          <w:rFonts w:ascii="Times New Roman" w:hAnsi="Times New Roman" w:cs="Times New Roman"/>
          <w:i/>
          <w:iCs/>
          <w:sz w:val="24"/>
          <w:szCs w:val="24"/>
        </w:rPr>
        <w:t>Applied</w:t>
      </w:r>
      <w:proofErr w:type="spellEnd"/>
      <w:r w:rsidRPr="009864BA">
        <w:rPr>
          <w:rFonts w:ascii="Times New Roman" w:hAnsi="Times New Roman" w:cs="Times New Roman"/>
          <w:i/>
          <w:iCs/>
          <w:sz w:val="24"/>
          <w:szCs w:val="24"/>
        </w:rPr>
        <w:t xml:space="preserve"> </w:t>
      </w:r>
      <w:proofErr w:type="spellStart"/>
      <w:r w:rsidRPr="009864BA">
        <w:rPr>
          <w:rFonts w:ascii="Times New Roman" w:hAnsi="Times New Roman" w:cs="Times New Roman"/>
          <w:i/>
          <w:iCs/>
          <w:sz w:val="24"/>
          <w:szCs w:val="24"/>
        </w:rPr>
        <w:t>psychology</w:t>
      </w:r>
      <w:proofErr w:type="spellEnd"/>
      <w:r w:rsidRPr="009864BA">
        <w:rPr>
          <w:rFonts w:ascii="Times New Roman" w:hAnsi="Times New Roman" w:cs="Times New Roman"/>
          <w:sz w:val="24"/>
          <w:szCs w:val="24"/>
        </w:rPr>
        <w:t xml:space="preserve">, </w:t>
      </w:r>
      <w:r w:rsidRPr="009864BA">
        <w:rPr>
          <w:rFonts w:ascii="Times New Roman" w:hAnsi="Times New Roman" w:cs="Times New Roman"/>
          <w:i/>
          <w:iCs/>
          <w:sz w:val="24"/>
          <w:szCs w:val="24"/>
        </w:rPr>
        <w:t>46</w:t>
      </w:r>
      <w:r w:rsidRPr="009864BA">
        <w:rPr>
          <w:rFonts w:ascii="Times New Roman" w:hAnsi="Times New Roman" w:cs="Times New Roman"/>
          <w:sz w:val="24"/>
          <w:szCs w:val="24"/>
        </w:rPr>
        <w:t>(1), 5-34.</w:t>
      </w:r>
    </w:p>
    <w:p w:rsidR="00DC0CF5" w:rsidRPr="009864BA" w:rsidRDefault="00863D09" w:rsidP="009864BA">
      <w:pPr>
        <w:spacing w:after="0" w:line="360" w:lineRule="auto"/>
        <w:ind w:left="709" w:hanging="709"/>
        <w:rPr>
          <w:rFonts w:ascii="Times New Roman" w:hAnsi="Times New Roman" w:cs="Times New Roman"/>
          <w:sz w:val="24"/>
          <w:szCs w:val="24"/>
          <w:lang w:val="en-US"/>
        </w:rPr>
      </w:pPr>
      <w:r w:rsidRPr="009864BA">
        <w:rPr>
          <w:rFonts w:ascii="Times New Roman" w:hAnsi="Times New Roman" w:cs="Times New Roman"/>
          <w:sz w:val="24"/>
          <w:szCs w:val="24"/>
          <w:lang w:val="en-US"/>
        </w:rPr>
        <w:t xml:space="preserve">Jetten, J., Dane, S., Williams, E., Liu, S., Haslam, C., </w:t>
      </w:r>
      <w:proofErr w:type="spellStart"/>
      <w:r w:rsidRPr="009864BA">
        <w:rPr>
          <w:rFonts w:ascii="Times New Roman" w:hAnsi="Times New Roman" w:cs="Times New Roman"/>
          <w:sz w:val="24"/>
          <w:szCs w:val="24"/>
          <w:lang w:val="en-US"/>
        </w:rPr>
        <w:t>Gallois</w:t>
      </w:r>
      <w:proofErr w:type="spellEnd"/>
      <w:r w:rsidRPr="009864BA">
        <w:rPr>
          <w:rFonts w:ascii="Times New Roman" w:hAnsi="Times New Roman" w:cs="Times New Roman"/>
          <w:sz w:val="24"/>
          <w:szCs w:val="24"/>
          <w:lang w:val="en-US"/>
        </w:rPr>
        <w:t xml:space="preserve">, C., &amp; McDonald, V. (2018). Ageing well in a foreign land as a process of successful social identity change. </w:t>
      </w:r>
      <w:r w:rsidRPr="009864BA">
        <w:rPr>
          <w:rFonts w:ascii="Times New Roman" w:hAnsi="Times New Roman" w:cs="Times New Roman"/>
          <w:i/>
          <w:iCs/>
          <w:sz w:val="24"/>
          <w:szCs w:val="24"/>
          <w:lang w:val="en-US"/>
        </w:rPr>
        <w:t>International Journal of Qualitative Studies on Health and Well-being</w:t>
      </w:r>
      <w:r w:rsidRPr="009864BA">
        <w:rPr>
          <w:rFonts w:ascii="Times New Roman" w:hAnsi="Times New Roman" w:cs="Times New Roman"/>
          <w:sz w:val="24"/>
          <w:szCs w:val="24"/>
          <w:lang w:val="en-US"/>
        </w:rPr>
        <w:t xml:space="preserve">, </w:t>
      </w:r>
      <w:r w:rsidRPr="009864BA">
        <w:rPr>
          <w:rFonts w:ascii="Times New Roman" w:hAnsi="Times New Roman" w:cs="Times New Roman"/>
          <w:i/>
          <w:iCs/>
          <w:sz w:val="24"/>
          <w:szCs w:val="24"/>
          <w:lang w:val="en-US"/>
        </w:rPr>
        <w:t>13</w:t>
      </w:r>
      <w:r w:rsidRPr="009864BA">
        <w:rPr>
          <w:rFonts w:ascii="Times New Roman" w:hAnsi="Times New Roman" w:cs="Times New Roman"/>
          <w:sz w:val="24"/>
          <w:szCs w:val="24"/>
          <w:lang w:val="en-US"/>
        </w:rPr>
        <w:t>(1), 1508198.</w:t>
      </w:r>
    </w:p>
    <w:p w:rsidR="00F42FEC" w:rsidRPr="00CD4CE4" w:rsidRDefault="00F42FEC" w:rsidP="00F42FEC">
      <w:pPr>
        <w:spacing w:after="0" w:line="360" w:lineRule="auto"/>
        <w:ind w:firstLine="708"/>
        <w:jc w:val="center"/>
        <w:rPr>
          <w:rFonts w:ascii="Times New Roman" w:hAnsi="Times New Roman" w:cs="Times New Roman"/>
          <w:b/>
          <w:sz w:val="24"/>
          <w:lang w:val="en-US"/>
        </w:rPr>
      </w:pPr>
      <w:r w:rsidRPr="00CD4CE4">
        <w:rPr>
          <w:rFonts w:ascii="Times New Roman" w:hAnsi="Times New Roman" w:cs="Times New Roman"/>
          <w:b/>
          <w:sz w:val="24"/>
          <w:lang w:val="en-US"/>
        </w:rPr>
        <w:t>Verbatim</w:t>
      </w:r>
    </w:p>
    <w:p w:rsidR="00F42FEC" w:rsidRPr="00F42FEC" w:rsidRDefault="00CD4CE4"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sidRPr="00F42FEC">
        <w:rPr>
          <w:rFonts w:ascii="Times New Roman" w:hAnsi="Times New Roman" w:cs="Times New Roman"/>
          <w:sz w:val="24"/>
          <w:lang w:val="en-US"/>
        </w:rPr>
        <w:t>:</w:t>
      </w:r>
      <w:r w:rsidR="00F42FEC" w:rsidRPr="00F42FEC">
        <w:rPr>
          <w:rFonts w:ascii="Times New Roman" w:hAnsi="Times New Roman" w:cs="Times New Roman"/>
          <w:sz w:val="24"/>
          <w:lang w:val="en-US"/>
        </w:rPr>
        <w:t xml:space="preserve"> So hello John, so first of all how are </w:t>
      </w:r>
      <w:r w:rsidRPr="00F42FEC">
        <w:rPr>
          <w:rFonts w:ascii="Times New Roman" w:hAnsi="Times New Roman" w:cs="Times New Roman"/>
          <w:sz w:val="24"/>
          <w:lang w:val="en-US"/>
        </w:rPr>
        <w:t>you?</w:t>
      </w:r>
    </w:p>
    <w:p w:rsidR="00F42FEC" w:rsidRPr="00F42FEC" w:rsidRDefault="00CD4CE4"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sidRPr="00F42FEC">
        <w:rPr>
          <w:rFonts w:ascii="Times New Roman" w:hAnsi="Times New Roman" w:cs="Times New Roman"/>
          <w:sz w:val="24"/>
          <w:lang w:val="en-US"/>
        </w:rPr>
        <w:t>:</w:t>
      </w:r>
      <w:r w:rsidR="00F42FEC" w:rsidRPr="00F42FEC">
        <w:rPr>
          <w:rFonts w:ascii="Times New Roman" w:hAnsi="Times New Roman" w:cs="Times New Roman"/>
          <w:sz w:val="24"/>
          <w:lang w:val="en-US"/>
        </w:rPr>
        <w:t xml:space="preserve"> I’m very well thanks, and </w:t>
      </w:r>
      <w:r w:rsidRPr="00F42FEC">
        <w:rPr>
          <w:rFonts w:ascii="Times New Roman" w:hAnsi="Times New Roman" w:cs="Times New Roman"/>
          <w:sz w:val="24"/>
          <w:lang w:val="en-US"/>
        </w:rPr>
        <w:t>you?</w:t>
      </w:r>
    </w:p>
    <w:p w:rsidR="00F42FEC" w:rsidRDefault="0093629F"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xml:space="preserve">: </w:t>
      </w:r>
      <w:r w:rsidR="00F42FEC">
        <w:rPr>
          <w:rFonts w:ascii="Times New Roman" w:hAnsi="Times New Roman" w:cs="Times New Roman"/>
          <w:sz w:val="24"/>
          <w:lang w:val="en-US"/>
        </w:rPr>
        <w:t>Yes good also</w:t>
      </w:r>
      <w:r w:rsidR="00AF4597">
        <w:rPr>
          <w:rFonts w:ascii="Times New Roman" w:hAnsi="Times New Roman" w:cs="Times New Roman"/>
          <w:sz w:val="24"/>
          <w:lang w:val="en-US"/>
        </w:rPr>
        <w:t>.</w:t>
      </w:r>
    </w:p>
    <w:p w:rsidR="00F42FEC" w:rsidRDefault="0093629F"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xml:space="preserve">: </w:t>
      </w:r>
      <w:r w:rsidR="00F42FEC">
        <w:rPr>
          <w:rFonts w:ascii="Times New Roman" w:hAnsi="Times New Roman" w:cs="Times New Roman"/>
          <w:sz w:val="24"/>
          <w:lang w:val="en-US"/>
        </w:rPr>
        <w:t>Good, good, good</w:t>
      </w:r>
      <w:r w:rsidR="00AF4597">
        <w:rPr>
          <w:rFonts w:ascii="Times New Roman" w:hAnsi="Times New Roman" w:cs="Times New Roman"/>
          <w:sz w:val="24"/>
          <w:lang w:val="en-US"/>
        </w:rPr>
        <w:t>.</w:t>
      </w:r>
    </w:p>
    <w:p w:rsidR="00F42FEC" w:rsidRDefault="0093629F"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xml:space="preserve">: </w:t>
      </w:r>
      <w:r w:rsidR="00F42FEC">
        <w:rPr>
          <w:rFonts w:ascii="Times New Roman" w:hAnsi="Times New Roman" w:cs="Times New Roman"/>
          <w:sz w:val="24"/>
          <w:lang w:val="en-US"/>
        </w:rPr>
        <w:t>Okay so hmm, John can you resume me your story of when you arrived in Belgium and at what time you arrived</w:t>
      </w:r>
      <w:r>
        <w:rPr>
          <w:rFonts w:ascii="Times New Roman" w:hAnsi="Times New Roman" w:cs="Times New Roman"/>
          <w:sz w:val="24"/>
          <w:lang w:val="en-US"/>
        </w:rPr>
        <w:t>.</w:t>
      </w:r>
    </w:p>
    <w:p w:rsidR="00F42FEC" w:rsidRDefault="0093629F"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xml:space="preserve">: </w:t>
      </w:r>
      <w:r w:rsidR="00F42FEC">
        <w:rPr>
          <w:rFonts w:ascii="Times New Roman" w:hAnsi="Times New Roman" w:cs="Times New Roman"/>
          <w:sz w:val="24"/>
          <w:lang w:val="en-US"/>
        </w:rPr>
        <w:t>Okay, well I, this is my second time in Belgium, I was here for 4 years between 1991 and 1995 and I returned in 2010 and I have been here since. I’m chiefly here because my wife is employed here</w:t>
      </w:r>
      <w:proofErr w:type="gramStart"/>
      <w:r w:rsidR="00F42FEC">
        <w:rPr>
          <w:rFonts w:ascii="Times New Roman" w:hAnsi="Times New Roman" w:cs="Times New Roman"/>
          <w:sz w:val="24"/>
          <w:lang w:val="en-US"/>
        </w:rPr>
        <w:t>…</w:t>
      </w:r>
      <w:r w:rsidR="00247CA0">
        <w:rPr>
          <w:rFonts w:ascii="Times New Roman" w:hAnsi="Times New Roman" w:cs="Times New Roman"/>
          <w:sz w:val="24"/>
          <w:lang w:val="en-US"/>
        </w:rPr>
        <w:t>(</w:t>
      </w:r>
      <w:proofErr w:type="gramEnd"/>
      <w:r w:rsidR="00247CA0">
        <w:rPr>
          <w:rFonts w:ascii="Times New Roman" w:hAnsi="Times New Roman" w:cs="Times New Roman"/>
          <w:sz w:val="24"/>
          <w:lang w:val="en-US"/>
        </w:rPr>
        <w:t>small break)</w:t>
      </w:r>
      <w:r w:rsidR="00F42FEC">
        <w:rPr>
          <w:rFonts w:ascii="Times New Roman" w:hAnsi="Times New Roman" w:cs="Times New Roman"/>
          <w:sz w:val="24"/>
          <w:lang w:val="en-US"/>
        </w:rPr>
        <w:t xml:space="preserve"> Anything more?</w:t>
      </w:r>
    </w:p>
    <w:p w:rsidR="00F42FEC" w:rsidRDefault="00AF4597"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xml:space="preserve">: </w:t>
      </w:r>
      <w:r w:rsidR="00F42FEC">
        <w:rPr>
          <w:rFonts w:ascii="Times New Roman" w:hAnsi="Times New Roman" w:cs="Times New Roman"/>
          <w:sz w:val="24"/>
          <w:lang w:val="en-US"/>
        </w:rPr>
        <w:t>Okay, hmm, so hmm</w:t>
      </w:r>
      <w:r w:rsidR="00247CA0">
        <w:rPr>
          <w:rFonts w:ascii="Times New Roman" w:hAnsi="Times New Roman" w:cs="Times New Roman"/>
          <w:sz w:val="24"/>
          <w:lang w:val="en-US"/>
        </w:rPr>
        <w:t xml:space="preserve"> do you</w:t>
      </w:r>
      <w:r w:rsidR="00F42FEC">
        <w:rPr>
          <w:rFonts w:ascii="Times New Roman" w:hAnsi="Times New Roman" w:cs="Times New Roman"/>
          <w:sz w:val="24"/>
          <w:lang w:val="en-US"/>
        </w:rPr>
        <w:t>, so it’s been 6 years</w:t>
      </w:r>
      <w:r w:rsidR="0093629F">
        <w:rPr>
          <w:rFonts w:ascii="Times New Roman" w:hAnsi="Times New Roman" w:cs="Times New Roman"/>
          <w:sz w:val="24"/>
          <w:lang w:val="en-US"/>
        </w:rPr>
        <w:t xml:space="preserve"> (8 years is correct, I made a mistake) you moved in Belgium, you were in Ireland before?</w:t>
      </w:r>
    </w:p>
    <w:p w:rsidR="0093629F" w:rsidRDefault="0093629F"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In the 6 years immediately before coming to Belgium in 2010, I worked in London for the Irish government, and prior to th</w:t>
      </w:r>
      <w:r w:rsidR="00247CA0">
        <w:rPr>
          <w:rFonts w:ascii="Times New Roman" w:hAnsi="Times New Roman" w:cs="Times New Roman"/>
          <w:sz w:val="24"/>
          <w:lang w:val="en-US"/>
        </w:rPr>
        <w:t>at I have between 1995 and 2003</w:t>
      </w:r>
      <w:r>
        <w:rPr>
          <w:rFonts w:ascii="Times New Roman" w:hAnsi="Times New Roman" w:cs="Times New Roman"/>
          <w:sz w:val="24"/>
          <w:lang w:val="en-US"/>
        </w:rPr>
        <w:t xml:space="preserve"> I worked in Dublin.</w:t>
      </w:r>
    </w:p>
    <w:p w:rsidR="0093629F" w:rsidRDefault="0093629F"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w:t>
      </w:r>
      <w:r w:rsidR="00592883">
        <w:rPr>
          <w:rFonts w:ascii="Times New Roman" w:hAnsi="Times New Roman" w:cs="Times New Roman"/>
          <w:sz w:val="24"/>
          <w:lang w:val="en-US"/>
        </w:rPr>
        <w:t xml:space="preserve"> And you were born in Dublin, you lived </w:t>
      </w:r>
      <w:proofErr w:type="gramStart"/>
      <w:r w:rsidR="00592883">
        <w:rPr>
          <w:rFonts w:ascii="Times New Roman" w:hAnsi="Times New Roman" w:cs="Times New Roman"/>
          <w:sz w:val="24"/>
          <w:lang w:val="en-US"/>
        </w:rPr>
        <w:t>your</w:t>
      </w:r>
      <w:proofErr w:type="gramEnd"/>
      <w:r w:rsidR="00592883">
        <w:rPr>
          <w:rFonts w:ascii="Times New Roman" w:hAnsi="Times New Roman" w:cs="Times New Roman"/>
          <w:sz w:val="24"/>
          <w:lang w:val="en-US"/>
        </w:rPr>
        <w:t>…</w:t>
      </w:r>
    </w:p>
    <w:p w:rsidR="00592883" w:rsidRDefault="00592883"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xml:space="preserve">: </w:t>
      </w:r>
      <w:r w:rsidR="00016487">
        <w:rPr>
          <w:rFonts w:ascii="Times New Roman" w:hAnsi="Times New Roman" w:cs="Times New Roman"/>
          <w:sz w:val="24"/>
          <w:lang w:val="en-US"/>
        </w:rPr>
        <w:t xml:space="preserve">(interrupts me) </w:t>
      </w:r>
      <w:r>
        <w:rPr>
          <w:rFonts w:ascii="Times New Roman" w:hAnsi="Times New Roman" w:cs="Times New Roman"/>
          <w:sz w:val="24"/>
          <w:lang w:val="en-US"/>
        </w:rPr>
        <w:t>I wasn’t actually born in Dublin but I lived since I was 17 in Dublin yes.</w:t>
      </w:r>
    </w:p>
    <w:p w:rsidR="00592883" w:rsidRDefault="0079382B"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Ok</w:t>
      </w:r>
      <w:r w:rsidR="00592883">
        <w:rPr>
          <w:rFonts w:ascii="Times New Roman" w:hAnsi="Times New Roman" w:cs="Times New Roman"/>
          <w:sz w:val="24"/>
          <w:lang w:val="en-US"/>
        </w:rPr>
        <w:t xml:space="preserve"> so </w:t>
      </w:r>
      <w:proofErr w:type="spellStart"/>
      <w:r w:rsidR="00592883">
        <w:rPr>
          <w:rFonts w:ascii="Times New Roman" w:hAnsi="Times New Roman" w:cs="Times New Roman"/>
          <w:sz w:val="24"/>
          <w:lang w:val="en-US"/>
        </w:rPr>
        <w:t>hm</w:t>
      </w:r>
      <w:proofErr w:type="spellEnd"/>
      <w:r w:rsidR="00592883">
        <w:rPr>
          <w:rFonts w:ascii="Times New Roman" w:hAnsi="Times New Roman" w:cs="Times New Roman"/>
          <w:sz w:val="24"/>
          <w:lang w:val="en-US"/>
        </w:rPr>
        <w:t xml:space="preserve">, </w:t>
      </w:r>
      <w:proofErr w:type="spellStart"/>
      <w:r w:rsidR="00592883">
        <w:rPr>
          <w:rFonts w:ascii="Times New Roman" w:hAnsi="Times New Roman" w:cs="Times New Roman"/>
          <w:sz w:val="24"/>
          <w:lang w:val="en-US"/>
        </w:rPr>
        <w:t>ya</w:t>
      </w:r>
      <w:proofErr w:type="spellEnd"/>
      <w:r w:rsidR="00592883">
        <w:rPr>
          <w:rFonts w:ascii="Times New Roman" w:hAnsi="Times New Roman" w:cs="Times New Roman"/>
          <w:sz w:val="24"/>
          <w:lang w:val="en-US"/>
        </w:rPr>
        <w:t>, now that you have been living in Belgium and also I guess we can take your experience</w:t>
      </w:r>
      <w:r w:rsidR="00247CA0">
        <w:rPr>
          <w:rFonts w:ascii="Times New Roman" w:hAnsi="Times New Roman" w:cs="Times New Roman"/>
          <w:sz w:val="24"/>
          <w:lang w:val="en-US"/>
        </w:rPr>
        <w:t xml:space="preserve"> also</w:t>
      </w:r>
      <w:r w:rsidR="00592883">
        <w:rPr>
          <w:rFonts w:ascii="Times New Roman" w:hAnsi="Times New Roman" w:cs="Times New Roman"/>
          <w:sz w:val="24"/>
          <w:lang w:val="en-US"/>
        </w:rPr>
        <w:t xml:space="preserve"> in UK, take it also as being out of your</w:t>
      </w:r>
      <w:r w:rsidR="00247CA0">
        <w:rPr>
          <w:rFonts w:ascii="Times New Roman" w:hAnsi="Times New Roman" w:cs="Times New Roman"/>
          <w:sz w:val="24"/>
          <w:lang w:val="en-US"/>
        </w:rPr>
        <w:t xml:space="preserve"> own</w:t>
      </w:r>
      <w:r w:rsidR="00592883">
        <w:rPr>
          <w:rFonts w:ascii="Times New Roman" w:hAnsi="Times New Roman" w:cs="Times New Roman"/>
          <w:sz w:val="24"/>
          <w:lang w:val="en-US"/>
        </w:rPr>
        <w:t xml:space="preserve"> country. Do you still feel like connected to Ireland?</w:t>
      </w:r>
    </w:p>
    <w:p w:rsidR="00592883" w:rsidRDefault="00592883"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xml:space="preserve">: I do very much so because </w:t>
      </w:r>
      <w:proofErr w:type="spellStart"/>
      <w:r>
        <w:rPr>
          <w:rFonts w:ascii="Times New Roman" w:hAnsi="Times New Roman" w:cs="Times New Roman"/>
          <w:sz w:val="24"/>
          <w:lang w:val="en-US"/>
        </w:rPr>
        <w:t>hee</w:t>
      </w:r>
      <w:proofErr w:type="spellEnd"/>
      <w:r>
        <w:rPr>
          <w:rFonts w:ascii="Times New Roman" w:hAnsi="Times New Roman" w:cs="Times New Roman"/>
          <w:sz w:val="24"/>
          <w:lang w:val="en-US"/>
        </w:rPr>
        <w:t xml:space="preserve">, I’m probably particular in this sense I read 3 Irish </w:t>
      </w:r>
      <w:r w:rsidR="00016487">
        <w:rPr>
          <w:rFonts w:ascii="Times New Roman" w:hAnsi="Times New Roman" w:cs="Times New Roman"/>
          <w:sz w:val="24"/>
          <w:lang w:val="en-US"/>
        </w:rPr>
        <w:t>daily’s</w:t>
      </w:r>
      <w:r>
        <w:rPr>
          <w:rFonts w:ascii="Times New Roman" w:hAnsi="Times New Roman" w:cs="Times New Roman"/>
          <w:sz w:val="24"/>
          <w:lang w:val="en-US"/>
        </w:rPr>
        <w:t xml:space="preserve"> online every</w:t>
      </w:r>
      <w:r w:rsidR="00A461E6">
        <w:rPr>
          <w:rFonts w:ascii="Times New Roman" w:hAnsi="Times New Roman" w:cs="Times New Roman"/>
          <w:sz w:val="24"/>
          <w:lang w:val="en-US"/>
        </w:rPr>
        <w:t xml:space="preserve"> </w:t>
      </w:r>
      <w:r>
        <w:rPr>
          <w:rFonts w:ascii="Times New Roman" w:hAnsi="Times New Roman" w:cs="Times New Roman"/>
          <w:sz w:val="24"/>
          <w:lang w:val="en-US"/>
        </w:rPr>
        <w:t xml:space="preserve">day and I have an internet radio and I can have many Irish station I chose. Of course I can have others as well but I do tend to listen a lot </w:t>
      </w:r>
      <w:r w:rsidR="007A3117">
        <w:rPr>
          <w:rFonts w:ascii="Times New Roman" w:hAnsi="Times New Roman" w:cs="Times New Roman"/>
          <w:sz w:val="24"/>
          <w:lang w:val="en-US"/>
        </w:rPr>
        <w:t>both</w:t>
      </w:r>
      <w:r>
        <w:rPr>
          <w:rFonts w:ascii="Times New Roman" w:hAnsi="Times New Roman" w:cs="Times New Roman"/>
          <w:sz w:val="24"/>
          <w:lang w:val="en-US"/>
        </w:rPr>
        <w:t xml:space="preserve"> to the main </w:t>
      </w:r>
      <w:proofErr w:type="spellStart"/>
      <w:proofErr w:type="gramStart"/>
      <w:r>
        <w:rPr>
          <w:rFonts w:ascii="Times New Roman" w:hAnsi="Times New Roman" w:cs="Times New Roman"/>
          <w:sz w:val="24"/>
          <w:lang w:val="en-US"/>
        </w:rPr>
        <w:t>irish</w:t>
      </w:r>
      <w:proofErr w:type="spellEnd"/>
      <w:proofErr w:type="gramEnd"/>
      <w:r>
        <w:rPr>
          <w:rFonts w:ascii="Times New Roman" w:hAnsi="Times New Roman" w:cs="Times New Roman"/>
          <w:sz w:val="24"/>
          <w:lang w:val="en-US"/>
        </w:rPr>
        <w:t xml:space="preserve"> station RT1 and to BBC radio 4</w:t>
      </w:r>
      <w:r w:rsidR="00A461E6">
        <w:rPr>
          <w:rFonts w:ascii="Times New Roman" w:hAnsi="Times New Roman" w:cs="Times New Roman"/>
          <w:sz w:val="24"/>
          <w:lang w:val="en-US"/>
        </w:rPr>
        <w:t>.</w:t>
      </w:r>
    </w:p>
    <w:p w:rsidR="00592883" w:rsidRDefault="00592883" w:rsidP="00AF4597">
      <w:pPr>
        <w:spacing w:after="0" w:line="360" w:lineRule="auto"/>
        <w:rPr>
          <w:rFonts w:ascii="Times New Roman" w:hAnsi="Times New Roman" w:cs="Times New Roman"/>
          <w:sz w:val="24"/>
          <w:lang w:val="en-US"/>
        </w:rPr>
      </w:pPr>
      <w:proofErr w:type="gramStart"/>
      <w:r w:rsidRPr="00D76329">
        <w:rPr>
          <w:rFonts w:ascii="Times New Roman" w:hAnsi="Times New Roman" w:cs="Times New Roman"/>
          <w:b/>
          <w:sz w:val="24"/>
          <w:lang w:val="en-US"/>
        </w:rPr>
        <w:t>A</w:t>
      </w:r>
      <w:r>
        <w:rPr>
          <w:rFonts w:ascii="Times New Roman" w:hAnsi="Times New Roman" w:cs="Times New Roman"/>
          <w:sz w:val="24"/>
          <w:lang w:val="en-US"/>
        </w:rPr>
        <w:t xml:space="preserve"> :</w:t>
      </w:r>
      <w:proofErr w:type="gramEnd"/>
      <w:r>
        <w:rPr>
          <w:rFonts w:ascii="Times New Roman" w:hAnsi="Times New Roman" w:cs="Times New Roman"/>
          <w:sz w:val="24"/>
          <w:lang w:val="en-US"/>
        </w:rPr>
        <w:t xml:space="preserve"> okay, so…</w:t>
      </w:r>
    </w:p>
    <w:p w:rsidR="00592883" w:rsidRDefault="00592883"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Tell me if I’m saying too much</w:t>
      </w:r>
      <w:r w:rsidR="0094626B">
        <w:rPr>
          <w:rFonts w:ascii="Times New Roman" w:hAnsi="Times New Roman" w:cs="Times New Roman"/>
          <w:sz w:val="24"/>
          <w:lang w:val="en-US"/>
        </w:rPr>
        <w:t>…</w:t>
      </w:r>
    </w:p>
    <w:p w:rsidR="0094626B" w:rsidRDefault="0094626B"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lastRenderedPageBreak/>
        <w: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Hoo</w:t>
      </w:r>
      <w:proofErr w:type="spellEnd"/>
      <w:r>
        <w:rPr>
          <w:rFonts w:ascii="Times New Roman" w:hAnsi="Times New Roman" w:cs="Times New Roman"/>
          <w:sz w:val="24"/>
          <w:lang w:val="en-US"/>
        </w:rPr>
        <w:t xml:space="preserve"> </w:t>
      </w:r>
      <w:proofErr w:type="gramStart"/>
      <w:r>
        <w:rPr>
          <w:rFonts w:ascii="Times New Roman" w:hAnsi="Times New Roman" w:cs="Times New Roman"/>
          <w:sz w:val="24"/>
          <w:lang w:val="en-US"/>
        </w:rPr>
        <w:t>it’s</w:t>
      </w:r>
      <w:proofErr w:type="gramEnd"/>
      <w:r>
        <w:rPr>
          <w:rFonts w:ascii="Times New Roman" w:hAnsi="Times New Roman" w:cs="Times New Roman"/>
          <w:sz w:val="24"/>
          <w:lang w:val="en-US"/>
        </w:rPr>
        <w:t xml:space="preserve"> fine! The more you say, the better it is. So hum</w:t>
      </w:r>
      <w:r w:rsidR="0079382B">
        <w:rPr>
          <w:rFonts w:ascii="Times New Roman" w:hAnsi="Times New Roman" w:cs="Times New Roman"/>
          <w:sz w:val="24"/>
          <w:lang w:val="en-US"/>
        </w:rPr>
        <w:t>…</w:t>
      </w:r>
      <w:r>
        <w:rPr>
          <w:rFonts w:ascii="Times New Roman" w:hAnsi="Times New Roman" w:cs="Times New Roman"/>
          <w:sz w:val="24"/>
          <w:lang w:val="en-US"/>
        </w:rPr>
        <w:t xml:space="preserve"> Do, do you, do you feel like since you got here in Belgium and also maybe in UK, do you feel like you got opportunity to grow or to create, I mean maybe you already knew people before coming here, like to grow or create your social network?</w:t>
      </w:r>
    </w:p>
    <w:p w:rsidR="005A6E37" w:rsidRDefault="0094626B"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Ehmm</w:t>
      </w:r>
      <w:proofErr w:type="spellEnd"/>
      <w:r>
        <w:rPr>
          <w:rFonts w:ascii="Times New Roman" w:hAnsi="Times New Roman" w:cs="Times New Roman"/>
          <w:sz w:val="24"/>
          <w:lang w:val="en-US"/>
        </w:rPr>
        <w:t xml:space="preserve">, in London since I worked near the sea and which is one of the </w:t>
      </w:r>
      <w:proofErr w:type="spellStart"/>
      <w:r>
        <w:rPr>
          <w:rFonts w:ascii="Times New Roman" w:hAnsi="Times New Roman" w:cs="Times New Roman"/>
          <w:sz w:val="24"/>
          <w:lang w:val="en-US"/>
        </w:rPr>
        <w:t>ehhh</w:t>
      </w:r>
      <w:proofErr w:type="spellEnd"/>
      <w:r>
        <w:rPr>
          <w:rFonts w:ascii="Times New Roman" w:hAnsi="Times New Roman" w:cs="Times New Roman"/>
          <w:sz w:val="24"/>
          <w:lang w:val="en-US"/>
        </w:rPr>
        <w:t xml:space="preserve"> largest Irish </w:t>
      </w:r>
      <w:proofErr w:type="spellStart"/>
      <w:r>
        <w:rPr>
          <w:rFonts w:ascii="Times New Roman" w:hAnsi="Times New Roman" w:cs="Times New Roman"/>
          <w:sz w:val="24"/>
          <w:lang w:val="en-US"/>
        </w:rPr>
        <w:t>ambassy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globaly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hm</w:t>
      </w:r>
      <w:proofErr w:type="spellEnd"/>
      <w:r>
        <w:rPr>
          <w:rFonts w:ascii="Times New Roman" w:hAnsi="Times New Roman" w:cs="Times New Roman"/>
          <w:sz w:val="24"/>
          <w:lang w:val="en-US"/>
        </w:rPr>
        <w:t xml:space="preserve"> you had sort of already made circle of friend </w:t>
      </w:r>
      <w:proofErr w:type="spellStart"/>
      <w:r>
        <w:rPr>
          <w:rFonts w:ascii="Times New Roman" w:hAnsi="Times New Roman" w:cs="Times New Roman"/>
          <w:sz w:val="24"/>
          <w:lang w:val="en-US"/>
        </w:rPr>
        <w:t>hu</w:t>
      </w:r>
      <w:proofErr w:type="spellEnd"/>
      <w:r>
        <w:rPr>
          <w:rFonts w:ascii="Times New Roman" w:hAnsi="Times New Roman" w:cs="Times New Roman"/>
          <w:sz w:val="24"/>
          <w:lang w:val="en-US"/>
        </w:rPr>
        <w:t xml:space="preserve"> but of course an important part of the job was meeting people, business contacts and meeting people socially and it, that was something I enjoyed so I still have some friends in London, English friend whom I me</w:t>
      </w:r>
      <w:r w:rsidR="005A6E37">
        <w:rPr>
          <w:rFonts w:ascii="Times New Roman" w:hAnsi="Times New Roman" w:cs="Times New Roman"/>
          <w:sz w:val="24"/>
          <w:lang w:val="en-US"/>
        </w:rPr>
        <w:t xml:space="preserve">t socially and here in Belgium </w:t>
      </w:r>
      <w:proofErr w:type="spellStart"/>
      <w:r w:rsidR="005A6E37">
        <w:rPr>
          <w:rFonts w:ascii="Times New Roman" w:hAnsi="Times New Roman" w:cs="Times New Roman"/>
          <w:sz w:val="24"/>
          <w:lang w:val="en-US"/>
        </w:rPr>
        <w:t>h</w:t>
      </w:r>
      <w:r>
        <w:rPr>
          <w:rFonts w:ascii="Times New Roman" w:hAnsi="Times New Roman" w:cs="Times New Roman"/>
          <w:sz w:val="24"/>
          <w:lang w:val="en-US"/>
        </w:rPr>
        <w:t>eee</w:t>
      </w:r>
      <w:proofErr w:type="spellEnd"/>
      <w:r>
        <w:rPr>
          <w:rFonts w:ascii="Times New Roman" w:hAnsi="Times New Roman" w:cs="Times New Roman"/>
          <w:sz w:val="24"/>
          <w:lang w:val="en-US"/>
        </w:rPr>
        <w:t xml:space="preserve"> my main Belgian friend</w:t>
      </w:r>
      <w:r w:rsidR="005A6E37">
        <w:rPr>
          <w:rFonts w:ascii="Times New Roman" w:hAnsi="Times New Roman" w:cs="Times New Roman"/>
          <w:sz w:val="24"/>
          <w:lang w:val="en-US"/>
        </w:rPr>
        <w:t>s</w:t>
      </w:r>
      <w:r>
        <w:rPr>
          <w:rFonts w:ascii="Times New Roman" w:hAnsi="Times New Roman" w:cs="Times New Roman"/>
          <w:sz w:val="24"/>
          <w:lang w:val="en-US"/>
        </w:rPr>
        <w:t xml:space="preserve"> are </w:t>
      </w:r>
      <w:r w:rsidR="005A6E37">
        <w:rPr>
          <w:rFonts w:ascii="Times New Roman" w:hAnsi="Times New Roman" w:cs="Times New Roman"/>
          <w:sz w:val="24"/>
          <w:lang w:val="en-US"/>
        </w:rPr>
        <w:t>indeed</w:t>
      </w:r>
      <w:r>
        <w:rPr>
          <w:rFonts w:ascii="Times New Roman" w:hAnsi="Times New Roman" w:cs="Times New Roman"/>
          <w:sz w:val="24"/>
          <w:lang w:val="en-US"/>
        </w:rPr>
        <w:t xml:space="preserve"> people</w:t>
      </w:r>
      <w:r w:rsidR="005A6E37">
        <w:rPr>
          <w:rFonts w:ascii="Times New Roman" w:hAnsi="Times New Roman" w:cs="Times New Roman"/>
          <w:sz w:val="24"/>
          <w:lang w:val="en-US"/>
        </w:rPr>
        <w:t xml:space="preserve"> </w:t>
      </w:r>
      <w:proofErr w:type="spellStart"/>
      <w:r w:rsidR="005A6E37">
        <w:rPr>
          <w:rFonts w:ascii="Times New Roman" w:hAnsi="Times New Roman" w:cs="Times New Roman"/>
          <w:sz w:val="24"/>
          <w:lang w:val="en-US"/>
        </w:rPr>
        <w:t>who’m</w:t>
      </w:r>
      <w:proofErr w:type="spellEnd"/>
      <w:r>
        <w:rPr>
          <w:rFonts w:ascii="Times New Roman" w:hAnsi="Times New Roman" w:cs="Times New Roman"/>
          <w:sz w:val="24"/>
          <w:lang w:val="en-US"/>
        </w:rPr>
        <w:t xml:space="preserve"> I knew </w:t>
      </w:r>
      <w:r w:rsidR="005A6E37">
        <w:rPr>
          <w:rFonts w:ascii="Times New Roman" w:hAnsi="Times New Roman" w:cs="Times New Roman"/>
          <w:sz w:val="24"/>
          <w:lang w:val="en-US"/>
        </w:rPr>
        <w:t xml:space="preserve">from attending meeting here, EU meetings and we are still friendly. I’m thinking of two in particular, there are also now fully retired and </w:t>
      </w:r>
      <w:proofErr w:type="spellStart"/>
      <w:r w:rsidR="005A6E37">
        <w:rPr>
          <w:rFonts w:ascii="Times New Roman" w:hAnsi="Times New Roman" w:cs="Times New Roman"/>
          <w:sz w:val="24"/>
          <w:lang w:val="en-US"/>
        </w:rPr>
        <w:t>hee</w:t>
      </w:r>
      <w:proofErr w:type="spellEnd"/>
      <w:r w:rsidR="005A6E37">
        <w:rPr>
          <w:rFonts w:ascii="Times New Roman" w:hAnsi="Times New Roman" w:cs="Times New Roman"/>
          <w:sz w:val="24"/>
          <w:lang w:val="en-US"/>
        </w:rPr>
        <w:t xml:space="preserve"> I will be meeting one again for example Sunday evening for dinner and hmm we go cycling occasionnely and we go to social events and mm yes so the Belgian friends I have, are, tend to be people </w:t>
      </w:r>
      <w:r w:rsidR="00B80122">
        <w:rPr>
          <w:rFonts w:ascii="Times New Roman" w:hAnsi="Times New Roman" w:cs="Times New Roman"/>
          <w:sz w:val="24"/>
          <w:lang w:val="en-US"/>
        </w:rPr>
        <w:t>whom</w:t>
      </w:r>
      <w:r w:rsidR="005A6E37">
        <w:rPr>
          <w:rFonts w:ascii="Times New Roman" w:hAnsi="Times New Roman" w:cs="Times New Roman"/>
          <w:sz w:val="24"/>
          <w:lang w:val="en-US"/>
        </w:rPr>
        <w:t xml:space="preserve"> I already knew.</w:t>
      </w:r>
    </w:p>
    <w:p w:rsidR="0094626B" w:rsidRDefault="005A6E37"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w:t>
      </w:r>
      <w:r w:rsidR="004263D2">
        <w:rPr>
          <w:rFonts w:ascii="Times New Roman" w:hAnsi="Times New Roman" w:cs="Times New Roman"/>
          <w:sz w:val="24"/>
          <w:lang w:val="en-US"/>
        </w:rPr>
        <w:t xml:space="preserve"> Ok, and </w:t>
      </w:r>
      <w:proofErr w:type="spellStart"/>
      <w:r w:rsidR="004263D2">
        <w:rPr>
          <w:rFonts w:ascii="Times New Roman" w:hAnsi="Times New Roman" w:cs="Times New Roman"/>
          <w:sz w:val="24"/>
          <w:lang w:val="en-US"/>
        </w:rPr>
        <w:t>hm</w:t>
      </w:r>
      <w:proofErr w:type="spellEnd"/>
      <w:r w:rsidR="004263D2">
        <w:rPr>
          <w:rFonts w:ascii="Times New Roman" w:hAnsi="Times New Roman" w:cs="Times New Roman"/>
          <w:sz w:val="24"/>
          <w:lang w:val="en-US"/>
        </w:rPr>
        <w:t>…</w:t>
      </w:r>
      <w:r>
        <w:rPr>
          <w:rFonts w:ascii="Times New Roman" w:hAnsi="Times New Roman" w:cs="Times New Roman"/>
          <w:sz w:val="24"/>
          <w:lang w:val="en-US"/>
        </w:rPr>
        <w:t xml:space="preserve"> So do you feel like </w:t>
      </w:r>
      <w:r w:rsidR="004263D2">
        <w:rPr>
          <w:rFonts w:ascii="Times New Roman" w:hAnsi="Times New Roman" w:cs="Times New Roman"/>
          <w:sz w:val="24"/>
          <w:lang w:val="en-US"/>
        </w:rPr>
        <w:t>the social group, so your friends from Ireland, the social group you knew from Ireland, do you they are like similar or different in term of the value they share, they hold or like the type of friends they are</w:t>
      </w:r>
      <w:proofErr w:type="gramStart"/>
      <w:r w:rsidR="004263D2">
        <w:rPr>
          <w:rFonts w:ascii="Times New Roman" w:hAnsi="Times New Roman" w:cs="Times New Roman"/>
          <w:sz w:val="24"/>
          <w:lang w:val="en-US"/>
        </w:rPr>
        <w:t>..</w:t>
      </w:r>
      <w:proofErr w:type="gramEnd"/>
    </w:p>
    <w:p w:rsidR="004263D2" w:rsidRDefault="004263D2"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Yes</w:t>
      </w:r>
      <w:r w:rsidR="00AF4597">
        <w:rPr>
          <w:rFonts w:ascii="Times New Roman" w:hAnsi="Times New Roman" w:cs="Times New Roman"/>
          <w:sz w:val="24"/>
          <w:lang w:val="en-US"/>
        </w:rPr>
        <w:t>!</w:t>
      </w:r>
    </w:p>
    <w:p w:rsidR="004263D2" w:rsidRDefault="004263D2"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w:t>
      </w:r>
      <w:r w:rsidR="00AF4597">
        <w:rPr>
          <w:rFonts w:ascii="Times New Roman" w:hAnsi="Times New Roman" w:cs="Times New Roman"/>
          <w:sz w:val="24"/>
          <w:lang w:val="en-US"/>
        </w:rPr>
        <w:t xml:space="preserve"> …</w:t>
      </w:r>
      <w:r>
        <w:rPr>
          <w:rFonts w:ascii="Times New Roman" w:hAnsi="Times New Roman" w:cs="Times New Roman"/>
          <w:sz w:val="24"/>
          <w:lang w:val="en-US"/>
        </w:rPr>
        <w:t>hem to the new groups of friends you created in UK or in Belgium</w:t>
      </w:r>
    </w:p>
    <w:p w:rsidR="004263D2" w:rsidRDefault="004263D2"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Yes</w:t>
      </w:r>
      <w:r w:rsidR="00AF4597">
        <w:rPr>
          <w:rFonts w:ascii="Times New Roman" w:hAnsi="Times New Roman" w:cs="Times New Roman"/>
          <w:sz w:val="24"/>
          <w:lang w:val="en-US"/>
        </w:rPr>
        <w:t>!</w:t>
      </w:r>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haa</w:t>
      </w:r>
      <w:r w:rsidR="00AF4597">
        <w:rPr>
          <w:rFonts w:ascii="Times New Roman" w:hAnsi="Times New Roman" w:cs="Times New Roman"/>
          <w:sz w:val="24"/>
          <w:lang w:val="en-US"/>
        </w:rPr>
        <w:t>m</w:t>
      </w:r>
      <w:proofErr w:type="spellEnd"/>
      <w:r w:rsidR="00AF4597">
        <w:rPr>
          <w:rFonts w:ascii="Times New Roman" w:hAnsi="Times New Roman" w:cs="Times New Roman"/>
          <w:sz w:val="24"/>
          <w:lang w:val="en-US"/>
        </w:rPr>
        <w:t>.,.</w:t>
      </w:r>
      <w:proofErr w:type="gramEnd"/>
      <w:r w:rsidR="00AF4597">
        <w:rPr>
          <w:rFonts w:ascii="Times New Roman" w:hAnsi="Times New Roman" w:cs="Times New Roman"/>
          <w:sz w:val="24"/>
          <w:lang w:val="en-US"/>
        </w:rPr>
        <w:t xml:space="preserve"> </w:t>
      </w:r>
      <w:proofErr w:type="gramStart"/>
      <w:r w:rsidR="00AF4597">
        <w:rPr>
          <w:rFonts w:ascii="Times New Roman" w:hAnsi="Times New Roman" w:cs="Times New Roman"/>
          <w:sz w:val="24"/>
          <w:lang w:val="en-US"/>
        </w:rPr>
        <w:t>that’s</w:t>
      </w:r>
      <w:proofErr w:type="gramEnd"/>
      <w:r w:rsidR="00AF4597">
        <w:rPr>
          <w:rFonts w:ascii="Times New Roman" w:hAnsi="Times New Roman" w:cs="Times New Roman"/>
          <w:sz w:val="24"/>
          <w:lang w:val="en-US"/>
        </w:rPr>
        <w:t xml:space="preserve"> interesting. </w:t>
      </w:r>
      <w:proofErr w:type="spellStart"/>
      <w:r w:rsidR="00AF4597">
        <w:rPr>
          <w:rFonts w:ascii="Times New Roman" w:hAnsi="Times New Roman" w:cs="Times New Roman"/>
          <w:sz w:val="24"/>
          <w:lang w:val="en-US"/>
        </w:rPr>
        <w:t>Hm</w:t>
      </w:r>
      <w:proofErr w:type="spellEnd"/>
      <w:r w:rsidR="00AF4597">
        <w:rPr>
          <w:rFonts w:ascii="Times New Roman" w:hAnsi="Times New Roman" w:cs="Times New Roman"/>
          <w:sz w:val="24"/>
          <w:lang w:val="en-US"/>
        </w:rPr>
        <w:t xml:space="preserve"> most of my Irish friends are friends from my very early childhood, people with who I grow up with, 3 or 4 of those </w:t>
      </w:r>
      <w:proofErr w:type="spellStart"/>
      <w:r w:rsidR="00AF4597">
        <w:rPr>
          <w:rFonts w:ascii="Times New Roman" w:hAnsi="Times New Roman" w:cs="Times New Roman"/>
          <w:sz w:val="24"/>
          <w:lang w:val="en-US"/>
        </w:rPr>
        <w:t>hee</w:t>
      </w:r>
      <w:proofErr w:type="spellEnd"/>
      <w:r w:rsidR="00AF4597">
        <w:rPr>
          <w:rFonts w:ascii="Times New Roman" w:hAnsi="Times New Roman" w:cs="Times New Roman"/>
          <w:sz w:val="24"/>
          <w:lang w:val="en-US"/>
        </w:rPr>
        <w:t xml:space="preserve"> were still friendly, I mean I would receive text messages huh, short video clips </w:t>
      </w:r>
      <w:proofErr w:type="spellStart"/>
      <w:r w:rsidR="00AF4597">
        <w:rPr>
          <w:rFonts w:ascii="Times New Roman" w:hAnsi="Times New Roman" w:cs="Times New Roman"/>
          <w:sz w:val="24"/>
          <w:lang w:val="en-US"/>
        </w:rPr>
        <w:t>hu</w:t>
      </w:r>
      <w:proofErr w:type="spellEnd"/>
      <w:r w:rsidR="00AF4597">
        <w:rPr>
          <w:rFonts w:ascii="Times New Roman" w:hAnsi="Times New Roman" w:cs="Times New Roman"/>
          <w:sz w:val="24"/>
          <w:lang w:val="en-US"/>
        </w:rPr>
        <w:t xml:space="preserve"> telephone contacts hem from them and they from me. Hmm but they are only 3 or 4 and then they are he some friends I met in university in Dublin and again 3 or 4 I would still contact with. </w:t>
      </w:r>
      <w:proofErr w:type="spellStart"/>
      <w:r w:rsidR="00AF4597">
        <w:rPr>
          <w:rFonts w:ascii="Times New Roman" w:hAnsi="Times New Roman" w:cs="Times New Roman"/>
          <w:sz w:val="24"/>
          <w:lang w:val="en-US"/>
        </w:rPr>
        <w:t>hm</w:t>
      </w:r>
      <w:proofErr w:type="spellEnd"/>
      <w:r w:rsidR="00AF4597">
        <w:rPr>
          <w:rFonts w:ascii="Times New Roman" w:hAnsi="Times New Roman" w:cs="Times New Roman"/>
          <w:sz w:val="24"/>
          <w:lang w:val="en-US"/>
        </w:rPr>
        <w:t>… yes, I think they are different to huh the Belgian friends</w:t>
      </w:r>
      <w:r w:rsidR="00D5541D">
        <w:rPr>
          <w:rFonts w:ascii="Times New Roman" w:hAnsi="Times New Roman" w:cs="Times New Roman"/>
          <w:sz w:val="24"/>
          <w:lang w:val="en-US"/>
        </w:rPr>
        <w:t xml:space="preserve"> I mean </w:t>
      </w:r>
      <w:proofErr w:type="spellStart"/>
      <w:r w:rsidR="00D5541D">
        <w:rPr>
          <w:rFonts w:ascii="Times New Roman" w:hAnsi="Times New Roman" w:cs="Times New Roman"/>
          <w:sz w:val="24"/>
          <w:lang w:val="en-US"/>
        </w:rPr>
        <w:t>hu</w:t>
      </w:r>
      <w:proofErr w:type="spellEnd"/>
      <w:r w:rsidR="00A461E6">
        <w:rPr>
          <w:rFonts w:ascii="Times New Roman" w:hAnsi="Times New Roman" w:cs="Times New Roman"/>
          <w:sz w:val="24"/>
          <w:lang w:val="en-US"/>
        </w:rPr>
        <w:t>, the culture is a bit different huh, and I suppose I’d be more inclined to drop my guard, to relax more fully with the Irish friend, but I don’t mean that as a reflection upon the Belgian friends, they are very good friends indeed but they are different.</w:t>
      </w:r>
    </w:p>
    <w:p w:rsidR="00A461E6" w:rsidRDefault="00A461E6"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xml:space="preserve">: Ok ok, very interesting. And hum, </w:t>
      </w:r>
      <w:proofErr w:type="spellStart"/>
      <w:r>
        <w:rPr>
          <w:rFonts w:ascii="Times New Roman" w:hAnsi="Times New Roman" w:cs="Times New Roman"/>
          <w:sz w:val="24"/>
          <w:lang w:val="en-US"/>
        </w:rPr>
        <w:t>ya</w:t>
      </w:r>
      <w:proofErr w:type="spellEnd"/>
      <w:r>
        <w:rPr>
          <w:rFonts w:ascii="Times New Roman" w:hAnsi="Times New Roman" w:cs="Times New Roman"/>
          <w:sz w:val="24"/>
          <w:lang w:val="en-US"/>
        </w:rPr>
        <w:t xml:space="preserve"> so if, if you had to like rate, to compare your well-being currently to your well-being before you started moving out of the he Ireland, how would you compare?</w:t>
      </w:r>
    </w:p>
    <w:p w:rsidR="00A461E6" w:rsidRDefault="00A461E6"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yh</w:t>
      </w:r>
      <w:proofErr w:type="spellEnd"/>
      <w:proofErr w:type="gramStart"/>
      <w:r>
        <w:rPr>
          <w:rFonts w:ascii="Times New Roman" w:hAnsi="Times New Roman" w:cs="Times New Roman"/>
          <w:sz w:val="24"/>
          <w:lang w:val="en-US"/>
        </w:rPr>
        <w:t>..ah</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yee</w:t>
      </w:r>
      <w:proofErr w:type="spellEnd"/>
      <w:r>
        <w:rPr>
          <w:rFonts w:ascii="Times New Roman" w:hAnsi="Times New Roman" w:cs="Times New Roman"/>
          <w:sz w:val="24"/>
          <w:lang w:val="en-US"/>
        </w:rPr>
        <w:t xml:space="preserve"> ok, we are talking about my </w:t>
      </w:r>
      <w:proofErr w:type="spellStart"/>
      <w:r>
        <w:rPr>
          <w:rFonts w:ascii="Times New Roman" w:hAnsi="Times New Roman" w:cs="Times New Roman"/>
          <w:sz w:val="24"/>
          <w:lang w:val="en-US"/>
        </w:rPr>
        <w:t>my</w:t>
      </w:r>
      <w:proofErr w:type="spellEnd"/>
      <w:r>
        <w:rPr>
          <w:rFonts w:ascii="Times New Roman" w:hAnsi="Times New Roman" w:cs="Times New Roman"/>
          <w:sz w:val="24"/>
          <w:lang w:val="en-US"/>
        </w:rPr>
        <w:t xml:space="preserve"> kind of general health physical and mental and…</w:t>
      </w:r>
    </w:p>
    <w:p w:rsidR="00A461E6" w:rsidRDefault="00A461E6"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xml:space="preserve">: Yea </w:t>
      </w:r>
      <w:r w:rsidR="00EE1E69">
        <w:rPr>
          <w:rFonts w:ascii="Times New Roman" w:hAnsi="Times New Roman" w:cs="Times New Roman"/>
          <w:sz w:val="24"/>
          <w:lang w:val="en-US"/>
        </w:rPr>
        <w:t>I</w:t>
      </w:r>
      <w:r>
        <w:rPr>
          <w:rFonts w:ascii="Times New Roman" w:hAnsi="Times New Roman" w:cs="Times New Roman"/>
          <w:sz w:val="24"/>
          <w:lang w:val="en-US"/>
        </w:rPr>
        <w:t xml:space="preserve"> well-being like in term of </w:t>
      </w:r>
      <w:proofErr w:type="spellStart"/>
      <w:r>
        <w:rPr>
          <w:rFonts w:ascii="Times New Roman" w:hAnsi="Times New Roman" w:cs="Times New Roman"/>
          <w:sz w:val="24"/>
          <w:lang w:val="en-US"/>
        </w:rPr>
        <w:t>ya</w:t>
      </w:r>
      <w:proofErr w:type="spellEnd"/>
      <w:r>
        <w:rPr>
          <w:rFonts w:ascii="Times New Roman" w:hAnsi="Times New Roman" w:cs="Times New Roman"/>
          <w:sz w:val="24"/>
          <w:lang w:val="en-US"/>
        </w:rPr>
        <w:t xml:space="preserve"> mental physical</w:t>
      </w:r>
      <w:r w:rsidR="00016487">
        <w:rPr>
          <w:rFonts w:ascii="Times New Roman" w:hAnsi="Times New Roman" w:cs="Times New Roman"/>
          <w:sz w:val="24"/>
          <w:lang w:val="en-US"/>
        </w:rPr>
        <w:t>, I mean in general terms.</w:t>
      </w:r>
    </w:p>
    <w:p w:rsidR="00016487" w:rsidRDefault="00016487"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lastRenderedPageBreak/>
        <w:t>J</w:t>
      </w:r>
      <w:r>
        <w:rPr>
          <w:rFonts w:ascii="Times New Roman" w:hAnsi="Times New Roman" w:cs="Times New Roman"/>
          <w:sz w:val="24"/>
          <w:lang w:val="en-US"/>
        </w:rPr>
        <w:t xml:space="preserve">: Yes, yes, </w:t>
      </w:r>
      <w:proofErr w:type="spellStart"/>
      <w:r>
        <w:rPr>
          <w:rFonts w:ascii="Times New Roman" w:hAnsi="Times New Roman" w:cs="Times New Roman"/>
          <w:sz w:val="24"/>
          <w:lang w:val="en-US"/>
        </w:rPr>
        <w:t>ya</w:t>
      </w:r>
      <w:proofErr w:type="spellEnd"/>
      <w:r>
        <w:rPr>
          <w:rFonts w:ascii="Times New Roman" w:hAnsi="Times New Roman" w:cs="Times New Roman"/>
          <w:sz w:val="24"/>
          <w:lang w:val="en-US"/>
        </w:rPr>
        <w:t>, hem, I would count myself as fortunate in that so far, touch wood (actually touch the wooden table in front of him), I have been generally very healthy. Hmm so I… haven’t so far</w:t>
      </w:r>
      <w:r w:rsidR="007A3117">
        <w:rPr>
          <w:rFonts w:ascii="Times New Roman" w:hAnsi="Times New Roman" w:cs="Times New Roman"/>
          <w:sz w:val="24"/>
          <w:lang w:val="en-US"/>
        </w:rPr>
        <w:t xml:space="preserve"> had any prolonged spell</w:t>
      </w:r>
      <w:r>
        <w:rPr>
          <w:rFonts w:ascii="Times New Roman" w:hAnsi="Times New Roman" w:cs="Times New Roman"/>
          <w:sz w:val="24"/>
          <w:lang w:val="en-US"/>
        </w:rPr>
        <w:t xml:space="preserve"> in hospital for anything so. I, I’m still I think quite healthy physically. Mentally I hope I am also. I wouldn’t say that there is any great difference between heh my physical and mental well-being </w:t>
      </w:r>
      <w:proofErr w:type="spellStart"/>
      <w:r>
        <w:rPr>
          <w:rFonts w:ascii="Times New Roman" w:hAnsi="Times New Roman" w:cs="Times New Roman"/>
          <w:sz w:val="24"/>
          <w:lang w:val="en-US"/>
        </w:rPr>
        <w:t>hee</w:t>
      </w:r>
      <w:proofErr w:type="spellEnd"/>
      <w:r>
        <w:rPr>
          <w:rFonts w:ascii="Times New Roman" w:hAnsi="Times New Roman" w:cs="Times New Roman"/>
          <w:sz w:val="24"/>
          <w:lang w:val="en-US"/>
        </w:rPr>
        <w:t xml:space="preserve"> compared my time in Belgium currently with how it was previously in Ireland. Except of course, I am older and I do feel older and about three years ago I was cycling in the </w:t>
      </w:r>
      <w:proofErr w:type="spellStart"/>
      <w:r>
        <w:rPr>
          <w:rFonts w:ascii="Times New Roman" w:hAnsi="Times New Roman" w:cs="Times New Roman"/>
          <w:sz w:val="24"/>
          <w:lang w:val="en-US"/>
        </w:rPr>
        <w:t>f</w:t>
      </w:r>
      <w:r w:rsidR="008F0FF3">
        <w:rPr>
          <w:rFonts w:ascii="Times New Roman" w:hAnsi="Times New Roman" w:cs="Times New Roman"/>
          <w:sz w:val="24"/>
          <w:lang w:val="en-US"/>
        </w:rPr>
        <w:t>orê</w:t>
      </w:r>
      <w:r>
        <w:rPr>
          <w:rFonts w:ascii="Times New Roman" w:hAnsi="Times New Roman" w:cs="Times New Roman"/>
          <w:sz w:val="24"/>
          <w:lang w:val="en-US"/>
        </w:rPr>
        <w:t>t</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Soigne</w:t>
      </w:r>
      <w:r w:rsidR="008F0FF3">
        <w:rPr>
          <w:rFonts w:ascii="Times New Roman" w:hAnsi="Times New Roman" w:cs="Times New Roman"/>
          <w:sz w:val="24"/>
          <w:lang w:val="en-US"/>
        </w:rPr>
        <w:t>s</w:t>
      </w:r>
      <w:proofErr w:type="spellEnd"/>
      <w:r w:rsidR="007A3117">
        <w:rPr>
          <w:rFonts w:ascii="Times New Roman" w:hAnsi="Times New Roman" w:cs="Times New Roman"/>
          <w:sz w:val="24"/>
          <w:lang w:val="en-US"/>
        </w:rPr>
        <w:t xml:space="preserve"> with my Belgian</w:t>
      </w:r>
      <w:r>
        <w:rPr>
          <w:rFonts w:ascii="Times New Roman" w:hAnsi="Times New Roman" w:cs="Times New Roman"/>
          <w:sz w:val="24"/>
          <w:lang w:val="en-US"/>
        </w:rPr>
        <w:t xml:space="preserve"> friends and I came off my bicycle</w:t>
      </w:r>
      <w:r w:rsidR="007A3117">
        <w:rPr>
          <w:rFonts w:ascii="Times New Roman" w:hAnsi="Times New Roman" w:cs="Times New Roman"/>
          <w:sz w:val="24"/>
          <w:lang w:val="en-US"/>
        </w:rPr>
        <w:t>.</w:t>
      </w:r>
      <w:r>
        <w:rPr>
          <w:rFonts w:ascii="Times New Roman" w:hAnsi="Times New Roman" w:cs="Times New Roman"/>
          <w:sz w:val="24"/>
          <w:lang w:val="en-US"/>
        </w:rPr>
        <w:t xml:space="preserve"> </w:t>
      </w:r>
      <w:r w:rsidR="007A3117">
        <w:rPr>
          <w:rFonts w:ascii="Times New Roman" w:hAnsi="Times New Roman" w:cs="Times New Roman"/>
          <w:sz w:val="24"/>
          <w:lang w:val="en-US"/>
        </w:rPr>
        <w:t xml:space="preserve">We were </w:t>
      </w:r>
      <w:r w:rsidR="008F0FF3">
        <w:rPr>
          <w:rFonts w:ascii="Times New Roman" w:hAnsi="Times New Roman" w:cs="Times New Roman"/>
          <w:sz w:val="24"/>
          <w:lang w:val="en-US"/>
        </w:rPr>
        <w:t>c</w:t>
      </w:r>
      <w:r w:rsidR="007A3117">
        <w:rPr>
          <w:rFonts w:ascii="Times New Roman" w:hAnsi="Times New Roman" w:cs="Times New Roman"/>
          <w:sz w:val="24"/>
          <w:lang w:val="en-US"/>
        </w:rPr>
        <w:t>oming down a very steep decline</w:t>
      </w:r>
      <w:r w:rsidR="008F0FF3">
        <w:rPr>
          <w:rFonts w:ascii="Times New Roman" w:hAnsi="Times New Roman" w:cs="Times New Roman"/>
          <w:sz w:val="24"/>
          <w:lang w:val="en-US"/>
        </w:rPr>
        <w:t xml:space="preserve"> </w:t>
      </w:r>
      <w:r w:rsidR="007A3117">
        <w:rPr>
          <w:rFonts w:ascii="Times New Roman" w:hAnsi="Times New Roman" w:cs="Times New Roman"/>
          <w:sz w:val="24"/>
          <w:lang w:val="en-US"/>
        </w:rPr>
        <w:t>and there was scree and loose</w:t>
      </w:r>
      <w:r w:rsidR="008F0FF3">
        <w:rPr>
          <w:rFonts w:ascii="Times New Roman" w:hAnsi="Times New Roman" w:cs="Times New Roman"/>
          <w:sz w:val="24"/>
          <w:lang w:val="en-US"/>
        </w:rPr>
        <w:t xml:space="preserve"> stones on the road and the bicycle literally went from under me and I greased one of my elbow quite badly and </w:t>
      </w:r>
      <w:proofErr w:type="spellStart"/>
      <w:r w:rsidR="008F0FF3">
        <w:rPr>
          <w:rFonts w:ascii="Times New Roman" w:hAnsi="Times New Roman" w:cs="Times New Roman"/>
          <w:sz w:val="24"/>
          <w:lang w:val="en-US"/>
        </w:rPr>
        <w:t>hee</w:t>
      </w:r>
      <w:proofErr w:type="spellEnd"/>
      <w:r w:rsidR="008F0FF3">
        <w:rPr>
          <w:rFonts w:ascii="Times New Roman" w:hAnsi="Times New Roman" w:cs="Times New Roman"/>
          <w:sz w:val="24"/>
          <w:lang w:val="en-US"/>
        </w:rPr>
        <w:t xml:space="preserve"> I went to one of the pharmacy’s in </w:t>
      </w:r>
      <w:proofErr w:type="spellStart"/>
      <w:r w:rsidR="008F0FF3">
        <w:rPr>
          <w:rFonts w:ascii="Times New Roman" w:hAnsi="Times New Roman" w:cs="Times New Roman"/>
          <w:sz w:val="24"/>
          <w:lang w:val="en-US"/>
        </w:rPr>
        <w:t>Stockel</w:t>
      </w:r>
      <w:proofErr w:type="spellEnd"/>
      <w:r w:rsidR="008F0FF3">
        <w:rPr>
          <w:rFonts w:ascii="Times New Roman" w:hAnsi="Times New Roman" w:cs="Times New Roman"/>
          <w:sz w:val="24"/>
          <w:lang w:val="en-US"/>
        </w:rPr>
        <w:t xml:space="preserve"> locally and the lady there very kindly cleaned and dressed the wound. But she did say to me that I wasn’t twenty anymore (makes a big smile to</w:t>
      </w:r>
      <w:r w:rsidR="001C6B15">
        <w:rPr>
          <w:rFonts w:ascii="Times New Roman" w:hAnsi="Times New Roman" w:cs="Times New Roman"/>
          <w:sz w:val="24"/>
          <w:lang w:val="en-US"/>
        </w:rPr>
        <w:t xml:space="preserve"> me</w:t>
      </w:r>
      <w:r w:rsidR="008F0FF3">
        <w:rPr>
          <w:rFonts w:ascii="Times New Roman" w:hAnsi="Times New Roman" w:cs="Times New Roman"/>
          <w:sz w:val="24"/>
          <w:lang w:val="en-US"/>
        </w:rPr>
        <w:t xml:space="preserve"> while saying that). And I think </w:t>
      </w:r>
      <w:proofErr w:type="spellStart"/>
      <w:r w:rsidR="008F0FF3">
        <w:rPr>
          <w:rFonts w:ascii="Times New Roman" w:hAnsi="Times New Roman" w:cs="Times New Roman"/>
          <w:sz w:val="24"/>
          <w:lang w:val="en-US"/>
        </w:rPr>
        <w:t>hu</w:t>
      </w:r>
      <w:proofErr w:type="spellEnd"/>
      <w:r w:rsidR="008F0FF3">
        <w:rPr>
          <w:rFonts w:ascii="Times New Roman" w:hAnsi="Times New Roman" w:cs="Times New Roman"/>
          <w:sz w:val="24"/>
          <w:lang w:val="en-US"/>
        </w:rPr>
        <w:t xml:space="preserve"> that she was absolutely</w:t>
      </w:r>
      <w:r w:rsidR="00C645AE">
        <w:rPr>
          <w:rFonts w:ascii="Times New Roman" w:hAnsi="Times New Roman" w:cs="Times New Roman"/>
          <w:sz w:val="24"/>
          <w:lang w:val="en-US"/>
        </w:rPr>
        <w:t xml:space="preserve"> right!</w:t>
      </w:r>
      <w:r w:rsidR="008F0FF3">
        <w:rPr>
          <w:rFonts w:ascii="Times New Roman" w:hAnsi="Times New Roman" w:cs="Times New Roman"/>
          <w:sz w:val="24"/>
          <w:lang w:val="en-US"/>
        </w:rPr>
        <w:t xml:space="preserve"> But I know now that if I’m doing physical work, about 4 hours of concentrated physical work is about the limit for any one day. </w:t>
      </w:r>
      <w:proofErr w:type="spellStart"/>
      <w:r w:rsidR="008F0FF3">
        <w:rPr>
          <w:rFonts w:ascii="Times New Roman" w:hAnsi="Times New Roman" w:cs="Times New Roman"/>
          <w:sz w:val="24"/>
          <w:lang w:val="en-US"/>
        </w:rPr>
        <w:t>Hm</w:t>
      </w:r>
      <w:proofErr w:type="spellEnd"/>
      <w:r w:rsidR="008F0FF3">
        <w:rPr>
          <w:rFonts w:ascii="Times New Roman" w:hAnsi="Times New Roman" w:cs="Times New Roman"/>
          <w:sz w:val="24"/>
          <w:lang w:val="en-US"/>
        </w:rPr>
        <w:t xml:space="preserve"> </w:t>
      </w:r>
      <w:proofErr w:type="spellStart"/>
      <w:r w:rsidR="008F0FF3">
        <w:rPr>
          <w:rFonts w:ascii="Times New Roman" w:hAnsi="Times New Roman" w:cs="Times New Roman"/>
          <w:sz w:val="24"/>
          <w:lang w:val="en-US"/>
        </w:rPr>
        <w:t>hee</w:t>
      </w:r>
      <w:proofErr w:type="spellEnd"/>
      <w:r w:rsidR="008F0FF3">
        <w:rPr>
          <w:rFonts w:ascii="Times New Roman" w:hAnsi="Times New Roman" w:cs="Times New Roman"/>
          <w:sz w:val="24"/>
          <w:lang w:val="en-US"/>
        </w:rPr>
        <w:t>… fifteen years ago I think I could have certainly done more but I take it as natural process of ageing</w:t>
      </w:r>
      <w:r w:rsidR="00CF4908">
        <w:rPr>
          <w:rFonts w:ascii="Times New Roman" w:hAnsi="Times New Roman" w:cs="Times New Roman"/>
          <w:sz w:val="24"/>
          <w:lang w:val="en-US"/>
        </w:rPr>
        <w:t xml:space="preserve"> and </w:t>
      </w:r>
      <w:proofErr w:type="spellStart"/>
      <w:r w:rsidR="00CF4908">
        <w:rPr>
          <w:rFonts w:ascii="Times New Roman" w:hAnsi="Times New Roman" w:cs="Times New Roman"/>
          <w:sz w:val="24"/>
          <w:lang w:val="en-US"/>
        </w:rPr>
        <w:t>hm</w:t>
      </w:r>
      <w:proofErr w:type="spellEnd"/>
      <w:r w:rsidR="00CF4908">
        <w:rPr>
          <w:rFonts w:ascii="Times New Roman" w:hAnsi="Times New Roman" w:cs="Times New Roman"/>
          <w:sz w:val="24"/>
          <w:lang w:val="en-US"/>
        </w:rPr>
        <w:t xml:space="preserve"> I count myself lucky that I seem to be ageing </w:t>
      </w:r>
      <w:proofErr w:type="spellStart"/>
      <w:r w:rsidR="00CF4908">
        <w:rPr>
          <w:rFonts w:ascii="Times New Roman" w:hAnsi="Times New Roman" w:cs="Times New Roman"/>
          <w:sz w:val="24"/>
          <w:lang w:val="en-US"/>
        </w:rPr>
        <w:t>huu</w:t>
      </w:r>
      <w:proofErr w:type="spellEnd"/>
      <w:r w:rsidR="00CF4908">
        <w:rPr>
          <w:rFonts w:ascii="Times New Roman" w:hAnsi="Times New Roman" w:cs="Times New Roman"/>
          <w:sz w:val="24"/>
          <w:lang w:val="en-US"/>
        </w:rPr>
        <w:t xml:space="preserve"> naturally and so far in a way that hasn’t had any great impact in term of restricting </w:t>
      </w:r>
      <w:r w:rsidR="002D1D47">
        <w:rPr>
          <w:rFonts w:ascii="Times New Roman" w:hAnsi="Times New Roman" w:cs="Times New Roman"/>
          <w:sz w:val="24"/>
          <w:lang w:val="en-US"/>
        </w:rPr>
        <w:t xml:space="preserve">my ability to do </w:t>
      </w:r>
      <w:proofErr w:type="spellStart"/>
      <w:r w:rsidR="002D1D47">
        <w:rPr>
          <w:rFonts w:ascii="Times New Roman" w:hAnsi="Times New Roman" w:cs="Times New Roman"/>
          <w:sz w:val="24"/>
          <w:lang w:val="en-US"/>
        </w:rPr>
        <w:t>hu</w:t>
      </w:r>
      <w:proofErr w:type="spellEnd"/>
      <w:r w:rsidR="002D1D47">
        <w:rPr>
          <w:rFonts w:ascii="Times New Roman" w:hAnsi="Times New Roman" w:cs="Times New Roman"/>
          <w:sz w:val="24"/>
          <w:lang w:val="en-US"/>
        </w:rPr>
        <w:t xml:space="preserve">… </w:t>
      </w:r>
      <w:proofErr w:type="spellStart"/>
      <w:r w:rsidR="002D1D47">
        <w:rPr>
          <w:rFonts w:ascii="Times New Roman" w:hAnsi="Times New Roman" w:cs="Times New Roman"/>
          <w:sz w:val="24"/>
          <w:lang w:val="en-US"/>
        </w:rPr>
        <w:t>hu</w:t>
      </w:r>
      <w:proofErr w:type="spellEnd"/>
      <w:r w:rsidR="002D1D47">
        <w:rPr>
          <w:rFonts w:ascii="Times New Roman" w:hAnsi="Times New Roman" w:cs="Times New Roman"/>
          <w:sz w:val="24"/>
          <w:lang w:val="en-US"/>
        </w:rPr>
        <w:t xml:space="preserve"> physical work or even mental work, </w:t>
      </w:r>
      <w:proofErr w:type="spellStart"/>
      <w:r w:rsidR="002D1D47">
        <w:rPr>
          <w:rFonts w:ascii="Times New Roman" w:hAnsi="Times New Roman" w:cs="Times New Roman"/>
          <w:sz w:val="24"/>
          <w:lang w:val="en-US"/>
        </w:rPr>
        <w:t>ya</w:t>
      </w:r>
      <w:proofErr w:type="spellEnd"/>
      <w:r w:rsidR="002D1D47">
        <w:rPr>
          <w:rFonts w:ascii="Times New Roman" w:hAnsi="Times New Roman" w:cs="Times New Roman"/>
          <w:sz w:val="24"/>
          <w:lang w:val="en-US"/>
        </w:rPr>
        <w:t>.</w:t>
      </w:r>
    </w:p>
    <w:p w:rsidR="002D1D47" w:rsidRDefault="002D1D47"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Ok thanks a lot John.</w:t>
      </w:r>
    </w:p>
    <w:p w:rsidR="002D1D47" w:rsidRDefault="002D1D47"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xml:space="preserve">: </w:t>
      </w:r>
      <w:r w:rsidR="00C645AE">
        <w:rPr>
          <w:rFonts w:ascii="Times New Roman" w:hAnsi="Times New Roman" w:cs="Times New Roman"/>
          <w:sz w:val="24"/>
          <w:lang w:val="en-US"/>
        </w:rPr>
        <w:t xml:space="preserve">(seems very surprised) </w:t>
      </w:r>
      <w:proofErr w:type="gramStart"/>
      <w:r>
        <w:rPr>
          <w:rFonts w:ascii="Times New Roman" w:hAnsi="Times New Roman" w:cs="Times New Roman"/>
          <w:sz w:val="24"/>
          <w:lang w:val="en-US"/>
        </w:rPr>
        <w:t>Is</w:t>
      </w:r>
      <w:proofErr w:type="gramEnd"/>
      <w:r>
        <w:rPr>
          <w:rFonts w:ascii="Times New Roman" w:hAnsi="Times New Roman" w:cs="Times New Roman"/>
          <w:sz w:val="24"/>
          <w:lang w:val="en-US"/>
        </w:rPr>
        <w:t xml:space="preserve"> that it?</w:t>
      </w:r>
    </w:p>
    <w:p w:rsidR="002D1D47" w:rsidRDefault="002D1D47"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Yea, yeah. It’s just…</w:t>
      </w:r>
    </w:p>
    <w:p w:rsidR="002D1D47" w:rsidRDefault="002D1D47"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xml:space="preserve">: Ok! You’re sure? </w:t>
      </w:r>
    </w:p>
    <w:p w:rsidR="002D1D47" w:rsidRDefault="002D1D47"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w:t>
      </w:r>
      <w:proofErr w:type="spellEnd"/>
      <w:r>
        <w:rPr>
          <w:rFonts w:ascii="Times New Roman" w:hAnsi="Times New Roman" w:cs="Times New Roman"/>
          <w:sz w:val="24"/>
          <w:lang w:val="en-US"/>
        </w:rPr>
        <w:t>.</w:t>
      </w:r>
    </w:p>
    <w:p w:rsidR="002D1D47" w:rsidRDefault="002D1D47"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xml:space="preserve">: Ok! Well thanks very much </w:t>
      </w:r>
      <w:proofErr w:type="spellStart"/>
      <w:proofErr w:type="gramStart"/>
      <w:r>
        <w:rPr>
          <w:rFonts w:ascii="Times New Roman" w:hAnsi="Times New Roman" w:cs="Times New Roman"/>
          <w:sz w:val="24"/>
          <w:lang w:val="en-US"/>
        </w:rPr>
        <w:t>huu</w:t>
      </w:r>
      <w:proofErr w:type="spellEnd"/>
      <w:r w:rsidR="00CC0750">
        <w:rPr>
          <w:rFonts w:ascii="Times New Roman" w:hAnsi="Times New Roman" w:cs="Times New Roman"/>
          <w:sz w:val="24"/>
          <w:lang w:val="en-US"/>
        </w:rPr>
        <w:t>, that</w:t>
      </w:r>
      <w:proofErr w:type="gramEnd"/>
      <w:r w:rsidR="00CC0750">
        <w:rPr>
          <w:rFonts w:ascii="Times New Roman" w:hAnsi="Times New Roman" w:cs="Times New Roman"/>
          <w:sz w:val="24"/>
          <w:lang w:val="en-US"/>
        </w:rPr>
        <w:t xml:space="preserve"> was fairly painless (laugh a bit). If you are happy with that. Now if there is more you want or if you didn’t have an answer, if you didn’t get what you were hoping to get, just tell me.</w:t>
      </w:r>
    </w:p>
    <w:p w:rsidR="00CC0750" w:rsidRDefault="00CC0750" w:rsidP="00AF4597">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A</w:t>
      </w:r>
      <w:r>
        <w:rPr>
          <w:rFonts w:ascii="Times New Roman" w:hAnsi="Times New Roman" w:cs="Times New Roman"/>
          <w:sz w:val="24"/>
          <w:lang w:val="en-US"/>
        </w:rPr>
        <w:t>: No, no. Actually it’s really, really nice, ok thank you.</w:t>
      </w:r>
    </w:p>
    <w:p w:rsidR="00F42FEC" w:rsidRPr="00F42FEC" w:rsidRDefault="00CC0750" w:rsidP="00D5453A">
      <w:pPr>
        <w:spacing w:after="0" w:line="360" w:lineRule="auto"/>
        <w:rPr>
          <w:rFonts w:ascii="Times New Roman" w:hAnsi="Times New Roman" w:cs="Times New Roman"/>
          <w:sz w:val="24"/>
          <w:lang w:val="en-US"/>
        </w:rPr>
      </w:pPr>
      <w:r w:rsidRPr="00D76329">
        <w:rPr>
          <w:rFonts w:ascii="Times New Roman" w:hAnsi="Times New Roman" w:cs="Times New Roman"/>
          <w:b/>
          <w:sz w:val="24"/>
          <w:lang w:val="en-US"/>
        </w:rPr>
        <w:t>J</w:t>
      </w:r>
      <w:r>
        <w:rPr>
          <w:rFonts w:ascii="Times New Roman" w:hAnsi="Times New Roman" w:cs="Times New Roman"/>
          <w:sz w:val="24"/>
          <w:lang w:val="en-US"/>
        </w:rPr>
        <w:t>: You’re sure? (I stop the recording here)</w:t>
      </w:r>
    </w:p>
    <w:p w:rsidR="00C645AE" w:rsidRDefault="00EE1E69" w:rsidP="00EE1E69">
      <w:pPr>
        <w:spacing w:after="0" w:line="360" w:lineRule="auto"/>
        <w:jc w:val="center"/>
        <w:rPr>
          <w:rFonts w:ascii="Times New Roman" w:hAnsi="Times New Roman" w:cs="Times New Roman"/>
          <w:b/>
          <w:sz w:val="24"/>
        </w:rPr>
      </w:pPr>
      <w:r w:rsidRPr="007C6EC0">
        <w:rPr>
          <w:rFonts w:ascii="Times New Roman" w:hAnsi="Times New Roman" w:cs="Times New Roman"/>
          <w:b/>
          <w:sz w:val="24"/>
        </w:rPr>
        <w:t>Written consent</w:t>
      </w:r>
    </w:p>
    <w:p w:rsidR="00D5453A" w:rsidRPr="007C6EC0" w:rsidRDefault="00D5453A" w:rsidP="00EE1E69">
      <w:pPr>
        <w:spacing w:after="0"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4695092" cy="12534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819_152529.jpg"/>
                    <pic:cNvPicPr/>
                  </pic:nvPicPr>
                  <pic:blipFill rotWithShape="1">
                    <a:blip r:embed="rId7" cstate="print">
                      <a:extLst>
                        <a:ext uri="{28A0092B-C50C-407E-A947-70E740481C1C}">
                          <a14:useLocalDpi xmlns:a14="http://schemas.microsoft.com/office/drawing/2010/main" val="0"/>
                        </a:ext>
                      </a:extLst>
                    </a:blip>
                    <a:srcRect l="2147" t="11752" r="-6" b="6903"/>
                    <a:stretch/>
                  </pic:blipFill>
                  <pic:spPr bwMode="auto">
                    <a:xfrm>
                      <a:off x="0" y="0"/>
                      <a:ext cx="5013259" cy="133843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5453A" w:rsidRPr="007C6EC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19" w:rsidRDefault="00F36119" w:rsidP="006A6551">
      <w:pPr>
        <w:spacing w:after="0" w:line="240" w:lineRule="auto"/>
      </w:pPr>
      <w:r>
        <w:separator/>
      </w:r>
    </w:p>
  </w:endnote>
  <w:endnote w:type="continuationSeparator" w:id="0">
    <w:p w:rsidR="00F36119" w:rsidRDefault="00F36119" w:rsidP="006A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19" w:rsidRDefault="00F36119" w:rsidP="006A6551">
      <w:pPr>
        <w:spacing w:after="0" w:line="240" w:lineRule="auto"/>
      </w:pPr>
      <w:r>
        <w:separator/>
      </w:r>
    </w:p>
  </w:footnote>
  <w:footnote w:type="continuationSeparator" w:id="0">
    <w:p w:rsidR="00F36119" w:rsidRDefault="00F36119" w:rsidP="006A6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51" w:rsidRDefault="006A6551">
    <w:pPr>
      <w:pStyle w:val="En-tte"/>
    </w:pPr>
    <w:r>
      <w:tab/>
    </w:r>
    <w:r>
      <w:tab/>
    </w:r>
    <w:r>
      <w:fldChar w:fldCharType="begin"/>
    </w:r>
    <w:r>
      <w:instrText>PAGE   \* MERGEFORMAT</w:instrText>
    </w:r>
    <w:r>
      <w:fldChar w:fldCharType="separate"/>
    </w:r>
    <w:r w:rsidR="007A3117" w:rsidRPr="007A3117">
      <w:rPr>
        <w:noProof/>
        <w:lang w:val="fr-FR"/>
      </w:rPr>
      <w:t>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17"/>
    <w:rsid w:val="0000555A"/>
    <w:rsid w:val="00006753"/>
    <w:rsid w:val="00015F75"/>
    <w:rsid w:val="00016487"/>
    <w:rsid w:val="000332AB"/>
    <w:rsid w:val="000435D1"/>
    <w:rsid w:val="00085C07"/>
    <w:rsid w:val="00086F23"/>
    <w:rsid w:val="00090427"/>
    <w:rsid w:val="000A0317"/>
    <w:rsid w:val="000E2FE6"/>
    <w:rsid w:val="000F0082"/>
    <w:rsid w:val="00117437"/>
    <w:rsid w:val="00136B12"/>
    <w:rsid w:val="00164838"/>
    <w:rsid w:val="00170C21"/>
    <w:rsid w:val="001C6B15"/>
    <w:rsid w:val="001D65EF"/>
    <w:rsid w:val="00245723"/>
    <w:rsid w:val="00247CA0"/>
    <w:rsid w:val="00250DEC"/>
    <w:rsid w:val="00265253"/>
    <w:rsid w:val="00280C19"/>
    <w:rsid w:val="002A0A08"/>
    <w:rsid w:val="002A70C1"/>
    <w:rsid w:val="002C0006"/>
    <w:rsid w:val="002D05B6"/>
    <w:rsid w:val="002D1D47"/>
    <w:rsid w:val="002E2B5E"/>
    <w:rsid w:val="003214F3"/>
    <w:rsid w:val="00336A61"/>
    <w:rsid w:val="00336D4C"/>
    <w:rsid w:val="003548CC"/>
    <w:rsid w:val="003713CC"/>
    <w:rsid w:val="003836E3"/>
    <w:rsid w:val="004263D2"/>
    <w:rsid w:val="00450D27"/>
    <w:rsid w:val="0049464F"/>
    <w:rsid w:val="004E70F7"/>
    <w:rsid w:val="00527814"/>
    <w:rsid w:val="00557E22"/>
    <w:rsid w:val="005753FC"/>
    <w:rsid w:val="005918AE"/>
    <w:rsid w:val="00592883"/>
    <w:rsid w:val="005A115D"/>
    <w:rsid w:val="005A6E37"/>
    <w:rsid w:val="005B0926"/>
    <w:rsid w:val="005E7A57"/>
    <w:rsid w:val="00600D35"/>
    <w:rsid w:val="0060160E"/>
    <w:rsid w:val="00657417"/>
    <w:rsid w:val="006A6551"/>
    <w:rsid w:val="006B278D"/>
    <w:rsid w:val="006C2CA6"/>
    <w:rsid w:val="006D7F9B"/>
    <w:rsid w:val="006F3FA0"/>
    <w:rsid w:val="006F4568"/>
    <w:rsid w:val="00761BF5"/>
    <w:rsid w:val="0077108D"/>
    <w:rsid w:val="0079382B"/>
    <w:rsid w:val="007A2B34"/>
    <w:rsid w:val="007A3117"/>
    <w:rsid w:val="007A4C68"/>
    <w:rsid w:val="007C067B"/>
    <w:rsid w:val="007C6EC0"/>
    <w:rsid w:val="007D2B60"/>
    <w:rsid w:val="007E58CC"/>
    <w:rsid w:val="007E7679"/>
    <w:rsid w:val="007F1C5E"/>
    <w:rsid w:val="00807F99"/>
    <w:rsid w:val="00840CFF"/>
    <w:rsid w:val="00853ED0"/>
    <w:rsid w:val="00863D09"/>
    <w:rsid w:val="00882D16"/>
    <w:rsid w:val="00894086"/>
    <w:rsid w:val="008A4DA8"/>
    <w:rsid w:val="008E6F5B"/>
    <w:rsid w:val="008F0D70"/>
    <w:rsid w:val="008F0FF3"/>
    <w:rsid w:val="00903234"/>
    <w:rsid w:val="009171B1"/>
    <w:rsid w:val="00925D1F"/>
    <w:rsid w:val="009330B6"/>
    <w:rsid w:val="0093629F"/>
    <w:rsid w:val="0094626B"/>
    <w:rsid w:val="00966D78"/>
    <w:rsid w:val="009864BA"/>
    <w:rsid w:val="00996F90"/>
    <w:rsid w:val="009B497A"/>
    <w:rsid w:val="009D0E17"/>
    <w:rsid w:val="009D69A2"/>
    <w:rsid w:val="00A461E6"/>
    <w:rsid w:val="00A867D8"/>
    <w:rsid w:val="00A869F9"/>
    <w:rsid w:val="00AA0B9B"/>
    <w:rsid w:val="00AD09D9"/>
    <w:rsid w:val="00AF4597"/>
    <w:rsid w:val="00B1300A"/>
    <w:rsid w:val="00B341C4"/>
    <w:rsid w:val="00B71F75"/>
    <w:rsid w:val="00B80122"/>
    <w:rsid w:val="00C520CF"/>
    <w:rsid w:val="00C54994"/>
    <w:rsid w:val="00C645AE"/>
    <w:rsid w:val="00C64BDE"/>
    <w:rsid w:val="00C853CC"/>
    <w:rsid w:val="00CB5763"/>
    <w:rsid w:val="00CC0750"/>
    <w:rsid w:val="00CD4CE4"/>
    <w:rsid w:val="00CE7D37"/>
    <w:rsid w:val="00CF2781"/>
    <w:rsid w:val="00CF4908"/>
    <w:rsid w:val="00D031EE"/>
    <w:rsid w:val="00D2327B"/>
    <w:rsid w:val="00D2593A"/>
    <w:rsid w:val="00D30AAA"/>
    <w:rsid w:val="00D53B29"/>
    <w:rsid w:val="00D5453A"/>
    <w:rsid w:val="00D5541D"/>
    <w:rsid w:val="00D76329"/>
    <w:rsid w:val="00DB26C5"/>
    <w:rsid w:val="00DC0CF5"/>
    <w:rsid w:val="00DD33C0"/>
    <w:rsid w:val="00DD46F0"/>
    <w:rsid w:val="00E21A42"/>
    <w:rsid w:val="00E72061"/>
    <w:rsid w:val="00E93EF9"/>
    <w:rsid w:val="00E94DFE"/>
    <w:rsid w:val="00EA1608"/>
    <w:rsid w:val="00EB39CF"/>
    <w:rsid w:val="00EC6A93"/>
    <w:rsid w:val="00ED0051"/>
    <w:rsid w:val="00EE1760"/>
    <w:rsid w:val="00EE1E69"/>
    <w:rsid w:val="00EE5149"/>
    <w:rsid w:val="00F217A7"/>
    <w:rsid w:val="00F36119"/>
    <w:rsid w:val="00F42FEC"/>
    <w:rsid w:val="00F51F84"/>
    <w:rsid w:val="00F608BD"/>
    <w:rsid w:val="00F62F93"/>
    <w:rsid w:val="00F63253"/>
    <w:rsid w:val="00F8113C"/>
    <w:rsid w:val="00F9213B"/>
  </w:rsids>
  <m:mathPr>
    <m:mathFont m:val="Cambria Math"/>
    <m:brkBin m:val="before"/>
    <m:brkBinSub m:val="--"/>
    <m:smallFrac m:val="0"/>
    <m:dispDef/>
    <m:lMargin m:val="0"/>
    <m:rMargin m:val="0"/>
    <m:defJc m:val="centerGroup"/>
    <m:wrapIndent m:val="1440"/>
    <m:intLim m:val="subSup"/>
    <m:naryLim m:val="undOvr"/>
  </m:mathPr>
  <w:themeFontLang w:val="fr-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F6AC1-A031-4655-B50C-35BE9C39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6551"/>
    <w:pPr>
      <w:tabs>
        <w:tab w:val="center" w:pos="4536"/>
        <w:tab w:val="right" w:pos="9072"/>
      </w:tabs>
      <w:spacing w:after="0" w:line="240" w:lineRule="auto"/>
    </w:pPr>
  </w:style>
  <w:style w:type="character" w:customStyle="1" w:styleId="En-tteCar">
    <w:name w:val="En-tête Car"/>
    <w:basedOn w:val="Policepardfaut"/>
    <w:link w:val="En-tte"/>
    <w:uiPriority w:val="99"/>
    <w:rsid w:val="006A6551"/>
  </w:style>
  <w:style w:type="paragraph" w:styleId="Pieddepage">
    <w:name w:val="footer"/>
    <w:basedOn w:val="Normal"/>
    <w:link w:val="PieddepageCar"/>
    <w:uiPriority w:val="99"/>
    <w:unhideWhenUsed/>
    <w:rsid w:val="006A65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05904">
      <w:bodyDiv w:val="1"/>
      <w:marLeft w:val="0"/>
      <w:marRight w:val="0"/>
      <w:marTop w:val="0"/>
      <w:marBottom w:val="0"/>
      <w:divBdr>
        <w:top w:val="none" w:sz="0" w:space="0" w:color="auto"/>
        <w:left w:val="none" w:sz="0" w:space="0" w:color="auto"/>
        <w:bottom w:val="none" w:sz="0" w:space="0" w:color="auto"/>
        <w:right w:val="none" w:sz="0" w:space="0" w:color="auto"/>
      </w:divBdr>
      <w:divsChild>
        <w:div w:id="1904945102">
          <w:marLeft w:val="0"/>
          <w:marRight w:val="0"/>
          <w:marTop w:val="0"/>
          <w:marBottom w:val="0"/>
          <w:divBdr>
            <w:top w:val="none" w:sz="0" w:space="0" w:color="auto"/>
            <w:left w:val="none" w:sz="0" w:space="0" w:color="auto"/>
            <w:bottom w:val="none" w:sz="0" w:space="0" w:color="auto"/>
            <w:right w:val="none" w:sz="0" w:space="0" w:color="auto"/>
          </w:divBdr>
        </w:div>
      </w:divsChild>
    </w:div>
    <w:div w:id="705913580">
      <w:bodyDiv w:val="1"/>
      <w:marLeft w:val="0"/>
      <w:marRight w:val="0"/>
      <w:marTop w:val="0"/>
      <w:marBottom w:val="0"/>
      <w:divBdr>
        <w:top w:val="none" w:sz="0" w:space="0" w:color="auto"/>
        <w:left w:val="none" w:sz="0" w:space="0" w:color="auto"/>
        <w:bottom w:val="none" w:sz="0" w:space="0" w:color="auto"/>
        <w:right w:val="none" w:sz="0" w:space="0" w:color="auto"/>
      </w:divBdr>
      <w:divsChild>
        <w:div w:id="584805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9862E-0575-430A-BB68-4D117E94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2886</Words>
  <Characters>15874</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Adrien Long</cp:lastModifiedBy>
  <cp:revision>4</cp:revision>
  <dcterms:created xsi:type="dcterms:W3CDTF">2018-08-19T13:29:00Z</dcterms:created>
  <dcterms:modified xsi:type="dcterms:W3CDTF">2018-08-19T18:46:00Z</dcterms:modified>
</cp:coreProperties>
</file>