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CBCD" w14:textId="77777777" w:rsidR="00DE577A" w:rsidRDefault="003D2A3E" w:rsidP="003D2A3E">
      <w:pPr>
        <w:pStyle w:val="Heading1"/>
      </w:pPr>
      <w:r>
        <w:t xml:space="preserve">How to </w:t>
      </w:r>
      <w:proofErr w:type="spellStart"/>
      <w:r>
        <w:t>rea</w:t>
      </w:r>
      <w:bookmarkStart w:id="0" w:name="_GoBack"/>
      <w:bookmarkEnd w:id="0"/>
      <w:r>
        <w:t>d</w:t>
      </w:r>
      <w:proofErr w:type="spellEnd"/>
      <w:r>
        <w:t xml:space="preserve"> </w:t>
      </w:r>
      <w:proofErr w:type="spellStart"/>
      <w:r>
        <w:t>this</w:t>
      </w:r>
      <w:proofErr w:type="spellEnd"/>
      <w:r>
        <w:t xml:space="preserve"> document</w:t>
      </w:r>
    </w:p>
    <w:p w14:paraId="322D7414" w14:textId="77777777" w:rsidR="003D2A3E" w:rsidRDefault="003D2A3E" w:rsidP="003D2A3E">
      <w:pPr>
        <w:rPr>
          <w:lang w:val="en-US"/>
        </w:rPr>
      </w:pPr>
      <w:r w:rsidRPr="003D2A3E">
        <w:rPr>
          <w:lang w:val="en-US"/>
        </w:rPr>
        <w:t xml:space="preserve">This document aims at </w:t>
      </w:r>
      <w:r>
        <w:rPr>
          <w:lang w:val="en-US"/>
        </w:rPr>
        <w:t xml:space="preserve">introducing the basic functionalities of Digital Micrograph 3 (DM3). </w:t>
      </w:r>
    </w:p>
    <w:p w14:paraId="14CAFFBB" w14:textId="77777777" w:rsidR="00890E1F" w:rsidRDefault="00890E1F" w:rsidP="003D2A3E">
      <w:pPr>
        <w:rPr>
          <w:lang w:val="en-US"/>
        </w:rPr>
      </w:pPr>
      <w:r>
        <w:rPr>
          <w:lang w:val="en-US"/>
        </w:rPr>
        <w:t xml:space="preserve">Two files are provided with this document: </w:t>
      </w:r>
    </w:p>
    <w:p w14:paraId="4AC161F4" w14:textId="5274478D" w:rsidR="00890E1F" w:rsidRDefault="00B9755C" w:rsidP="00890E1F">
      <w:pPr>
        <w:pStyle w:val="ListParagraph"/>
        <w:numPr>
          <w:ilvl w:val="0"/>
          <w:numId w:val="7"/>
        </w:numPr>
        <w:rPr>
          <w:lang w:val="en-US"/>
        </w:rPr>
      </w:pPr>
      <w:r>
        <w:rPr>
          <w:lang w:val="en-US"/>
        </w:rPr>
        <w:t>Beginner_low_loss.dm4</w:t>
      </w:r>
      <w:r w:rsidR="00F637C8">
        <w:rPr>
          <w:lang w:val="en-US"/>
        </w:rPr>
        <w:t xml:space="preserve"> </w:t>
      </w:r>
      <w:r w:rsidR="00F637C8">
        <w:rPr>
          <w:lang w:val="en-US"/>
        </w:rPr>
        <w:br/>
      </w:r>
      <w:r w:rsidR="00F637C8" w:rsidRPr="00F637C8">
        <w:rPr>
          <w:b/>
          <w:lang w:val="en-US"/>
        </w:rPr>
        <w:t>Courtesy of the authors of:</w:t>
      </w:r>
      <w:r w:rsidR="00F637C8">
        <w:rPr>
          <w:lang w:val="en-US"/>
        </w:rPr>
        <w:t xml:space="preserve"> </w:t>
      </w:r>
      <w:r w:rsidR="00F637C8" w:rsidRPr="00F637C8">
        <w:rPr>
          <w:lang w:val="en-US"/>
        </w:rPr>
        <w:t xml:space="preserve">XIONG, </w:t>
      </w:r>
      <w:proofErr w:type="spellStart"/>
      <w:r w:rsidR="00F637C8" w:rsidRPr="00F637C8">
        <w:rPr>
          <w:lang w:val="en-US"/>
        </w:rPr>
        <w:t>Jianhan</w:t>
      </w:r>
      <w:proofErr w:type="spellEnd"/>
      <w:r w:rsidR="00F637C8" w:rsidRPr="00F637C8">
        <w:rPr>
          <w:lang w:val="en-US"/>
        </w:rPr>
        <w:t xml:space="preserve">, DUPRÉ, Nicolas, MOREAU, Philippe, </w:t>
      </w:r>
      <w:r w:rsidR="00F637C8" w:rsidRPr="00F637C8">
        <w:rPr>
          <w:i/>
          <w:iCs/>
          <w:lang w:val="en-US"/>
        </w:rPr>
        <w:t>et al.</w:t>
      </w:r>
      <w:r w:rsidR="00F637C8" w:rsidRPr="00F637C8">
        <w:rPr>
          <w:lang w:val="en-US"/>
        </w:rPr>
        <w:t xml:space="preserve"> From the Direct Observation of a PAA‐Based Binder Using STEM‐VEELS to the Ageing Mechanism of Silicon/Graphite Anode with High Areal Capacity Cycled in an FEC‐Rich and EC‐Free Electrolyte. </w:t>
      </w:r>
      <w:r w:rsidR="00F637C8">
        <w:rPr>
          <w:i/>
          <w:iCs/>
        </w:rPr>
        <w:t>Advanced Energy Materials</w:t>
      </w:r>
      <w:r w:rsidR="00F637C8">
        <w:t>, p. 2103348.</w:t>
      </w:r>
    </w:p>
    <w:p w14:paraId="77D7B03E" w14:textId="20005F5B" w:rsidR="00B9755C" w:rsidRDefault="00B9755C" w:rsidP="00890E1F">
      <w:pPr>
        <w:pStyle w:val="ListParagraph"/>
        <w:numPr>
          <w:ilvl w:val="0"/>
          <w:numId w:val="7"/>
        </w:numPr>
        <w:rPr>
          <w:lang w:val="en-US"/>
        </w:rPr>
      </w:pPr>
      <w:r>
        <w:rPr>
          <w:lang w:val="en-US"/>
        </w:rPr>
        <w:t>Beginner_core_loss.dm3</w:t>
      </w:r>
      <w:r w:rsidR="00F637C8">
        <w:rPr>
          <w:lang w:val="en-US"/>
        </w:rPr>
        <w:br/>
      </w:r>
      <w:r w:rsidR="00F637C8" w:rsidRPr="00F637C8">
        <w:rPr>
          <w:b/>
          <w:lang w:val="en-US"/>
        </w:rPr>
        <w:t xml:space="preserve">Courtesy of Cécile </w:t>
      </w:r>
      <w:proofErr w:type="spellStart"/>
      <w:r w:rsidR="00F637C8" w:rsidRPr="00F637C8">
        <w:rPr>
          <w:b/>
          <w:lang w:val="en-US"/>
        </w:rPr>
        <w:t>Marcelot</w:t>
      </w:r>
      <w:proofErr w:type="spellEnd"/>
    </w:p>
    <w:p w14:paraId="6559B794" w14:textId="3DE48B99" w:rsidR="00F637C8" w:rsidRDefault="00B9755C" w:rsidP="00B9755C">
      <w:pPr>
        <w:rPr>
          <w:lang w:val="en-US"/>
        </w:rPr>
      </w:pPr>
      <w:r w:rsidRPr="00B9755C">
        <w:rPr>
          <w:lang w:val="en-US"/>
        </w:rPr>
        <w:t>You’re expected to complete t</w:t>
      </w:r>
      <w:r>
        <w:rPr>
          <w:lang w:val="en-US"/>
        </w:rPr>
        <w:t>his practical on either of those datasets depending on what you are interested in. Next are a few questions to guide you through the practical:</w:t>
      </w:r>
    </w:p>
    <w:p w14:paraId="66C040BB" w14:textId="77777777" w:rsidR="00B9755C" w:rsidRPr="00B9755C" w:rsidRDefault="00B9755C" w:rsidP="00B9755C">
      <w:pPr>
        <w:pStyle w:val="Heading2"/>
        <w:rPr>
          <w:lang w:val="en-US"/>
        </w:rPr>
      </w:pPr>
      <w:r>
        <w:rPr>
          <w:lang w:val="en-US"/>
        </w:rPr>
        <w:t>Core loss</w:t>
      </w:r>
    </w:p>
    <w:p w14:paraId="78802098" w14:textId="77777777" w:rsidR="00B9755C" w:rsidRDefault="00B9755C" w:rsidP="00B9755C">
      <w:pPr>
        <w:pStyle w:val="ListParagraph"/>
        <w:numPr>
          <w:ilvl w:val="0"/>
          <w:numId w:val="8"/>
        </w:numPr>
        <w:rPr>
          <w:lang w:val="en-US"/>
        </w:rPr>
      </w:pPr>
      <w:r>
        <w:rPr>
          <w:lang w:val="en-US"/>
        </w:rPr>
        <w:t xml:space="preserve">What is the characteristic of the </w:t>
      </w:r>
      <w:proofErr w:type="gramStart"/>
      <w:r>
        <w:rPr>
          <w:lang w:val="en-US"/>
        </w:rPr>
        <w:t>background ?</w:t>
      </w:r>
      <w:proofErr w:type="gramEnd"/>
      <w:r>
        <w:rPr>
          <w:lang w:val="en-US"/>
        </w:rPr>
        <w:t xml:space="preserve"> Of an absorption </w:t>
      </w:r>
      <w:proofErr w:type="gramStart"/>
      <w:r>
        <w:rPr>
          <w:lang w:val="en-US"/>
        </w:rPr>
        <w:t>edge ?</w:t>
      </w:r>
      <w:proofErr w:type="gramEnd"/>
    </w:p>
    <w:p w14:paraId="666F5F2D" w14:textId="77777777" w:rsidR="00B9755C" w:rsidRDefault="00B9755C" w:rsidP="00B9755C">
      <w:pPr>
        <w:pStyle w:val="ListParagraph"/>
        <w:numPr>
          <w:ilvl w:val="0"/>
          <w:numId w:val="8"/>
        </w:numPr>
        <w:rPr>
          <w:lang w:val="en-US"/>
        </w:rPr>
      </w:pPr>
      <w:r>
        <w:rPr>
          <w:lang w:val="en-US"/>
        </w:rPr>
        <w:t xml:space="preserve">There are three absorption edges in this spectrum. Can you identify all of </w:t>
      </w:r>
      <w:proofErr w:type="gramStart"/>
      <w:r>
        <w:rPr>
          <w:lang w:val="en-US"/>
        </w:rPr>
        <w:t>them ?</w:t>
      </w:r>
      <w:proofErr w:type="gramEnd"/>
    </w:p>
    <w:p w14:paraId="59A33A35" w14:textId="77777777" w:rsidR="00B9755C" w:rsidRDefault="00B9755C" w:rsidP="00B9755C">
      <w:pPr>
        <w:pStyle w:val="ListParagraph"/>
        <w:numPr>
          <w:ilvl w:val="0"/>
          <w:numId w:val="8"/>
        </w:numPr>
        <w:rPr>
          <w:lang w:val="en-US"/>
        </w:rPr>
      </w:pPr>
      <w:r>
        <w:rPr>
          <w:lang w:val="en-US"/>
        </w:rPr>
        <w:t xml:space="preserve">Which function is used for the modelling of the </w:t>
      </w:r>
      <w:proofErr w:type="gramStart"/>
      <w:r>
        <w:rPr>
          <w:lang w:val="en-US"/>
        </w:rPr>
        <w:t>background ?</w:t>
      </w:r>
      <w:proofErr w:type="gramEnd"/>
    </w:p>
    <w:p w14:paraId="65FCDC91" w14:textId="77777777" w:rsidR="00B9755C" w:rsidRDefault="00B9755C" w:rsidP="00B9755C">
      <w:pPr>
        <w:pStyle w:val="ListParagraph"/>
        <w:numPr>
          <w:ilvl w:val="0"/>
          <w:numId w:val="8"/>
        </w:numPr>
        <w:rPr>
          <w:lang w:val="en-US"/>
        </w:rPr>
      </w:pPr>
      <w:r>
        <w:rPr>
          <w:lang w:val="en-US"/>
        </w:rPr>
        <w:t>Try to extract the three different edges and plot them together.</w:t>
      </w:r>
    </w:p>
    <w:p w14:paraId="30A6944C" w14:textId="77777777" w:rsidR="00B9755C" w:rsidRDefault="00B9755C" w:rsidP="00B9755C">
      <w:pPr>
        <w:pStyle w:val="Heading2"/>
        <w:rPr>
          <w:lang w:val="en-US"/>
        </w:rPr>
      </w:pPr>
      <w:r>
        <w:rPr>
          <w:lang w:val="en-US"/>
        </w:rPr>
        <w:t>Low loss</w:t>
      </w:r>
    </w:p>
    <w:p w14:paraId="0193F77D" w14:textId="77777777" w:rsidR="00B9755C" w:rsidRDefault="00B9755C" w:rsidP="00B9755C">
      <w:pPr>
        <w:pStyle w:val="ListParagraph"/>
        <w:numPr>
          <w:ilvl w:val="0"/>
          <w:numId w:val="9"/>
        </w:numPr>
        <w:rPr>
          <w:lang w:val="en-US"/>
        </w:rPr>
      </w:pPr>
      <w:r>
        <w:rPr>
          <w:lang w:val="en-US"/>
        </w:rPr>
        <w:t xml:space="preserve">Can you identify the different parts of the </w:t>
      </w:r>
      <w:proofErr w:type="gramStart"/>
      <w:r>
        <w:rPr>
          <w:lang w:val="en-US"/>
        </w:rPr>
        <w:t>spectrum ?</w:t>
      </w:r>
      <w:proofErr w:type="gramEnd"/>
      <w:r>
        <w:rPr>
          <w:lang w:val="en-US"/>
        </w:rPr>
        <w:t xml:space="preserve"> What are their approximate energy </w:t>
      </w:r>
      <w:proofErr w:type="gramStart"/>
      <w:r>
        <w:rPr>
          <w:lang w:val="en-US"/>
        </w:rPr>
        <w:t>range ?</w:t>
      </w:r>
      <w:proofErr w:type="gramEnd"/>
    </w:p>
    <w:p w14:paraId="248A1BA7" w14:textId="77777777" w:rsidR="00B9755C" w:rsidRDefault="00B9755C" w:rsidP="00B9755C">
      <w:pPr>
        <w:pStyle w:val="ListParagraph"/>
        <w:numPr>
          <w:ilvl w:val="0"/>
          <w:numId w:val="9"/>
        </w:numPr>
        <w:rPr>
          <w:lang w:val="en-US"/>
        </w:rPr>
      </w:pPr>
      <w:r>
        <w:rPr>
          <w:lang w:val="en-US"/>
        </w:rPr>
        <w:t xml:space="preserve">There is an absorption edge in this spectrum. Can you identify </w:t>
      </w:r>
      <w:proofErr w:type="gramStart"/>
      <w:r>
        <w:rPr>
          <w:lang w:val="en-US"/>
        </w:rPr>
        <w:t>it ?</w:t>
      </w:r>
      <w:proofErr w:type="gramEnd"/>
      <w:r>
        <w:rPr>
          <w:lang w:val="en-US"/>
        </w:rPr>
        <w:t xml:space="preserve"> </w:t>
      </w:r>
    </w:p>
    <w:p w14:paraId="615393B5" w14:textId="77777777" w:rsidR="00B9755C" w:rsidRDefault="00B9755C" w:rsidP="00B9755C">
      <w:pPr>
        <w:pStyle w:val="ListParagraph"/>
        <w:numPr>
          <w:ilvl w:val="0"/>
          <w:numId w:val="9"/>
        </w:numPr>
        <w:rPr>
          <w:lang w:val="en-US"/>
        </w:rPr>
      </w:pPr>
      <w:r>
        <w:rPr>
          <w:lang w:val="en-US"/>
        </w:rPr>
        <w:t xml:space="preserve">Which function is used for the modelling of the </w:t>
      </w:r>
      <w:proofErr w:type="gramStart"/>
      <w:r>
        <w:rPr>
          <w:lang w:val="en-US"/>
        </w:rPr>
        <w:t>background ?</w:t>
      </w:r>
      <w:proofErr w:type="gramEnd"/>
    </w:p>
    <w:p w14:paraId="5E567B61" w14:textId="77777777" w:rsidR="00B9755C" w:rsidRPr="00B9755C" w:rsidRDefault="00B9755C" w:rsidP="00B9755C">
      <w:pPr>
        <w:pStyle w:val="ListParagraph"/>
        <w:numPr>
          <w:ilvl w:val="0"/>
          <w:numId w:val="9"/>
        </w:numPr>
        <w:rPr>
          <w:lang w:val="en-US"/>
        </w:rPr>
      </w:pPr>
      <w:r>
        <w:rPr>
          <w:lang w:val="en-US"/>
        </w:rPr>
        <w:t xml:space="preserve">Try to extract the edge. Can you get the edge </w:t>
      </w:r>
      <w:proofErr w:type="gramStart"/>
      <w:r>
        <w:rPr>
          <w:lang w:val="en-US"/>
        </w:rPr>
        <w:t>onset ?</w:t>
      </w:r>
      <w:proofErr w:type="gramEnd"/>
    </w:p>
    <w:p w14:paraId="36C81AB2" w14:textId="77777777" w:rsidR="00CC0DBA" w:rsidRPr="00B9755C" w:rsidRDefault="00CC0DBA" w:rsidP="00CC0DBA">
      <w:pPr>
        <w:pStyle w:val="Heading1"/>
        <w:rPr>
          <w:lang w:val="en-US"/>
        </w:rPr>
      </w:pPr>
      <w:r w:rsidRPr="00B9755C">
        <w:rPr>
          <w:lang w:val="en-US"/>
        </w:rPr>
        <w:t xml:space="preserve">Open </w:t>
      </w:r>
      <w:r w:rsidRPr="00B9755C">
        <w:rPr>
          <w:lang w:val="en-US"/>
        </w:rPr>
        <w:t>Digital Micrograph</w:t>
      </w:r>
    </w:p>
    <w:p w14:paraId="35B4EC11" w14:textId="77777777" w:rsidR="00CC0DBA" w:rsidRPr="00CC0DBA" w:rsidRDefault="00CC0DBA" w:rsidP="003D2A3E">
      <w:pPr>
        <w:rPr>
          <w:lang w:val="en-US"/>
        </w:rPr>
      </w:pPr>
      <w:r>
        <w:rPr>
          <w:lang w:val="en-US"/>
        </w:rPr>
        <w:t xml:space="preserve">Double click on the </w:t>
      </w:r>
      <w:proofErr w:type="spellStart"/>
      <w:r>
        <w:rPr>
          <w:lang w:val="en-US"/>
        </w:rPr>
        <w:t>digitial</w:t>
      </w:r>
      <w:proofErr w:type="spellEnd"/>
      <w:r>
        <w:rPr>
          <w:lang w:val="en-US"/>
        </w:rPr>
        <w:t xml:space="preserve"> micrograph icon: </w:t>
      </w:r>
      <w:r>
        <w:rPr>
          <w:noProof/>
        </w:rPr>
        <w:drawing>
          <wp:inline distT="0" distB="0" distL="0" distR="0" wp14:anchorId="1065C778" wp14:editId="2BA1FC78">
            <wp:extent cx="370017" cy="44914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40" cy="501241"/>
                    </a:xfrm>
                    <a:prstGeom prst="rect">
                      <a:avLst/>
                    </a:prstGeom>
                  </pic:spPr>
                </pic:pic>
              </a:graphicData>
            </a:graphic>
          </wp:inline>
        </w:drawing>
      </w:r>
    </w:p>
    <w:p w14:paraId="78D11400" w14:textId="77777777" w:rsidR="003D2A3E" w:rsidRDefault="003D2A3E" w:rsidP="003D2A3E">
      <w:pPr>
        <w:pStyle w:val="Heading1"/>
        <w:rPr>
          <w:lang w:val="en-US"/>
        </w:rPr>
      </w:pPr>
      <w:r>
        <w:rPr>
          <w:lang w:val="en-US"/>
        </w:rPr>
        <w:t>Open a file</w:t>
      </w:r>
    </w:p>
    <w:p w14:paraId="07F93D50" w14:textId="77777777" w:rsidR="003D2A3E" w:rsidRDefault="003D2A3E" w:rsidP="003D2A3E">
      <w:pPr>
        <w:rPr>
          <w:lang w:val="en-US"/>
        </w:rPr>
      </w:pPr>
      <w:r>
        <w:rPr>
          <w:lang w:val="en-US"/>
        </w:rPr>
        <w:t xml:space="preserve">You can use </w:t>
      </w:r>
      <w:r w:rsidRPr="003D2A3E">
        <w:rPr>
          <w:highlight w:val="lightGray"/>
          <w:lang w:val="en-US"/>
        </w:rPr>
        <w:t xml:space="preserve">File </w:t>
      </w:r>
      <w:r w:rsidRPr="003D2A3E">
        <w:rPr>
          <w:highlight w:val="lightGray"/>
          <w:lang w:val="en-US"/>
        </w:rPr>
        <w:sym w:font="Wingdings" w:char="F0E0"/>
      </w:r>
      <w:r w:rsidRPr="003D2A3E">
        <w:rPr>
          <w:highlight w:val="lightGray"/>
          <w:lang w:val="en-US"/>
        </w:rPr>
        <w:t xml:space="preserve"> open</w:t>
      </w:r>
      <w:r>
        <w:rPr>
          <w:lang w:val="en-US"/>
        </w:rPr>
        <w:t xml:space="preserve"> and a file explorer window will pop open. You can then select a file or several files and they will all be displayed in the interface of DM3. You can also drag files from the file explorer to the interface of DM3. </w:t>
      </w:r>
    </w:p>
    <w:p w14:paraId="7FB1DC88" w14:textId="77777777" w:rsidR="003D2A3E" w:rsidRDefault="00CC5048" w:rsidP="003D2A3E">
      <w:pPr>
        <w:pStyle w:val="Heading1"/>
      </w:pPr>
      <w:r w:rsidRPr="00CC5048">
        <w:t xml:space="preserve">The </w:t>
      </w:r>
      <w:proofErr w:type="spellStart"/>
      <w:r w:rsidRPr="00CC5048">
        <w:t>spectrum</w:t>
      </w:r>
      <w:proofErr w:type="spellEnd"/>
    </w:p>
    <w:p w14:paraId="65664FA1" w14:textId="77777777" w:rsidR="00CC5048" w:rsidRDefault="00CC5048" w:rsidP="00CC5048">
      <w:pPr>
        <w:rPr>
          <w:lang w:val="en-US"/>
        </w:rPr>
      </w:pPr>
      <w:r w:rsidRPr="00CC5048">
        <w:rPr>
          <w:lang w:val="en-US"/>
        </w:rPr>
        <w:t>The horizontal axis corresponds to</w:t>
      </w:r>
      <w:r>
        <w:rPr>
          <w:lang w:val="en-US"/>
        </w:rPr>
        <w:t xml:space="preserve"> the energy dispersing direction. For EELS spectra, an energy loss in eV is represented: </w:t>
      </w:r>
    </w:p>
    <w:p w14:paraId="2109C801" w14:textId="77777777" w:rsidR="00CC5048" w:rsidRDefault="00CC5048" w:rsidP="00CC5048">
      <w:pPr>
        <w:pStyle w:val="ListParagraph"/>
        <w:numPr>
          <w:ilvl w:val="0"/>
          <w:numId w:val="1"/>
        </w:numPr>
        <w:rPr>
          <w:lang w:val="en-US"/>
        </w:rPr>
      </w:pPr>
      <w:r>
        <w:rPr>
          <w:lang w:val="en-US"/>
        </w:rPr>
        <w:t>A</w:t>
      </w:r>
      <w:r w:rsidRPr="00CC5048">
        <w:rPr>
          <w:lang w:val="en-US"/>
        </w:rPr>
        <w:t>t 50 eV in this scale the measured electrons had an energy of 199 950 eV for an experiment at 200 keV.</w:t>
      </w:r>
    </w:p>
    <w:p w14:paraId="0F4A9327" w14:textId="77777777" w:rsidR="00CC5048" w:rsidRDefault="00CC5048" w:rsidP="00CC5048">
      <w:pPr>
        <w:pStyle w:val="ListParagraph"/>
        <w:numPr>
          <w:ilvl w:val="0"/>
          <w:numId w:val="1"/>
        </w:numPr>
        <w:rPr>
          <w:lang w:val="en-US"/>
        </w:rPr>
      </w:pPr>
      <w:r>
        <w:rPr>
          <w:lang w:val="en-US"/>
        </w:rPr>
        <w:t>A</w:t>
      </w:r>
      <w:r w:rsidRPr="00CC5048">
        <w:rPr>
          <w:lang w:val="en-US"/>
        </w:rPr>
        <w:t xml:space="preserve">t </w:t>
      </w:r>
      <w:r>
        <w:rPr>
          <w:lang w:val="en-US"/>
        </w:rPr>
        <w:t>10</w:t>
      </w:r>
      <w:r w:rsidRPr="00CC5048">
        <w:rPr>
          <w:lang w:val="en-US"/>
        </w:rPr>
        <w:t>0 eV in this scale the measured electrons had an energy of 199 9</w:t>
      </w:r>
      <w:r>
        <w:rPr>
          <w:lang w:val="en-US"/>
        </w:rPr>
        <w:t>0</w:t>
      </w:r>
      <w:r w:rsidRPr="00CC5048">
        <w:rPr>
          <w:lang w:val="en-US"/>
        </w:rPr>
        <w:t>0 eV for an experiment at 200 keV.</w:t>
      </w:r>
    </w:p>
    <w:p w14:paraId="3AFBE8E7" w14:textId="77777777" w:rsidR="00CC5048" w:rsidRPr="00CC5048" w:rsidRDefault="00CC5048" w:rsidP="00CC5048">
      <w:pPr>
        <w:rPr>
          <w:lang w:val="en-US"/>
        </w:rPr>
      </w:pPr>
      <w:r>
        <w:rPr>
          <w:lang w:val="en-US"/>
        </w:rPr>
        <w:lastRenderedPageBreak/>
        <w:t>The vertical axis corresponds to the intensity at that energy loss. It does not have a unit.</w:t>
      </w:r>
    </w:p>
    <w:p w14:paraId="6D22C66C" w14:textId="77777777" w:rsidR="00CC5048" w:rsidRDefault="00CC5048" w:rsidP="00CC5048">
      <w:pPr>
        <w:rPr>
          <w:highlight w:val="lightGray"/>
        </w:rPr>
      </w:pPr>
      <w:r>
        <w:rPr>
          <w:noProof/>
        </w:rPr>
        <w:drawing>
          <wp:inline distT="0" distB="0" distL="0" distR="0" wp14:anchorId="005F5214" wp14:editId="63DC6B82">
            <wp:extent cx="3276378" cy="228429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1279" cy="2287708"/>
                    </a:xfrm>
                    <a:prstGeom prst="rect">
                      <a:avLst/>
                    </a:prstGeom>
                  </pic:spPr>
                </pic:pic>
              </a:graphicData>
            </a:graphic>
          </wp:inline>
        </w:drawing>
      </w:r>
    </w:p>
    <w:p w14:paraId="6A231BA3" w14:textId="77777777" w:rsidR="00DA4BDB" w:rsidRDefault="00DA4BDB" w:rsidP="00DA4BDB">
      <w:pPr>
        <w:pStyle w:val="Heading2"/>
      </w:pPr>
      <w:proofErr w:type="spellStart"/>
      <w:r>
        <w:t>Zooming</w:t>
      </w:r>
      <w:proofErr w:type="spellEnd"/>
      <w:r>
        <w:t xml:space="preserve"> and </w:t>
      </w:r>
      <w:proofErr w:type="spellStart"/>
      <w:r>
        <w:t>moving</w:t>
      </w:r>
      <w:proofErr w:type="spellEnd"/>
      <w:r>
        <w:t xml:space="preserve"> </w:t>
      </w:r>
      <w:proofErr w:type="spellStart"/>
      <w:r>
        <w:t>around</w:t>
      </w:r>
      <w:proofErr w:type="spellEnd"/>
    </w:p>
    <w:p w14:paraId="5FE82689" w14:textId="77777777" w:rsidR="00DA4BDB" w:rsidRDefault="00DA4BDB" w:rsidP="00DA4BDB">
      <w:pPr>
        <w:pStyle w:val="ListParagraph"/>
        <w:numPr>
          <w:ilvl w:val="0"/>
          <w:numId w:val="3"/>
        </w:numPr>
        <w:rPr>
          <w:lang w:val="en-US"/>
        </w:rPr>
      </w:pPr>
      <w:r w:rsidRPr="00571F09">
        <w:rPr>
          <w:b/>
          <w:lang w:val="en-US"/>
        </w:rPr>
        <w:t>Zoom on an axis:</w:t>
      </w:r>
      <w:r>
        <w:rPr>
          <w:lang w:val="en-US"/>
        </w:rPr>
        <w:t xml:space="preserve"> Left click and hold on an axis (e.g. below the spectrum, on the ticks), then hold</w:t>
      </w:r>
      <w:r w:rsidRPr="00571F09">
        <w:rPr>
          <w:lang w:val="en-US"/>
        </w:rPr>
        <w:t xml:space="preserve"> down the </w:t>
      </w:r>
      <w:r w:rsidRPr="00571F09">
        <w:rPr>
          <w:highlight w:val="lightGray"/>
          <w:lang w:val="en-US"/>
        </w:rPr>
        <w:t>ctrl</w:t>
      </w:r>
      <w:r w:rsidRPr="00571F09">
        <w:rPr>
          <w:lang w:val="en-US"/>
        </w:rPr>
        <w:t xml:space="preserve"> key</w:t>
      </w:r>
      <w:r>
        <w:rPr>
          <w:lang w:val="en-US"/>
        </w:rPr>
        <w:t xml:space="preserve">. </w:t>
      </w:r>
      <w:proofErr w:type="gramStart"/>
      <w:r>
        <w:rPr>
          <w:lang w:val="en-US"/>
        </w:rPr>
        <w:t>Finally</w:t>
      </w:r>
      <w:proofErr w:type="gramEnd"/>
      <w:r>
        <w:rPr>
          <w:lang w:val="en-US"/>
        </w:rPr>
        <w:t xml:space="preserve"> while still holding your </w:t>
      </w:r>
      <w:r w:rsidRPr="00571F09">
        <w:rPr>
          <w:highlight w:val="lightGray"/>
          <w:lang w:val="en-US"/>
        </w:rPr>
        <w:t>ctrl</w:t>
      </w:r>
      <w:r w:rsidRPr="00571F09">
        <w:rPr>
          <w:lang w:val="en-US"/>
        </w:rPr>
        <w:t xml:space="preserve"> </w:t>
      </w:r>
      <w:r>
        <w:rPr>
          <w:lang w:val="en-US"/>
        </w:rPr>
        <w:t>key and your left mouse button, move around with your mouse. You will see that the displayed range changes.</w:t>
      </w:r>
    </w:p>
    <w:p w14:paraId="681B4C4E" w14:textId="77777777" w:rsidR="00DA4BDB" w:rsidRDefault="00DA4BDB" w:rsidP="00DA4BDB">
      <w:pPr>
        <w:pStyle w:val="ListParagraph"/>
        <w:numPr>
          <w:ilvl w:val="0"/>
          <w:numId w:val="3"/>
        </w:numPr>
        <w:rPr>
          <w:lang w:val="en-US"/>
        </w:rPr>
      </w:pPr>
      <w:r>
        <w:rPr>
          <w:b/>
          <w:lang w:val="en-US"/>
        </w:rPr>
        <w:t>Moving on an axis:</w:t>
      </w:r>
      <w:r>
        <w:rPr>
          <w:lang w:val="en-US"/>
        </w:rPr>
        <w:t xml:space="preserve"> Left click and hold on an axis (e.g. below the spectrum, on the ticks). Then move your mouse around while still holding the left mouse button. You will see that the displayed range changes.</w:t>
      </w:r>
    </w:p>
    <w:p w14:paraId="7A4B33CF" w14:textId="77777777" w:rsidR="00DA4BDB" w:rsidRDefault="00DA4BDB" w:rsidP="00DA4BDB">
      <w:pPr>
        <w:pStyle w:val="ListParagraph"/>
        <w:numPr>
          <w:ilvl w:val="0"/>
          <w:numId w:val="3"/>
        </w:numPr>
        <w:rPr>
          <w:lang w:val="en-US"/>
        </w:rPr>
      </w:pPr>
      <w:r>
        <w:rPr>
          <w:b/>
          <w:lang w:val="en-US"/>
        </w:rPr>
        <w:t xml:space="preserve">Going back to home display: </w:t>
      </w:r>
      <w:r>
        <w:rPr>
          <w:lang w:val="en-US"/>
        </w:rPr>
        <w:t xml:space="preserve">Right click on the spectrum, a menu will appear. Go to </w:t>
      </w:r>
      <w:r w:rsidRPr="00571F09">
        <w:rPr>
          <w:highlight w:val="lightGray"/>
          <w:lang w:val="en-US"/>
        </w:rPr>
        <w:t>Display</w:t>
      </w:r>
      <w:r w:rsidRPr="00571F09">
        <w:rPr>
          <w:highlight w:val="lightGray"/>
          <w:lang w:val="en-US"/>
        </w:rPr>
        <w:sym w:font="Wingdings" w:char="F0E0"/>
      </w:r>
      <w:r w:rsidRPr="00571F09">
        <w:rPr>
          <w:highlight w:val="lightGray"/>
          <w:lang w:val="en-US"/>
        </w:rPr>
        <w:t>Home display</w:t>
      </w:r>
      <w:r>
        <w:rPr>
          <w:lang w:val="en-US"/>
        </w:rPr>
        <w:t xml:space="preserve"> and click on it. It will go back to the original values.</w:t>
      </w:r>
    </w:p>
    <w:p w14:paraId="320F867C" w14:textId="77777777" w:rsidR="00DA4BDB" w:rsidRDefault="00DA4BDB" w:rsidP="00DA4BDB">
      <w:pPr>
        <w:pStyle w:val="Heading2"/>
        <w:rPr>
          <w:lang w:val="en-US"/>
        </w:rPr>
      </w:pPr>
      <w:r>
        <w:rPr>
          <w:lang w:val="en-US"/>
        </w:rPr>
        <w:t>Selecting energy ranges and putting</w:t>
      </w:r>
      <w:r>
        <w:rPr>
          <w:lang w:val="en-US"/>
        </w:rPr>
        <w:t xml:space="preserve"> a marker</w:t>
      </w:r>
    </w:p>
    <w:p w14:paraId="18A7074F" w14:textId="77777777" w:rsidR="007C6AAE" w:rsidRPr="007C6AAE" w:rsidRDefault="00DA4BDB" w:rsidP="007C6AAE">
      <w:pPr>
        <w:pStyle w:val="ListParagraph"/>
        <w:numPr>
          <w:ilvl w:val="0"/>
          <w:numId w:val="4"/>
        </w:numPr>
        <w:rPr>
          <w:lang w:val="en-US"/>
        </w:rPr>
      </w:pPr>
      <w:r>
        <w:rPr>
          <w:b/>
          <w:lang w:val="en-US"/>
        </w:rPr>
        <w:t xml:space="preserve">Select an energy range: </w:t>
      </w:r>
      <w:r>
        <w:rPr>
          <w:lang w:val="en-US"/>
        </w:rPr>
        <w:t xml:space="preserve">Left click and drag in the spectrum window. A rectangle will appear displaying starting energy, span energy and ending energy. You can click </w:t>
      </w:r>
      <w:r w:rsidR="007C6AAE">
        <w:rPr>
          <w:lang w:val="en-US"/>
        </w:rPr>
        <w:t>and drag on the brown point in the middle top, the left or right side. It will change the selected energy range.</w:t>
      </w:r>
      <w:r w:rsidR="007C6AAE">
        <w:rPr>
          <w:lang w:val="en-US"/>
        </w:rPr>
        <w:br/>
        <w:t xml:space="preserve">push </w:t>
      </w:r>
      <w:r w:rsidR="007C6AAE" w:rsidRPr="007C6AAE">
        <w:rPr>
          <w:highlight w:val="lightGray"/>
          <w:lang w:val="en-US"/>
        </w:rPr>
        <w:t>delete</w:t>
      </w:r>
      <w:r w:rsidR="007C6AAE">
        <w:rPr>
          <w:lang w:val="en-US"/>
        </w:rPr>
        <w:t xml:space="preserve"> to remove it.</w:t>
      </w:r>
    </w:p>
    <w:p w14:paraId="5AD02762" w14:textId="77777777" w:rsidR="007C6AAE" w:rsidRDefault="007C6AAE" w:rsidP="00DA4BDB">
      <w:pPr>
        <w:pStyle w:val="ListParagraph"/>
        <w:numPr>
          <w:ilvl w:val="0"/>
          <w:numId w:val="4"/>
        </w:numPr>
        <w:rPr>
          <w:lang w:val="en-US"/>
        </w:rPr>
      </w:pPr>
      <w:r>
        <w:rPr>
          <w:b/>
          <w:lang w:val="en-US"/>
        </w:rPr>
        <w:t>Put a marker:</w:t>
      </w:r>
      <w:r>
        <w:rPr>
          <w:lang w:val="en-US"/>
        </w:rPr>
        <w:t xml:space="preserve"> Simply click on the spectrum. A vertical line appears on the spectrum.</w:t>
      </w:r>
    </w:p>
    <w:p w14:paraId="7E83B197" w14:textId="77777777" w:rsidR="007C6AAE" w:rsidRPr="007C6AAE" w:rsidRDefault="007C6AAE" w:rsidP="007C6AAE">
      <w:pPr>
        <w:ind w:left="360"/>
        <w:rPr>
          <w:lang w:val="en-US"/>
        </w:rPr>
      </w:pPr>
      <w:r>
        <w:rPr>
          <w:lang w:val="en-US"/>
        </w:rPr>
        <w:t>On a spectrum there can be only one marker and one energy range.</w:t>
      </w:r>
    </w:p>
    <w:p w14:paraId="1D40E9A4" w14:textId="77777777" w:rsidR="00571F09" w:rsidRDefault="007C6AAE" w:rsidP="00DA4BDB">
      <w:pPr>
        <w:rPr>
          <w:lang w:val="en-US"/>
        </w:rPr>
      </w:pPr>
      <w:r>
        <w:rPr>
          <w:noProof/>
        </w:rPr>
        <w:drawing>
          <wp:inline distT="0" distB="0" distL="0" distR="0" wp14:anchorId="1A153472" wp14:editId="3A89AF96">
            <wp:extent cx="3586089" cy="2499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5191" cy="2519714"/>
                    </a:xfrm>
                    <a:prstGeom prst="rect">
                      <a:avLst/>
                    </a:prstGeom>
                  </pic:spPr>
                </pic:pic>
              </a:graphicData>
            </a:graphic>
          </wp:inline>
        </w:drawing>
      </w:r>
    </w:p>
    <w:p w14:paraId="5E4FEEC0" w14:textId="77777777" w:rsidR="007C6AAE" w:rsidRDefault="007C6AAE" w:rsidP="007C6AAE">
      <w:pPr>
        <w:pStyle w:val="Heading2"/>
        <w:rPr>
          <w:lang w:val="en-US"/>
        </w:rPr>
      </w:pPr>
      <w:r>
        <w:rPr>
          <w:lang w:val="en-US"/>
        </w:rPr>
        <w:lastRenderedPageBreak/>
        <w:t>Taking out spectral ranges</w:t>
      </w:r>
    </w:p>
    <w:p w14:paraId="3B87221A" w14:textId="77777777" w:rsidR="00AE1624" w:rsidRDefault="007C6AAE" w:rsidP="007C6AAE">
      <w:pPr>
        <w:rPr>
          <w:lang w:val="en-US"/>
        </w:rPr>
      </w:pPr>
      <w:r>
        <w:rPr>
          <w:lang w:val="en-US"/>
        </w:rPr>
        <w:t xml:space="preserve">You can take out spectral ranges of a complete spectrum in the following way: </w:t>
      </w:r>
      <w:r w:rsidR="00AE1624">
        <w:rPr>
          <w:lang w:val="en-US"/>
        </w:rPr>
        <w:t xml:space="preserve">Select an energy range as described above and do </w:t>
      </w:r>
      <w:r w:rsidR="00AE1624" w:rsidRPr="00AE1624">
        <w:rPr>
          <w:highlight w:val="lightGray"/>
          <w:lang w:val="en-US"/>
        </w:rPr>
        <w:t>ctrl + c</w:t>
      </w:r>
      <w:r w:rsidR="00AE1624">
        <w:rPr>
          <w:lang w:val="en-US"/>
        </w:rPr>
        <w:t xml:space="preserve"> then do </w:t>
      </w:r>
      <w:r w:rsidR="00AE1624" w:rsidRPr="00AE1624">
        <w:rPr>
          <w:highlight w:val="lightGray"/>
          <w:lang w:val="en-US"/>
        </w:rPr>
        <w:t>ctrl + alt + v</w:t>
      </w:r>
      <w:r w:rsidR="00AE1624">
        <w:rPr>
          <w:lang w:val="en-US"/>
        </w:rPr>
        <w:t xml:space="preserve">. A new window will appear with the selected energy range. </w:t>
      </w:r>
      <w:r w:rsidR="00AE1624">
        <w:rPr>
          <w:lang w:val="en-US"/>
        </w:rPr>
        <w:br/>
        <w:t xml:space="preserve">If you do </w:t>
      </w:r>
      <w:r w:rsidR="00AE1624" w:rsidRPr="00AE1624">
        <w:rPr>
          <w:highlight w:val="lightGray"/>
          <w:lang w:val="en-US"/>
        </w:rPr>
        <w:t>ctrl + c</w:t>
      </w:r>
      <w:r w:rsidR="00AE1624">
        <w:rPr>
          <w:lang w:val="en-US"/>
        </w:rPr>
        <w:t>, click on an existing window and do</w:t>
      </w:r>
      <w:r w:rsidR="00AE1624">
        <w:rPr>
          <w:lang w:val="en-US"/>
        </w:rPr>
        <w:t xml:space="preserve"> </w:t>
      </w:r>
      <w:r w:rsidR="00AE1624" w:rsidRPr="00AE1624">
        <w:rPr>
          <w:highlight w:val="lightGray"/>
          <w:lang w:val="en-US"/>
        </w:rPr>
        <w:t>ctrl + v</w:t>
      </w:r>
      <w:r w:rsidR="00AE1624">
        <w:rPr>
          <w:lang w:val="en-US"/>
        </w:rPr>
        <w:t>, there will be two spectral ranges in the same window.</w:t>
      </w:r>
    </w:p>
    <w:p w14:paraId="4A341DEE" w14:textId="77777777" w:rsidR="00AE1624" w:rsidRPr="00AE1624" w:rsidRDefault="00AE1624" w:rsidP="00AE1624">
      <w:pPr>
        <w:pStyle w:val="Heading1"/>
        <w:rPr>
          <w:lang w:val="en-US"/>
        </w:rPr>
      </w:pPr>
      <w:r>
        <w:rPr>
          <w:lang w:val="en-US"/>
        </w:rPr>
        <w:t xml:space="preserve"> Extracting edges</w:t>
      </w:r>
    </w:p>
    <w:p w14:paraId="4C6D0F2C" w14:textId="77777777" w:rsidR="007C6AAE" w:rsidRPr="007C6AAE" w:rsidRDefault="00CC0DBA" w:rsidP="00AE1624">
      <w:pPr>
        <w:pStyle w:val="Heading2"/>
        <w:rPr>
          <w:lang w:val="en-US"/>
        </w:rPr>
      </w:pPr>
      <w:r>
        <w:rPr>
          <w:lang w:val="en-US"/>
        </w:rPr>
        <w:t>Identifying edges</w:t>
      </w:r>
    </w:p>
    <w:p w14:paraId="0EEBF16A" w14:textId="77777777" w:rsidR="007C6AAE" w:rsidRDefault="00CC0DBA" w:rsidP="00CC0DBA">
      <w:pPr>
        <w:pStyle w:val="ListParagraph"/>
        <w:numPr>
          <w:ilvl w:val="0"/>
          <w:numId w:val="5"/>
        </w:numPr>
        <w:rPr>
          <w:lang w:val="en-US"/>
        </w:rPr>
      </w:pPr>
      <w:r>
        <w:rPr>
          <w:b/>
          <w:lang w:val="en-US"/>
        </w:rPr>
        <w:t xml:space="preserve">EELS atlas: </w:t>
      </w:r>
      <w:r>
        <w:rPr>
          <w:lang w:val="en-US"/>
        </w:rPr>
        <w:t xml:space="preserve">DM3 has a built-in library of elemental EELS spectra. You can use them to help you identify the elements present in your sample. Go to </w:t>
      </w:r>
      <w:r w:rsidRPr="00CC0DBA">
        <w:rPr>
          <w:highlight w:val="lightGray"/>
          <w:lang w:val="en-US"/>
        </w:rPr>
        <w:t xml:space="preserve">EELS </w:t>
      </w:r>
      <w:r w:rsidRPr="00CC0DBA">
        <w:rPr>
          <w:highlight w:val="lightGray"/>
          <w:lang w:val="en-US"/>
        </w:rPr>
        <w:sym w:font="Wingdings" w:char="F0E0"/>
      </w:r>
      <w:r w:rsidRPr="00CC0DBA">
        <w:rPr>
          <w:highlight w:val="lightGray"/>
          <w:lang w:val="en-US"/>
        </w:rPr>
        <w:t xml:space="preserve"> EELS Atlas…</w:t>
      </w:r>
      <w:r>
        <w:rPr>
          <w:lang w:val="en-US"/>
        </w:rPr>
        <w:t xml:space="preserve"> A window will pop-up with a list of spectra with an elemental composition and a spectral range. Click on one or several and on open file(s) to open them in new windows. </w:t>
      </w:r>
      <w:r w:rsidRPr="009660C0">
        <w:rPr>
          <w:i/>
          <w:lang w:val="en-US"/>
        </w:rPr>
        <w:t xml:space="preserve">Note that when both the low loss and core loss are present, the core loss is multiplied by </w:t>
      </w:r>
      <w:r w:rsidR="009660C0" w:rsidRPr="009660C0">
        <w:rPr>
          <w:i/>
          <w:lang w:val="en-US"/>
        </w:rPr>
        <w:t>some factor</w:t>
      </w:r>
      <w:r w:rsidR="009660C0">
        <w:rPr>
          <w:lang w:val="en-US"/>
        </w:rPr>
        <w:t>.</w:t>
      </w:r>
    </w:p>
    <w:p w14:paraId="0C992E9A" w14:textId="77777777" w:rsidR="008A666F" w:rsidRDefault="009660C0" w:rsidP="008A666F">
      <w:pPr>
        <w:pStyle w:val="ListParagraph"/>
        <w:numPr>
          <w:ilvl w:val="0"/>
          <w:numId w:val="5"/>
        </w:numPr>
        <w:rPr>
          <w:lang w:val="en-US"/>
        </w:rPr>
      </w:pPr>
      <w:r w:rsidRPr="009660C0">
        <w:rPr>
          <w:b/>
          <w:lang w:val="en-US"/>
        </w:rPr>
        <w:t>Elemental quantification:</w:t>
      </w:r>
      <w:r w:rsidRPr="009660C0">
        <w:rPr>
          <w:lang w:val="en-US"/>
        </w:rPr>
        <w:t xml:space="preserve"> DM3 provides a tool to i</w:t>
      </w:r>
      <w:r>
        <w:rPr>
          <w:lang w:val="en-US"/>
        </w:rPr>
        <w:t xml:space="preserve">dentify absorption edges on a spectrum. First make sure that the </w:t>
      </w:r>
      <w:r w:rsidRPr="009660C0">
        <w:rPr>
          <w:highlight w:val="lightGray"/>
          <w:lang w:val="en-US"/>
        </w:rPr>
        <w:t>technique manager</w:t>
      </w:r>
      <w:r>
        <w:rPr>
          <w:lang w:val="en-US"/>
        </w:rPr>
        <w:t xml:space="preserve"> is on by going to </w:t>
      </w:r>
      <w:r w:rsidRPr="009660C0">
        <w:rPr>
          <w:highlight w:val="lightGray"/>
          <w:lang w:val="en-US"/>
        </w:rPr>
        <w:t xml:space="preserve">Window </w:t>
      </w:r>
      <w:r w:rsidRPr="009660C0">
        <w:rPr>
          <w:highlight w:val="lightGray"/>
          <w:lang w:val="en-US"/>
        </w:rPr>
        <w:sym w:font="Wingdings" w:char="F0E0"/>
      </w:r>
      <w:r w:rsidRPr="009660C0">
        <w:rPr>
          <w:highlight w:val="lightGray"/>
          <w:lang w:val="en-US"/>
        </w:rPr>
        <w:t xml:space="preserve"> Floating windows</w:t>
      </w:r>
      <w:r>
        <w:rPr>
          <w:lang w:val="en-US"/>
        </w:rPr>
        <w:t xml:space="preserve"> and ensure that </w:t>
      </w:r>
      <w:r w:rsidRPr="009660C0">
        <w:rPr>
          <w:highlight w:val="lightGray"/>
          <w:lang w:val="en-US"/>
        </w:rPr>
        <w:t>technique manager</w:t>
      </w:r>
      <w:r>
        <w:rPr>
          <w:lang w:val="en-US"/>
        </w:rPr>
        <w:t xml:space="preserve"> is checked.</w:t>
      </w:r>
      <w:r>
        <w:rPr>
          <w:lang w:val="en-US"/>
        </w:rPr>
        <w:br/>
        <w:t xml:space="preserve">In the tab, elemental quantification click on the small periodic table </w:t>
      </w:r>
      <w:r w:rsidR="008A666F">
        <w:rPr>
          <w:lang w:val="en-US"/>
        </w:rPr>
        <w:t>and choose the elements that you think their edges are present. Their name will appear at their onset energy with blue tags.</w:t>
      </w:r>
      <w:r w:rsidR="008A666F">
        <w:rPr>
          <w:lang w:val="en-US"/>
        </w:rPr>
        <w:br/>
        <w:t xml:space="preserve">I don’t advise to use the </w:t>
      </w:r>
      <w:r w:rsidR="008A666F" w:rsidRPr="008A666F">
        <w:rPr>
          <w:highlight w:val="lightGray"/>
          <w:lang w:val="en-US"/>
        </w:rPr>
        <w:t>Auto ID</w:t>
      </w:r>
      <w:r w:rsidR="008A666F">
        <w:rPr>
          <w:lang w:val="en-US"/>
        </w:rPr>
        <w:t xml:space="preserve"> which often fails. </w:t>
      </w:r>
    </w:p>
    <w:p w14:paraId="6B9D7B2C" w14:textId="77777777" w:rsidR="008A666F" w:rsidRPr="008A666F" w:rsidRDefault="008A666F" w:rsidP="008A666F">
      <w:pPr>
        <w:rPr>
          <w:lang w:val="en-US"/>
        </w:rPr>
      </w:pPr>
      <w:r>
        <w:rPr>
          <w:noProof/>
        </w:rPr>
        <w:drawing>
          <wp:inline distT="0" distB="0" distL="0" distR="0" wp14:anchorId="53E8C0FF" wp14:editId="2340CCCE">
            <wp:extent cx="2947001" cy="40641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891" cy="4088817"/>
                    </a:xfrm>
                    <a:prstGeom prst="rect">
                      <a:avLst/>
                    </a:prstGeom>
                  </pic:spPr>
                </pic:pic>
              </a:graphicData>
            </a:graphic>
          </wp:inline>
        </w:drawing>
      </w:r>
    </w:p>
    <w:p w14:paraId="138B2DCA" w14:textId="77777777" w:rsidR="008A666F" w:rsidRPr="008A666F" w:rsidRDefault="008A666F" w:rsidP="008A666F">
      <w:pPr>
        <w:rPr>
          <w:lang w:val="en-US"/>
        </w:rPr>
      </w:pPr>
      <w:r>
        <w:rPr>
          <w:noProof/>
        </w:rPr>
        <w:lastRenderedPageBreak/>
        <w:drawing>
          <wp:inline distT="0" distB="0" distL="0" distR="0" wp14:anchorId="02BA43FC" wp14:editId="3ECECDE0">
            <wp:extent cx="5760720" cy="4033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3520"/>
                    </a:xfrm>
                    <a:prstGeom prst="rect">
                      <a:avLst/>
                    </a:prstGeom>
                  </pic:spPr>
                </pic:pic>
              </a:graphicData>
            </a:graphic>
          </wp:inline>
        </w:drawing>
      </w:r>
    </w:p>
    <w:p w14:paraId="5D6859F3" w14:textId="77777777" w:rsidR="008A666F" w:rsidRDefault="008A666F" w:rsidP="008A666F">
      <w:pPr>
        <w:pStyle w:val="Heading2"/>
        <w:rPr>
          <w:lang w:val="en-US"/>
        </w:rPr>
      </w:pPr>
      <w:r>
        <w:rPr>
          <w:lang w:val="en-US"/>
        </w:rPr>
        <w:t>Subtracting background</w:t>
      </w:r>
    </w:p>
    <w:p w14:paraId="074FA8A1" w14:textId="77777777" w:rsidR="008A666F" w:rsidRDefault="008A666F" w:rsidP="008A666F">
      <w:pPr>
        <w:pStyle w:val="ListParagraph"/>
        <w:numPr>
          <w:ilvl w:val="0"/>
          <w:numId w:val="6"/>
        </w:numPr>
        <w:rPr>
          <w:lang w:val="en-US"/>
        </w:rPr>
      </w:pPr>
      <w:r>
        <w:rPr>
          <w:b/>
          <w:lang w:val="en-US"/>
        </w:rPr>
        <w:t xml:space="preserve">Get a background window: </w:t>
      </w:r>
      <w:r>
        <w:rPr>
          <w:lang w:val="en-US"/>
        </w:rPr>
        <w:t xml:space="preserve">Click and drag on a spectrum while holding the </w:t>
      </w:r>
      <w:r w:rsidRPr="008A666F">
        <w:rPr>
          <w:highlight w:val="lightGray"/>
          <w:lang w:val="en-US"/>
        </w:rPr>
        <w:t>ctrl</w:t>
      </w:r>
      <w:r>
        <w:rPr>
          <w:lang w:val="en-US"/>
        </w:rPr>
        <w:t xml:space="preserve"> key. A red window</w:t>
      </w:r>
      <w:r w:rsidR="00904E07">
        <w:rPr>
          <w:lang w:val="en-US"/>
        </w:rPr>
        <w:t xml:space="preserve"> label </w:t>
      </w:r>
      <w:proofErr w:type="spellStart"/>
      <w:r w:rsidR="00904E07">
        <w:rPr>
          <w:lang w:val="en-US"/>
        </w:rPr>
        <w:t>bkgd</w:t>
      </w:r>
      <w:proofErr w:type="spellEnd"/>
      <w:r w:rsidR="00904E07">
        <w:rPr>
          <w:lang w:val="en-US"/>
        </w:rPr>
        <w:t xml:space="preserve">, a fitted power law in red and an extracted signal in green will appear. </w:t>
      </w:r>
      <w:r w:rsidR="00904E07">
        <w:rPr>
          <w:lang w:val="en-US"/>
        </w:rPr>
        <w:br/>
        <w:t xml:space="preserve">You can control, the position and width of the </w:t>
      </w:r>
      <w:proofErr w:type="spellStart"/>
      <w:r w:rsidR="00904E07">
        <w:rPr>
          <w:lang w:val="en-US"/>
        </w:rPr>
        <w:t>bkgd</w:t>
      </w:r>
      <w:proofErr w:type="spellEnd"/>
      <w:r w:rsidR="00904E07">
        <w:rPr>
          <w:lang w:val="en-US"/>
        </w:rPr>
        <w:t xml:space="preserve"> window in the same way as the range selection tool. </w:t>
      </w:r>
      <w:r w:rsidR="00904E07">
        <w:rPr>
          <w:lang w:val="en-US"/>
        </w:rPr>
        <w:br/>
        <w:t xml:space="preserve">The best is to selected the widest possible area and position it close to the edge. </w:t>
      </w:r>
    </w:p>
    <w:p w14:paraId="1604EACD" w14:textId="77777777" w:rsidR="00904E07" w:rsidRDefault="00904E07" w:rsidP="008A666F">
      <w:pPr>
        <w:pStyle w:val="ListParagraph"/>
        <w:numPr>
          <w:ilvl w:val="0"/>
          <w:numId w:val="6"/>
        </w:numPr>
        <w:rPr>
          <w:lang w:val="en-US"/>
        </w:rPr>
      </w:pPr>
      <w:r w:rsidRPr="00FD5F4E">
        <w:rPr>
          <w:b/>
          <w:lang w:val="en-US"/>
        </w:rPr>
        <w:t>Extracting the edge</w:t>
      </w:r>
      <w:r w:rsidR="003F299D" w:rsidRPr="00FD5F4E">
        <w:rPr>
          <w:b/>
          <w:lang w:val="en-US"/>
        </w:rPr>
        <w:t>:</w:t>
      </w:r>
      <w:r w:rsidR="003F299D">
        <w:rPr>
          <w:lang w:val="en-US"/>
        </w:rPr>
        <w:t xml:space="preserve"> </w:t>
      </w:r>
      <w:r w:rsidR="00FD5F4E">
        <w:rPr>
          <w:lang w:val="en-US"/>
        </w:rPr>
        <w:t xml:space="preserve">Click on Edge on the right side of the spectrum to select the background subtracted spectrum. Then use </w:t>
      </w:r>
      <w:r w:rsidR="00FD5F4E" w:rsidRPr="00AE1624">
        <w:rPr>
          <w:highlight w:val="lightGray"/>
          <w:lang w:val="en-US"/>
        </w:rPr>
        <w:t>ctrl + c</w:t>
      </w:r>
      <w:r w:rsidR="00FD5F4E">
        <w:rPr>
          <w:lang w:val="en-US"/>
        </w:rPr>
        <w:t xml:space="preserve"> </w:t>
      </w:r>
      <w:r w:rsidR="00FD5F4E">
        <w:rPr>
          <w:lang w:val="en-US"/>
        </w:rPr>
        <w:t>and</w:t>
      </w:r>
      <w:r w:rsidR="00FD5F4E">
        <w:rPr>
          <w:lang w:val="en-US"/>
        </w:rPr>
        <w:t xml:space="preserve"> </w:t>
      </w:r>
      <w:r w:rsidR="00FD5F4E" w:rsidRPr="00AE1624">
        <w:rPr>
          <w:highlight w:val="lightGray"/>
          <w:lang w:val="en-US"/>
        </w:rPr>
        <w:t>ctrl + alt + v</w:t>
      </w:r>
      <w:r w:rsidR="00FD5F4E">
        <w:rPr>
          <w:lang w:val="en-US"/>
        </w:rPr>
        <w:t xml:space="preserve"> to get the edge in a new window.</w:t>
      </w:r>
    </w:p>
    <w:p w14:paraId="55B08ACB" w14:textId="77777777" w:rsidR="00FD5F4E" w:rsidRDefault="00FD5F4E" w:rsidP="00FD5F4E">
      <w:pPr>
        <w:rPr>
          <w:lang w:val="en-US"/>
        </w:rPr>
      </w:pPr>
      <w:r>
        <w:rPr>
          <w:noProof/>
        </w:rPr>
        <w:lastRenderedPageBreak/>
        <w:drawing>
          <wp:inline distT="0" distB="0" distL="0" distR="0" wp14:anchorId="3F21DCB7" wp14:editId="111D3013">
            <wp:extent cx="5760720" cy="3732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32530"/>
                    </a:xfrm>
                    <a:prstGeom prst="rect">
                      <a:avLst/>
                    </a:prstGeom>
                  </pic:spPr>
                </pic:pic>
              </a:graphicData>
            </a:graphic>
          </wp:inline>
        </w:drawing>
      </w:r>
    </w:p>
    <w:p w14:paraId="70C98328" w14:textId="77777777" w:rsidR="00B24864" w:rsidRPr="00FD5F4E" w:rsidRDefault="00B24864" w:rsidP="00FD5F4E">
      <w:pPr>
        <w:rPr>
          <w:lang w:val="en-US"/>
        </w:rPr>
      </w:pPr>
      <w:r>
        <w:rPr>
          <w:noProof/>
        </w:rPr>
        <w:drawing>
          <wp:inline distT="0" distB="0" distL="0" distR="0" wp14:anchorId="27CA0958" wp14:editId="0CD5308A">
            <wp:extent cx="576072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53005"/>
                    </a:xfrm>
                    <a:prstGeom prst="rect">
                      <a:avLst/>
                    </a:prstGeom>
                  </pic:spPr>
                </pic:pic>
              </a:graphicData>
            </a:graphic>
          </wp:inline>
        </w:drawing>
      </w:r>
    </w:p>
    <w:p w14:paraId="7DB98792" w14:textId="77777777" w:rsidR="00B24864" w:rsidRPr="00B24864" w:rsidRDefault="00FD5F4E" w:rsidP="00B24864">
      <w:pPr>
        <w:pStyle w:val="ListParagraph"/>
        <w:numPr>
          <w:ilvl w:val="0"/>
          <w:numId w:val="6"/>
        </w:numPr>
        <w:rPr>
          <w:lang w:val="en-US"/>
        </w:rPr>
      </w:pPr>
      <w:r>
        <w:rPr>
          <w:b/>
          <w:lang w:val="en-US"/>
        </w:rPr>
        <w:t>Plotting several edges together:</w:t>
      </w:r>
      <w:r>
        <w:rPr>
          <w:lang w:val="en-US"/>
        </w:rPr>
        <w:t xml:space="preserve"> U</w:t>
      </w:r>
      <w:r>
        <w:rPr>
          <w:lang w:val="en-US"/>
        </w:rPr>
        <w:t xml:space="preserve">se </w:t>
      </w:r>
      <w:r w:rsidRPr="00AE1624">
        <w:rPr>
          <w:highlight w:val="lightGray"/>
          <w:lang w:val="en-US"/>
        </w:rPr>
        <w:t>ctrl + c</w:t>
      </w:r>
      <w:r>
        <w:rPr>
          <w:lang w:val="en-US"/>
        </w:rPr>
        <w:t xml:space="preserve"> and </w:t>
      </w:r>
      <w:r w:rsidRPr="00AE1624">
        <w:rPr>
          <w:highlight w:val="lightGray"/>
          <w:lang w:val="en-US"/>
        </w:rPr>
        <w:t>ctrl + v</w:t>
      </w:r>
      <w:r>
        <w:rPr>
          <w:lang w:val="en-US"/>
        </w:rPr>
        <w:t xml:space="preserve"> from different sources to plot them together in one window. They are all going to be labeled </w:t>
      </w:r>
      <w:r w:rsidR="00B24864">
        <w:rPr>
          <w:lang w:val="en-US"/>
        </w:rPr>
        <w:t xml:space="preserve">Edge. To change that right </w:t>
      </w:r>
      <w:proofErr w:type="spellStart"/>
      <w:r w:rsidR="00B24864">
        <w:rPr>
          <w:lang w:val="en-US"/>
        </w:rPr>
        <w:t>clik</w:t>
      </w:r>
      <w:proofErr w:type="spellEnd"/>
      <w:r w:rsidR="00B24864">
        <w:rPr>
          <w:lang w:val="en-US"/>
        </w:rPr>
        <w:t xml:space="preserve"> on the labels and go to </w:t>
      </w:r>
      <w:r w:rsidR="00B24864" w:rsidRPr="00B24864">
        <w:rPr>
          <w:highlight w:val="lightGray"/>
          <w:lang w:val="en-US"/>
        </w:rPr>
        <w:t>Image Info</w:t>
      </w:r>
      <w:r w:rsidR="00B24864">
        <w:rPr>
          <w:lang w:val="en-US"/>
        </w:rPr>
        <w:t xml:space="preserve">. In that window you can change the display options of each extracted edge. </w:t>
      </w:r>
      <w:r w:rsidR="00B24864">
        <w:rPr>
          <w:b/>
          <w:lang w:val="en-US"/>
        </w:rPr>
        <w:t xml:space="preserve">In Image Info, you can both change the display of spectra and of the image background. Spectra display options are in </w:t>
      </w:r>
      <w:r w:rsidR="00B24864" w:rsidRPr="00B24864">
        <w:rPr>
          <w:b/>
          <w:highlight w:val="lightGray"/>
          <w:lang w:val="en-US"/>
        </w:rPr>
        <w:t>Line Plot</w:t>
      </w:r>
      <w:r w:rsidR="00B24864">
        <w:rPr>
          <w:b/>
          <w:lang w:val="en-US"/>
        </w:rPr>
        <w:t xml:space="preserve">, while the rest can be found in </w:t>
      </w:r>
      <w:r w:rsidR="00B24864" w:rsidRPr="00B24864">
        <w:rPr>
          <w:b/>
          <w:highlight w:val="lightGray"/>
          <w:lang w:val="en-US"/>
        </w:rPr>
        <w:t>Options</w:t>
      </w:r>
      <w:r w:rsidR="00B24864">
        <w:rPr>
          <w:b/>
          <w:lang w:val="en-US"/>
        </w:rPr>
        <w:t>.</w:t>
      </w:r>
      <w:r w:rsidR="00B24864">
        <w:rPr>
          <w:lang w:val="en-US"/>
        </w:rPr>
        <w:br/>
        <w:t xml:space="preserve">To plot together several edges, you can offset them manually. </w:t>
      </w:r>
      <w:r w:rsidR="00890E1F">
        <w:rPr>
          <w:lang w:val="en-US"/>
        </w:rPr>
        <w:t>Left</w:t>
      </w:r>
      <w:r w:rsidR="00B24864">
        <w:rPr>
          <w:lang w:val="en-US"/>
        </w:rPr>
        <w:t xml:space="preserve"> click on </w:t>
      </w:r>
      <w:r w:rsidR="00890E1F">
        <w:rPr>
          <w:lang w:val="en-US"/>
        </w:rPr>
        <w:t>of the labels</w:t>
      </w:r>
      <w:r w:rsidR="00B24864">
        <w:rPr>
          <w:lang w:val="en-US"/>
        </w:rPr>
        <w:t xml:space="preserve"> in the top right of your spectrum window. Then </w:t>
      </w:r>
      <w:r w:rsidR="00890E1F">
        <w:rPr>
          <w:lang w:val="en-US"/>
        </w:rPr>
        <w:t xml:space="preserve">right click to get the menu. In the menu go to </w:t>
      </w:r>
      <w:r w:rsidR="00890E1F" w:rsidRPr="00890E1F">
        <w:rPr>
          <w:highlight w:val="lightGray"/>
          <w:lang w:val="en-US"/>
        </w:rPr>
        <w:t>Vertical constraints</w:t>
      </w:r>
      <w:r w:rsidR="00890E1F">
        <w:rPr>
          <w:lang w:val="en-US"/>
        </w:rPr>
        <w:t xml:space="preserve"> and click on </w:t>
      </w:r>
      <w:r w:rsidR="00890E1F" w:rsidRPr="00890E1F">
        <w:rPr>
          <w:highlight w:val="lightGray"/>
          <w:lang w:val="en-US"/>
        </w:rPr>
        <w:t>detached</w:t>
      </w:r>
      <w:r w:rsidR="00890E1F">
        <w:rPr>
          <w:lang w:val="en-US"/>
        </w:rPr>
        <w:t xml:space="preserve">. Clicking once on the spectrum will make a marker appear. Then click and drag the marker to offset vertically the selected spectrum. </w:t>
      </w:r>
      <w:r w:rsidR="00890E1F">
        <w:rPr>
          <w:lang w:val="en-US"/>
        </w:rPr>
        <w:br/>
        <w:t>(see the display example below)</w:t>
      </w:r>
    </w:p>
    <w:p w14:paraId="5192D78F" w14:textId="77777777" w:rsidR="008A666F" w:rsidRDefault="00B24864" w:rsidP="009660C0">
      <w:pPr>
        <w:ind w:left="360"/>
        <w:rPr>
          <w:lang w:val="en-US"/>
        </w:rPr>
      </w:pPr>
      <w:r>
        <w:rPr>
          <w:noProof/>
        </w:rPr>
        <w:lastRenderedPageBreak/>
        <w:drawing>
          <wp:inline distT="0" distB="0" distL="0" distR="0" wp14:anchorId="69B3E11E" wp14:editId="34D02493">
            <wp:extent cx="576072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22980"/>
                    </a:xfrm>
                    <a:prstGeom prst="rect">
                      <a:avLst/>
                    </a:prstGeom>
                  </pic:spPr>
                </pic:pic>
              </a:graphicData>
            </a:graphic>
          </wp:inline>
        </w:drawing>
      </w:r>
    </w:p>
    <w:p w14:paraId="09647BF8" w14:textId="77777777" w:rsidR="00904E07" w:rsidRDefault="00B24864" w:rsidP="009660C0">
      <w:pPr>
        <w:ind w:left="360"/>
        <w:rPr>
          <w:lang w:val="en-US"/>
        </w:rPr>
      </w:pPr>
      <w:r w:rsidRPr="00B24864">
        <w:drawing>
          <wp:inline distT="0" distB="0" distL="0" distR="0" wp14:anchorId="6ACFBF88" wp14:editId="3EF3BCAB">
            <wp:extent cx="5760720" cy="2912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12110"/>
                    </a:xfrm>
                    <a:prstGeom prst="rect">
                      <a:avLst/>
                    </a:prstGeom>
                  </pic:spPr>
                </pic:pic>
              </a:graphicData>
            </a:graphic>
          </wp:inline>
        </w:drawing>
      </w:r>
    </w:p>
    <w:p w14:paraId="6EF48599" w14:textId="77777777" w:rsidR="00890E1F" w:rsidRPr="00AE1624" w:rsidRDefault="00890E1F" w:rsidP="00890E1F">
      <w:pPr>
        <w:pStyle w:val="Heading1"/>
        <w:rPr>
          <w:lang w:val="en-US"/>
        </w:rPr>
      </w:pPr>
      <w:r>
        <w:rPr>
          <w:lang w:val="en-US"/>
        </w:rPr>
        <w:t>Saving data</w:t>
      </w:r>
    </w:p>
    <w:p w14:paraId="35B63ABD" w14:textId="77777777" w:rsidR="00890E1F" w:rsidRDefault="00890E1F" w:rsidP="00890E1F">
      <w:pPr>
        <w:pStyle w:val="ListParagraph"/>
        <w:numPr>
          <w:ilvl w:val="0"/>
          <w:numId w:val="6"/>
        </w:numPr>
        <w:rPr>
          <w:lang w:val="en-US"/>
        </w:rPr>
      </w:pPr>
      <w:r>
        <w:rPr>
          <w:lang w:val="en-US"/>
        </w:rPr>
        <w:t xml:space="preserve">DM format: Either </w:t>
      </w:r>
      <w:proofErr w:type="spellStart"/>
      <w:r w:rsidRPr="00890E1F">
        <w:rPr>
          <w:highlight w:val="lightGray"/>
          <w:lang w:val="en-US"/>
        </w:rPr>
        <w:t>ctrl+s</w:t>
      </w:r>
      <w:proofErr w:type="spellEnd"/>
      <w:r>
        <w:rPr>
          <w:lang w:val="en-US"/>
        </w:rPr>
        <w:t xml:space="preserve"> or </w:t>
      </w:r>
      <w:r w:rsidRPr="00890E1F">
        <w:rPr>
          <w:highlight w:val="lightGray"/>
          <w:lang w:val="en-US"/>
        </w:rPr>
        <w:t xml:space="preserve">File </w:t>
      </w:r>
      <w:r w:rsidRPr="00890E1F">
        <w:rPr>
          <w:highlight w:val="lightGray"/>
          <w:lang w:val="en-US"/>
        </w:rPr>
        <w:sym w:font="Wingdings" w:char="F0E0"/>
      </w:r>
      <w:r w:rsidRPr="00890E1F">
        <w:rPr>
          <w:highlight w:val="lightGray"/>
          <w:lang w:val="en-US"/>
        </w:rPr>
        <w:t xml:space="preserve"> save</w:t>
      </w:r>
      <w:r>
        <w:rPr>
          <w:lang w:val="en-US"/>
        </w:rPr>
        <w:t>.</w:t>
      </w:r>
    </w:p>
    <w:p w14:paraId="2AF83DC0" w14:textId="77777777" w:rsidR="00890E1F" w:rsidRPr="00890E1F" w:rsidRDefault="00890E1F" w:rsidP="00890E1F">
      <w:pPr>
        <w:pStyle w:val="ListParagraph"/>
        <w:numPr>
          <w:ilvl w:val="0"/>
          <w:numId w:val="6"/>
        </w:numPr>
        <w:rPr>
          <w:lang w:val="en-US"/>
        </w:rPr>
      </w:pPr>
      <w:r>
        <w:rPr>
          <w:lang w:val="en-US"/>
        </w:rPr>
        <w:t xml:space="preserve">Image format: Go to </w:t>
      </w:r>
      <w:r w:rsidRPr="00890E1F">
        <w:rPr>
          <w:highlight w:val="lightGray"/>
          <w:lang w:val="en-US"/>
        </w:rPr>
        <w:t xml:space="preserve">File </w:t>
      </w:r>
      <w:r w:rsidRPr="00890E1F">
        <w:rPr>
          <w:highlight w:val="lightGray"/>
          <w:lang w:val="en-US"/>
        </w:rPr>
        <w:sym w:font="Wingdings" w:char="F0E0"/>
      </w:r>
      <w:r w:rsidRPr="00890E1F">
        <w:rPr>
          <w:highlight w:val="lightGray"/>
          <w:lang w:val="en-US"/>
        </w:rPr>
        <w:t xml:space="preserve"> Save Display as…</w:t>
      </w:r>
      <w:r>
        <w:rPr>
          <w:lang w:val="en-US"/>
        </w:rPr>
        <w:t xml:space="preserve"> </w:t>
      </w:r>
    </w:p>
    <w:sectPr w:rsidR="00890E1F" w:rsidRPr="00890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135"/>
    <w:multiLevelType w:val="hybridMultilevel"/>
    <w:tmpl w:val="B2D6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96B33"/>
    <w:multiLevelType w:val="hybridMultilevel"/>
    <w:tmpl w:val="C6B81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5961D9"/>
    <w:multiLevelType w:val="hybridMultilevel"/>
    <w:tmpl w:val="A072D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C97171"/>
    <w:multiLevelType w:val="hybridMultilevel"/>
    <w:tmpl w:val="81227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433A2E"/>
    <w:multiLevelType w:val="hybridMultilevel"/>
    <w:tmpl w:val="57140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6B7D3E"/>
    <w:multiLevelType w:val="hybridMultilevel"/>
    <w:tmpl w:val="EDFC6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072DBE"/>
    <w:multiLevelType w:val="hybridMultilevel"/>
    <w:tmpl w:val="3DDA1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F57314"/>
    <w:multiLevelType w:val="hybridMultilevel"/>
    <w:tmpl w:val="4CF8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435505"/>
    <w:multiLevelType w:val="hybridMultilevel"/>
    <w:tmpl w:val="C694D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8"/>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3E"/>
    <w:rsid w:val="003D2A3E"/>
    <w:rsid w:val="003F299D"/>
    <w:rsid w:val="00571F09"/>
    <w:rsid w:val="007C6AAE"/>
    <w:rsid w:val="00890E1F"/>
    <w:rsid w:val="008A666F"/>
    <w:rsid w:val="00904E07"/>
    <w:rsid w:val="009660C0"/>
    <w:rsid w:val="00AE1624"/>
    <w:rsid w:val="00B24864"/>
    <w:rsid w:val="00B9755C"/>
    <w:rsid w:val="00CC0DBA"/>
    <w:rsid w:val="00CC5048"/>
    <w:rsid w:val="00D30E3E"/>
    <w:rsid w:val="00DA4BDB"/>
    <w:rsid w:val="00DE577A"/>
    <w:rsid w:val="00F637C8"/>
    <w:rsid w:val="00FD5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ED1"/>
  <w15:chartTrackingRefBased/>
  <w15:docId w15:val="{5FD0DE31-D671-4355-B825-8ED68C64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3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D2A3E"/>
    <w:rPr>
      <w:i/>
      <w:iCs/>
    </w:rPr>
  </w:style>
  <w:style w:type="character" w:customStyle="1" w:styleId="Heading2Char">
    <w:name w:val="Heading 2 Char"/>
    <w:basedOn w:val="DefaultParagraphFont"/>
    <w:link w:val="Heading2"/>
    <w:uiPriority w:val="9"/>
    <w:rsid w:val="003D2A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935</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Teurtrie Adrien Maxime Louis</dc:creator>
  <cp:keywords/>
  <dc:description/>
  <cp:lastModifiedBy>Teurtrie Adrien Maxime Louis</cp:lastModifiedBy>
  <cp:revision>3</cp:revision>
  <cp:lastPrinted>2022-04-13T16:29:00Z</cp:lastPrinted>
  <dcterms:created xsi:type="dcterms:W3CDTF">2022-04-13T13:27:00Z</dcterms:created>
  <dcterms:modified xsi:type="dcterms:W3CDTF">2022-04-13T17:01:00Z</dcterms:modified>
</cp:coreProperties>
</file>