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CBCD" w14:textId="77777777" w:rsidR="00DE577A" w:rsidRPr="00C9049C" w:rsidRDefault="003D2A3E" w:rsidP="003D2A3E">
      <w:pPr>
        <w:pStyle w:val="Heading1"/>
        <w:rPr>
          <w:lang w:val="en-US"/>
        </w:rPr>
      </w:pPr>
      <w:r w:rsidRPr="00C9049C">
        <w:rPr>
          <w:lang w:val="en-US"/>
        </w:rPr>
        <w:t>How to read this document</w:t>
      </w:r>
    </w:p>
    <w:p w14:paraId="322D7414" w14:textId="03898C9C" w:rsidR="003D2A3E" w:rsidRDefault="003D2A3E" w:rsidP="003D2A3E">
      <w:pPr>
        <w:rPr>
          <w:lang w:val="en-US"/>
        </w:rPr>
      </w:pPr>
      <w:r w:rsidRPr="003D2A3E">
        <w:rPr>
          <w:lang w:val="en-US"/>
        </w:rPr>
        <w:t xml:space="preserve">This document aims at </w:t>
      </w:r>
      <w:r>
        <w:rPr>
          <w:lang w:val="en-US"/>
        </w:rPr>
        <w:t xml:space="preserve">introducing </w:t>
      </w:r>
      <w:r w:rsidR="00C9049C">
        <w:rPr>
          <w:lang w:val="en-US"/>
        </w:rPr>
        <w:t>advanced</w:t>
      </w:r>
      <w:r>
        <w:rPr>
          <w:lang w:val="en-US"/>
        </w:rPr>
        <w:t xml:space="preserve"> functionalities of Digital Micrograph 3 (DM3). </w:t>
      </w:r>
      <w:r w:rsidR="00C9049C">
        <w:rPr>
          <w:lang w:val="en-US"/>
        </w:rPr>
        <w:t>We assume here that you are familiar with the basic functionalities of DM3.</w:t>
      </w:r>
    </w:p>
    <w:p w14:paraId="14CAFFBB" w14:textId="7234D402" w:rsidR="00890E1F" w:rsidRDefault="00C9049C" w:rsidP="003D2A3E">
      <w:pPr>
        <w:rPr>
          <w:lang w:val="en-US"/>
        </w:rPr>
      </w:pPr>
      <w:r>
        <w:rPr>
          <w:lang w:val="en-US"/>
        </w:rPr>
        <w:t>Four</w:t>
      </w:r>
      <w:r w:rsidR="00890E1F">
        <w:rPr>
          <w:lang w:val="en-US"/>
        </w:rPr>
        <w:t xml:space="preserve"> files are provided with this document</w:t>
      </w:r>
      <w:proofErr w:type="gramStart"/>
      <w:r w:rsidR="00E41301">
        <w:rPr>
          <w:lang w:val="en-US"/>
        </w:rPr>
        <w:t xml:space="preserve">. </w:t>
      </w:r>
      <w:proofErr w:type="gramEnd"/>
      <w:r w:rsidR="00E41301">
        <w:rPr>
          <w:lang w:val="en-US"/>
        </w:rPr>
        <w:t>They all correspond to a line spect</w:t>
      </w:r>
      <w:r w:rsidR="000D4112">
        <w:rPr>
          <w:lang w:val="en-US"/>
        </w:rPr>
        <w:t>ra</w:t>
      </w:r>
      <w:r w:rsidR="00E41301">
        <w:rPr>
          <w:lang w:val="en-US"/>
        </w:rPr>
        <w:t xml:space="preserve"> acquisition</w:t>
      </w:r>
      <w:r w:rsidR="00A46576">
        <w:rPr>
          <w:lang w:val="en-US"/>
        </w:rPr>
        <w:t xml:space="preserve"> in dual EELS mode</w:t>
      </w:r>
      <w:r w:rsidR="00890E1F">
        <w:rPr>
          <w:lang w:val="en-US"/>
        </w:rPr>
        <w:t xml:space="preserve">: </w:t>
      </w:r>
    </w:p>
    <w:p w14:paraId="4AC161F4" w14:textId="4CA9B32C" w:rsidR="00890E1F" w:rsidRPr="00E41301" w:rsidRDefault="00C9049C" w:rsidP="00890E1F">
      <w:pPr>
        <w:pStyle w:val="ListParagraph"/>
        <w:numPr>
          <w:ilvl w:val="0"/>
          <w:numId w:val="7"/>
        </w:numPr>
        <w:rPr>
          <w:lang w:val="en-US"/>
        </w:rPr>
      </w:pPr>
      <w:r w:rsidRPr="00E41301">
        <w:rPr>
          <w:lang w:val="en-US"/>
        </w:rPr>
        <w:t>ADF Image (SI Survey)</w:t>
      </w:r>
      <w:r w:rsidR="00B9755C" w:rsidRPr="00E41301">
        <w:rPr>
          <w:lang w:val="en-US"/>
        </w:rPr>
        <w:t>.dm</w:t>
      </w:r>
      <w:r w:rsidRPr="00E41301">
        <w:rPr>
          <w:lang w:val="en-US"/>
        </w:rPr>
        <w:t>3</w:t>
      </w:r>
      <w:r w:rsidR="00E41301" w:rsidRPr="00E41301">
        <w:rPr>
          <w:lang w:val="en-US"/>
        </w:rPr>
        <w:t>:</w:t>
      </w:r>
      <w:r w:rsidR="00E41301">
        <w:rPr>
          <w:lang w:val="en-US"/>
        </w:rPr>
        <w:t xml:space="preserve"> Survey i</w:t>
      </w:r>
      <w:r w:rsidR="00E41301" w:rsidRPr="00E41301">
        <w:rPr>
          <w:lang w:val="en-US"/>
        </w:rPr>
        <w:t>mage in which the line</w:t>
      </w:r>
      <w:r w:rsidR="00F637C8" w:rsidRPr="00E41301">
        <w:rPr>
          <w:lang w:val="en-US"/>
        </w:rPr>
        <w:t xml:space="preserve"> </w:t>
      </w:r>
      <w:r w:rsidR="00E41301">
        <w:rPr>
          <w:lang w:val="en-US"/>
        </w:rPr>
        <w:t>spectr</w:t>
      </w:r>
      <w:r w:rsidR="000D4112">
        <w:rPr>
          <w:lang w:val="en-US"/>
        </w:rPr>
        <w:t>a</w:t>
      </w:r>
      <w:r w:rsidR="00E41301">
        <w:rPr>
          <w:lang w:val="en-US"/>
        </w:rPr>
        <w:t xml:space="preserve"> </w:t>
      </w:r>
      <w:proofErr w:type="gramStart"/>
      <w:r w:rsidR="00E41301">
        <w:rPr>
          <w:lang w:val="en-US"/>
        </w:rPr>
        <w:t>was</w:t>
      </w:r>
      <w:proofErr w:type="gramEnd"/>
      <w:r w:rsidR="00E41301">
        <w:rPr>
          <w:lang w:val="en-US"/>
        </w:rPr>
        <w:t xml:space="preserve"> acquired.</w:t>
      </w:r>
    </w:p>
    <w:p w14:paraId="77D7B03E" w14:textId="21FDF0FC" w:rsidR="00B9755C" w:rsidRPr="00C9049C" w:rsidRDefault="00C9049C" w:rsidP="00890E1F">
      <w:pPr>
        <w:pStyle w:val="ListParagraph"/>
        <w:numPr>
          <w:ilvl w:val="0"/>
          <w:numId w:val="7"/>
        </w:numPr>
        <w:rPr>
          <w:lang w:val="en-US"/>
        </w:rPr>
      </w:pPr>
      <w:r w:rsidRPr="00C9049C">
        <w:rPr>
          <w:lang w:val="en-US"/>
        </w:rPr>
        <w:t>ADF Image</w:t>
      </w:r>
      <w:r w:rsidR="00B9755C">
        <w:rPr>
          <w:lang w:val="en-US"/>
        </w:rPr>
        <w:t>.dm3</w:t>
      </w:r>
      <w:r w:rsidR="007E2A25">
        <w:rPr>
          <w:lang w:val="en-US"/>
        </w:rPr>
        <w:t>:</w:t>
      </w:r>
      <w:r w:rsidR="00E41301">
        <w:rPr>
          <w:lang w:val="en-US"/>
        </w:rPr>
        <w:t xml:space="preserve"> Profile of the ADF intensity along the line spect</w:t>
      </w:r>
      <w:r w:rsidR="000D4112">
        <w:rPr>
          <w:lang w:val="en-US"/>
        </w:rPr>
        <w:t>ra</w:t>
      </w:r>
      <w:r w:rsidR="00E41301">
        <w:rPr>
          <w:lang w:val="en-US"/>
        </w:rPr>
        <w:t>.</w:t>
      </w:r>
    </w:p>
    <w:p w14:paraId="34948398" w14:textId="7C36909D" w:rsidR="00C9049C" w:rsidRDefault="00C9049C" w:rsidP="00890E1F">
      <w:pPr>
        <w:pStyle w:val="ListParagraph"/>
        <w:numPr>
          <w:ilvl w:val="0"/>
          <w:numId w:val="7"/>
        </w:numPr>
        <w:rPr>
          <w:lang w:val="en-US"/>
        </w:rPr>
      </w:pPr>
      <w:r w:rsidRPr="00C9049C">
        <w:rPr>
          <w:lang w:val="en-US"/>
        </w:rPr>
        <w:t>EELS Spectrum Image (high-loss).dm3</w:t>
      </w:r>
      <w:r w:rsidR="007E2A25">
        <w:rPr>
          <w:lang w:val="en-US"/>
        </w:rPr>
        <w:t>: Core-loss part of the line spectr</w:t>
      </w:r>
      <w:r w:rsidR="000D4112">
        <w:rPr>
          <w:lang w:val="en-US"/>
        </w:rPr>
        <w:t>a</w:t>
      </w:r>
      <w:r w:rsidR="007E2A25">
        <w:rPr>
          <w:lang w:val="en-US"/>
        </w:rPr>
        <w:t>.</w:t>
      </w:r>
    </w:p>
    <w:p w14:paraId="6AE95782" w14:textId="7293719D" w:rsidR="00C9049C" w:rsidRPr="00C9049C" w:rsidRDefault="00C9049C" w:rsidP="00C9049C">
      <w:pPr>
        <w:pStyle w:val="ListParagraph"/>
        <w:numPr>
          <w:ilvl w:val="0"/>
          <w:numId w:val="7"/>
        </w:numPr>
        <w:rPr>
          <w:lang w:val="en-US"/>
        </w:rPr>
      </w:pPr>
      <w:r w:rsidRPr="00C9049C">
        <w:rPr>
          <w:lang w:val="en-US"/>
        </w:rPr>
        <w:t>EELS Spectrum Image (low-loss).dm3</w:t>
      </w:r>
      <w:r w:rsidR="007E2A25">
        <w:rPr>
          <w:lang w:val="en-US"/>
        </w:rPr>
        <w:t>: Low loss part of the line spectr</w:t>
      </w:r>
      <w:r w:rsidR="000D4112">
        <w:rPr>
          <w:lang w:val="en-US"/>
        </w:rPr>
        <w:t>a</w:t>
      </w:r>
      <w:r w:rsidR="007E2A25">
        <w:rPr>
          <w:lang w:val="en-US"/>
        </w:rPr>
        <w:t>.</w:t>
      </w:r>
    </w:p>
    <w:p w14:paraId="6A85A03E" w14:textId="77777777" w:rsidR="00C9049C" w:rsidRPr="00C9049C" w:rsidRDefault="00C9049C" w:rsidP="00C9049C">
      <w:pPr>
        <w:pStyle w:val="ListParagraph"/>
        <w:rPr>
          <w:lang w:val="en-US"/>
        </w:rPr>
      </w:pPr>
      <w:r w:rsidRPr="00F637C8">
        <w:rPr>
          <w:b/>
          <w:lang w:val="en-US"/>
        </w:rPr>
        <w:t xml:space="preserve">Courtesy of Cécile </w:t>
      </w:r>
      <w:proofErr w:type="spellStart"/>
      <w:r w:rsidRPr="00F637C8">
        <w:rPr>
          <w:b/>
          <w:lang w:val="en-US"/>
        </w:rPr>
        <w:t>Marcelot</w:t>
      </w:r>
      <w:proofErr w:type="spellEnd"/>
    </w:p>
    <w:p w14:paraId="5BB9307A" w14:textId="77777777" w:rsidR="00C9049C" w:rsidRDefault="00C9049C" w:rsidP="00C9049C">
      <w:pPr>
        <w:pStyle w:val="ListParagraph"/>
        <w:rPr>
          <w:lang w:val="en-US"/>
        </w:rPr>
      </w:pPr>
    </w:p>
    <w:p w14:paraId="6559B794" w14:textId="71EBB5EE" w:rsidR="00F637C8" w:rsidRDefault="00B9755C" w:rsidP="00B9755C">
      <w:pPr>
        <w:rPr>
          <w:lang w:val="en-US"/>
        </w:rPr>
      </w:pPr>
      <w:r>
        <w:rPr>
          <w:lang w:val="en-US"/>
        </w:rPr>
        <w:t>Next are a few questions to guide you through the practical:</w:t>
      </w:r>
    </w:p>
    <w:p w14:paraId="66C040BB" w14:textId="7F6B2B61" w:rsidR="00B9755C" w:rsidRPr="00B9755C" w:rsidRDefault="00C9049C" w:rsidP="00B9755C">
      <w:pPr>
        <w:pStyle w:val="Heading2"/>
        <w:rPr>
          <w:lang w:val="en-US"/>
        </w:rPr>
      </w:pPr>
      <w:r>
        <w:rPr>
          <w:lang w:val="en-US"/>
        </w:rPr>
        <w:t>Questions</w:t>
      </w:r>
    </w:p>
    <w:p w14:paraId="78802098" w14:textId="05FA86DF" w:rsidR="00B9755C" w:rsidRDefault="009F67A5" w:rsidP="00B975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scales of the </w:t>
      </w:r>
      <w:proofErr w:type="gramStart"/>
      <w:r>
        <w:rPr>
          <w:lang w:val="en-US"/>
        </w:rPr>
        <w:t>dataset</w:t>
      </w:r>
      <w:r w:rsidR="00B9755C">
        <w:rPr>
          <w:lang w:val="en-US"/>
        </w:rPr>
        <w:t xml:space="preserve"> ?</w:t>
      </w:r>
      <w:proofErr w:type="gramEnd"/>
    </w:p>
    <w:p w14:paraId="666F5F2D" w14:textId="07B4CA73" w:rsidR="00B9755C" w:rsidRDefault="009F67A5" w:rsidP="00B975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are the different </w:t>
      </w:r>
      <w:proofErr w:type="gramStart"/>
      <w:r>
        <w:rPr>
          <w:lang w:val="en-US"/>
        </w:rPr>
        <w:t xml:space="preserve">elements </w:t>
      </w:r>
      <w:r w:rsidR="00B9755C">
        <w:rPr>
          <w:lang w:val="en-US"/>
        </w:rPr>
        <w:t>?</w:t>
      </w:r>
      <w:proofErr w:type="gramEnd"/>
    </w:p>
    <w:p w14:paraId="59A33A35" w14:textId="3289151E" w:rsidR="00B9755C" w:rsidRDefault="009F67A5" w:rsidP="00B975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Where are they located and in which </w:t>
      </w:r>
      <w:proofErr w:type="gramStart"/>
      <w:r>
        <w:rPr>
          <w:lang w:val="en-US"/>
        </w:rPr>
        <w:t>proportions</w:t>
      </w:r>
      <w:r w:rsidR="00B9755C">
        <w:rPr>
          <w:lang w:val="en-US"/>
        </w:rPr>
        <w:t xml:space="preserve"> ?</w:t>
      </w:r>
      <w:proofErr w:type="gramEnd"/>
    </w:p>
    <w:p w14:paraId="65FCDC91" w14:textId="629A51D7" w:rsidR="00B9755C" w:rsidRDefault="002C15C2" w:rsidP="00B9755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you identify a compound from the quantification </w:t>
      </w:r>
      <w:proofErr w:type="gramStart"/>
      <w:r>
        <w:rPr>
          <w:lang w:val="en-US"/>
        </w:rPr>
        <w:t>results ?</w:t>
      </w:r>
      <w:proofErr w:type="gramEnd"/>
      <w:r>
        <w:rPr>
          <w:lang w:val="en-US"/>
        </w:rPr>
        <w:t xml:space="preserve"> (Ask the supervisors to check your answer).</w:t>
      </w:r>
      <w:bookmarkStart w:id="0" w:name="_GoBack"/>
      <w:bookmarkEnd w:id="0"/>
    </w:p>
    <w:p w14:paraId="36C81AB2" w14:textId="77777777" w:rsidR="00CC0DBA" w:rsidRPr="00B9755C" w:rsidRDefault="00CC0DBA" w:rsidP="00CC0DBA">
      <w:pPr>
        <w:pStyle w:val="Heading1"/>
        <w:rPr>
          <w:lang w:val="en-US"/>
        </w:rPr>
      </w:pPr>
      <w:r w:rsidRPr="00B9755C">
        <w:rPr>
          <w:lang w:val="en-US"/>
        </w:rPr>
        <w:t>Open Digital Micrograph</w:t>
      </w:r>
    </w:p>
    <w:p w14:paraId="35B4EC11" w14:textId="74217E2E" w:rsidR="00CC0DBA" w:rsidRDefault="00CC0DBA" w:rsidP="003D2A3E">
      <w:pPr>
        <w:rPr>
          <w:lang w:val="en-US"/>
        </w:rPr>
      </w:pPr>
      <w:r>
        <w:rPr>
          <w:lang w:val="en-US"/>
        </w:rPr>
        <w:t xml:space="preserve">Double click on the </w:t>
      </w:r>
      <w:proofErr w:type="spellStart"/>
      <w:r>
        <w:rPr>
          <w:lang w:val="en-US"/>
        </w:rPr>
        <w:t>digitial</w:t>
      </w:r>
      <w:proofErr w:type="spellEnd"/>
      <w:r>
        <w:rPr>
          <w:lang w:val="en-US"/>
        </w:rPr>
        <w:t xml:space="preserve"> micrograph icon: </w:t>
      </w:r>
      <w:r>
        <w:rPr>
          <w:noProof/>
        </w:rPr>
        <w:drawing>
          <wp:inline distT="0" distB="0" distL="0" distR="0" wp14:anchorId="1065C778" wp14:editId="2BA1FC78">
            <wp:extent cx="370017" cy="44914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0" cy="5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00F2" w14:textId="21D57F18" w:rsidR="007E2A25" w:rsidRPr="00AE1624" w:rsidRDefault="007E2A25" w:rsidP="007E2A25">
      <w:pPr>
        <w:pStyle w:val="Heading1"/>
        <w:rPr>
          <w:lang w:val="en-US"/>
        </w:rPr>
      </w:pPr>
      <w:r>
        <w:rPr>
          <w:lang w:val="en-US"/>
        </w:rPr>
        <w:t xml:space="preserve">Extracting </w:t>
      </w:r>
      <w:r>
        <w:rPr>
          <w:lang w:val="en-US"/>
        </w:rPr>
        <w:t>spectra</w:t>
      </w:r>
    </w:p>
    <w:p w14:paraId="387E7AE1" w14:textId="54342B7E" w:rsidR="007E2A25" w:rsidRDefault="007E2A25" w:rsidP="003D2A3E">
      <w:pPr>
        <w:rPr>
          <w:lang w:val="en-US"/>
        </w:rPr>
      </w:pPr>
      <w:r>
        <w:rPr>
          <w:lang w:val="en-US"/>
        </w:rPr>
        <w:t>Right click on the line spectr</w:t>
      </w:r>
      <w:r w:rsidR="000D4112">
        <w:rPr>
          <w:lang w:val="en-US"/>
        </w:rPr>
        <w:t>a</w:t>
      </w:r>
      <w:r>
        <w:rPr>
          <w:lang w:val="en-US"/>
        </w:rPr>
        <w:t>. The box below will appear.</w:t>
      </w:r>
    </w:p>
    <w:p w14:paraId="43F29A94" w14:textId="67B7BF58" w:rsidR="007E2A25" w:rsidRDefault="007E2A25" w:rsidP="003D2A3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BF377F" wp14:editId="0B8E3A6C">
            <wp:extent cx="1013460" cy="44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2F5" w14:textId="0D3605A4" w:rsidR="007E2A25" w:rsidRDefault="007E2A25" w:rsidP="003D2A3E">
      <w:pPr>
        <w:rPr>
          <w:lang w:val="en-US"/>
        </w:rPr>
      </w:pPr>
      <w:r>
        <w:rPr>
          <w:lang w:val="en-US"/>
        </w:rPr>
        <w:t>Click on the top left icon and then click on the line spectr</w:t>
      </w:r>
      <w:r w:rsidR="000D4112">
        <w:rPr>
          <w:lang w:val="en-US"/>
        </w:rPr>
        <w:t>a</w:t>
      </w:r>
      <w:r>
        <w:rPr>
          <w:lang w:val="en-US"/>
        </w:rPr>
        <w:t>. A red line is displayed on the line spectr</w:t>
      </w:r>
      <w:r w:rsidR="000D4112">
        <w:rPr>
          <w:lang w:val="en-US"/>
        </w:rPr>
        <w:t>a</w:t>
      </w:r>
      <w:r>
        <w:rPr>
          <w:lang w:val="en-US"/>
        </w:rPr>
        <w:t xml:space="preserve"> and a new window will appear</w:t>
      </w:r>
      <w:r w:rsidR="000D4112">
        <w:rPr>
          <w:lang w:val="en-US"/>
        </w:rPr>
        <w:t xml:space="preserve"> with the extracted spectrum.</w:t>
      </w:r>
      <w:r w:rsidR="009524AE">
        <w:rPr>
          <w:lang w:val="en-US"/>
        </w:rPr>
        <w:t xml:space="preserve"> You can extend the number of picked spectra by click and drag of on of the green dots at the ends of the ROI.</w:t>
      </w:r>
    </w:p>
    <w:p w14:paraId="60028CC9" w14:textId="3C2D208D" w:rsidR="000D4112" w:rsidRDefault="000D4112" w:rsidP="000D4112">
      <w:pPr>
        <w:pStyle w:val="Heading2"/>
        <w:rPr>
          <w:lang w:val="en-US"/>
        </w:rPr>
      </w:pPr>
      <w:r>
        <w:rPr>
          <w:lang w:val="en-US"/>
        </w:rPr>
        <w:t>Mirror ROIs</w:t>
      </w:r>
    </w:p>
    <w:p w14:paraId="5DF0021B" w14:textId="77777777" w:rsidR="000D4112" w:rsidRDefault="000D4112" w:rsidP="000D4112">
      <w:pPr>
        <w:pStyle w:val="ListParagraph"/>
        <w:numPr>
          <w:ilvl w:val="0"/>
          <w:numId w:val="10"/>
        </w:numPr>
        <w:rPr>
          <w:lang w:val="en-US"/>
        </w:rPr>
      </w:pPr>
      <w:r w:rsidRPr="000D4112">
        <w:rPr>
          <w:lang w:val="en-US"/>
        </w:rPr>
        <w:t>You have the survey image, the ADF profile and the low losses also opened.</w:t>
      </w:r>
    </w:p>
    <w:p w14:paraId="2A468F60" w14:textId="57630DCB" w:rsidR="000D4112" w:rsidRDefault="000D4112" w:rsidP="000D41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</w:t>
      </w:r>
      <w:r w:rsidRPr="000D4112">
        <w:rPr>
          <w:lang w:val="en-US"/>
        </w:rPr>
        <w:t>ou started a spectrum extraction</w:t>
      </w:r>
      <w:r>
        <w:rPr>
          <w:lang w:val="en-US"/>
        </w:rPr>
        <w:t xml:space="preserve"> as described above.</w:t>
      </w:r>
    </w:p>
    <w:p w14:paraId="1EAB0806" w14:textId="4B72C57F" w:rsidR="000D4112" w:rsidRDefault="000D4112" w:rsidP="000D4112">
      <w:pPr>
        <w:ind w:left="48"/>
        <w:rPr>
          <w:lang w:val="en-US"/>
        </w:rPr>
      </w:pPr>
      <w:r>
        <w:rPr>
          <w:lang w:val="en-US"/>
        </w:rPr>
        <w:lastRenderedPageBreak/>
        <w:t>You can right click again on the line spectr</w:t>
      </w:r>
      <w:r w:rsidR="009524AE">
        <w:rPr>
          <w:lang w:val="en-US"/>
        </w:rPr>
        <w:t>a</w:t>
      </w:r>
      <w:r>
        <w:rPr>
          <w:lang w:val="en-US"/>
        </w:rPr>
        <w:t xml:space="preserve"> and click on </w:t>
      </w:r>
      <w:proofErr w:type="spellStart"/>
      <w:r w:rsidRPr="000D4112">
        <w:rPr>
          <w:highlight w:val="lightGray"/>
          <w:lang w:val="en-US"/>
        </w:rPr>
        <w:t>Miror</w:t>
      </w:r>
      <w:proofErr w:type="spellEnd"/>
      <w:r w:rsidRPr="000D4112">
        <w:rPr>
          <w:highlight w:val="lightGray"/>
          <w:lang w:val="en-US"/>
        </w:rPr>
        <w:t xml:space="preserve"> Pickers ROIs</w:t>
      </w:r>
      <w:r>
        <w:rPr>
          <w:highlight w:val="lightGray"/>
          <w:lang w:val="en-US"/>
        </w:rPr>
        <w:t>.</w:t>
      </w:r>
      <w:r>
        <w:rPr>
          <w:lang w:val="en-US"/>
        </w:rPr>
        <w:t xml:space="preserve"> This window will appear: </w:t>
      </w:r>
      <w:r>
        <w:rPr>
          <w:noProof/>
        </w:rPr>
        <w:drawing>
          <wp:inline distT="0" distB="0" distL="0" distR="0" wp14:anchorId="43F1D919" wp14:editId="1AB4E4E6">
            <wp:extent cx="576072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FC05" w14:textId="28F0772E" w:rsidR="009524AE" w:rsidRDefault="000D4112" w:rsidP="003B0A2A">
      <w:pPr>
        <w:ind w:left="48"/>
        <w:rPr>
          <w:lang w:val="en-US"/>
        </w:rPr>
      </w:pPr>
      <w:r>
        <w:rPr>
          <w:lang w:val="en-US"/>
        </w:rPr>
        <w:t xml:space="preserve">Clicking on Ok will locate interactively the first ROI you created (The red line on the line spectra) on the </w:t>
      </w:r>
      <w:r w:rsidR="009524AE">
        <w:rPr>
          <w:lang w:val="en-US"/>
        </w:rPr>
        <w:t>other signals.</w:t>
      </w:r>
    </w:p>
    <w:p w14:paraId="518711CC" w14:textId="1ED35613" w:rsidR="003B0A2A" w:rsidRPr="00AE1624" w:rsidRDefault="00A46576" w:rsidP="003B0A2A">
      <w:pPr>
        <w:pStyle w:val="Heading1"/>
        <w:rPr>
          <w:lang w:val="en-US"/>
        </w:rPr>
      </w:pPr>
      <w:r>
        <w:rPr>
          <w:lang w:val="en-US"/>
        </w:rPr>
        <w:t xml:space="preserve">Zero-loss energy </w:t>
      </w:r>
      <w:proofErr w:type="spellStart"/>
      <w:r>
        <w:rPr>
          <w:lang w:val="en-US"/>
        </w:rPr>
        <w:t>alignement</w:t>
      </w:r>
      <w:proofErr w:type="spellEnd"/>
    </w:p>
    <w:p w14:paraId="2C18E146" w14:textId="040620B5" w:rsidR="003B0A2A" w:rsidRDefault="00A46576" w:rsidP="003B0A2A">
      <w:pPr>
        <w:ind w:left="48"/>
        <w:rPr>
          <w:lang w:val="en-US"/>
        </w:rPr>
      </w:pPr>
      <w:r>
        <w:rPr>
          <w:lang w:val="en-US"/>
        </w:rPr>
        <w:t xml:space="preserve">Due to instabilities in the energy of the high tension or errors in the GIF calibration, the zero-loss might not be at 0 eV. There is an algorithm to correct the zero-loss peak position. </w:t>
      </w:r>
    </w:p>
    <w:p w14:paraId="7A217A0B" w14:textId="79C2C6EC" w:rsidR="00A46576" w:rsidRDefault="00A46576" w:rsidP="00A4657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the low loss spectrum that you obtained from the previous step and select an energy range around the zero-loss peak.</w:t>
      </w:r>
    </w:p>
    <w:p w14:paraId="35465A97" w14:textId="6F40E036" w:rsidR="00A46576" w:rsidRDefault="00A46576" w:rsidP="00A4657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on </w:t>
      </w:r>
      <w:r w:rsidRPr="00A46576">
        <w:rPr>
          <w:highlight w:val="lightGray"/>
          <w:lang w:val="en-US"/>
        </w:rPr>
        <w:t xml:space="preserve">SI </w:t>
      </w:r>
      <w:r w:rsidRPr="00A46576">
        <w:rPr>
          <w:highlight w:val="lightGray"/>
          <w:lang w:val="en-US"/>
        </w:rPr>
        <w:sym w:font="Wingdings" w:char="F0E0"/>
      </w:r>
      <w:r w:rsidRPr="00A46576">
        <w:rPr>
          <w:highlight w:val="lightGray"/>
          <w:lang w:val="en-US"/>
        </w:rPr>
        <w:t xml:space="preserve"> Align SI by Peak</w:t>
      </w:r>
    </w:p>
    <w:p w14:paraId="26E66E9B" w14:textId="42483711" w:rsidR="00A46576" w:rsidRDefault="00A46576" w:rsidP="00A4657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Say yes to the first window popping-up and in the second window make sure to also apply to the dual </w:t>
      </w:r>
      <w:proofErr w:type="gramStart"/>
      <w:r>
        <w:rPr>
          <w:lang w:val="en-US"/>
        </w:rPr>
        <w:t>eels</w:t>
      </w:r>
      <w:proofErr w:type="gramEnd"/>
      <w:r>
        <w:rPr>
          <w:lang w:val="en-US"/>
        </w:rPr>
        <w:t xml:space="preserve"> sibling. </w:t>
      </w:r>
    </w:p>
    <w:p w14:paraId="67756FB3" w14:textId="43AB58CE" w:rsidR="00A46576" w:rsidRPr="00014AC0" w:rsidRDefault="00A46576" w:rsidP="00A46576">
      <w:pPr>
        <w:ind w:left="96"/>
        <w:rPr>
          <w:b/>
          <w:lang w:val="en-US"/>
        </w:rPr>
      </w:pPr>
      <w:r>
        <w:rPr>
          <w:lang w:val="en-US"/>
        </w:rPr>
        <w:t xml:space="preserve">Two new datasets are created with a “(aligned)” addition to their title. </w:t>
      </w:r>
      <w:r w:rsidR="00014AC0">
        <w:rPr>
          <w:lang w:val="en-US"/>
        </w:rPr>
        <w:br/>
      </w:r>
      <w:proofErr w:type="gramStart"/>
      <w:r w:rsidR="00014AC0">
        <w:rPr>
          <w:b/>
          <w:lang w:val="en-US"/>
        </w:rPr>
        <w:t>/!\</w:t>
      </w:r>
      <w:proofErr w:type="gramEnd"/>
      <w:r w:rsidR="00014AC0">
        <w:rPr>
          <w:b/>
          <w:lang w:val="en-US"/>
        </w:rPr>
        <w:t xml:space="preserve"> This calibration of the data is not guaranteed to be correct for the core-losses. In general, the energy dispersion of the spectrometer is non-linear over extended energy range.</w:t>
      </w:r>
    </w:p>
    <w:p w14:paraId="4A341DEE" w14:textId="4EE3FAC9" w:rsidR="00AE1624" w:rsidRPr="00AE1624" w:rsidRDefault="00AE1624" w:rsidP="00AE1624">
      <w:pPr>
        <w:pStyle w:val="Heading1"/>
        <w:rPr>
          <w:lang w:val="en-US"/>
        </w:rPr>
      </w:pPr>
      <w:r>
        <w:rPr>
          <w:lang w:val="en-US"/>
        </w:rPr>
        <w:t>Extracting edges</w:t>
      </w:r>
    </w:p>
    <w:p w14:paraId="4C6D0F2C" w14:textId="77777777" w:rsidR="007C6AAE" w:rsidRPr="007C6AAE" w:rsidRDefault="00CC0DBA" w:rsidP="00AE1624">
      <w:pPr>
        <w:pStyle w:val="Heading2"/>
        <w:rPr>
          <w:lang w:val="en-US"/>
        </w:rPr>
      </w:pPr>
      <w:r>
        <w:rPr>
          <w:lang w:val="en-US"/>
        </w:rPr>
        <w:t>Identifying edges</w:t>
      </w:r>
    </w:p>
    <w:p w14:paraId="0EEBF16A" w14:textId="77777777" w:rsidR="007C6AAE" w:rsidRDefault="00CC0DBA" w:rsidP="00CC0D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EELS atlas: </w:t>
      </w:r>
      <w:r>
        <w:rPr>
          <w:lang w:val="en-US"/>
        </w:rPr>
        <w:t xml:space="preserve">DM3 has a built-in library of elemental EELS spectra. You can use them to help you identify the elements present in your sample. Go to </w:t>
      </w:r>
      <w:r w:rsidRPr="00CC0DBA">
        <w:rPr>
          <w:highlight w:val="lightGray"/>
          <w:lang w:val="en-US"/>
        </w:rPr>
        <w:t xml:space="preserve">EELS </w:t>
      </w:r>
      <w:r w:rsidRPr="00CC0DBA">
        <w:rPr>
          <w:highlight w:val="lightGray"/>
          <w:lang w:val="en-US"/>
        </w:rPr>
        <w:sym w:font="Wingdings" w:char="F0E0"/>
      </w:r>
      <w:r w:rsidRPr="00CC0DBA">
        <w:rPr>
          <w:highlight w:val="lightGray"/>
          <w:lang w:val="en-US"/>
        </w:rPr>
        <w:t xml:space="preserve"> EELS Atlas…</w:t>
      </w:r>
      <w:r>
        <w:rPr>
          <w:lang w:val="en-US"/>
        </w:rPr>
        <w:t xml:space="preserve"> A window will pop-up with a list of spectra with an elemental composition and a spectral range. Click on one or several and on open file(s) to open them in new windows. </w:t>
      </w:r>
      <w:r w:rsidRPr="009660C0">
        <w:rPr>
          <w:i/>
          <w:lang w:val="en-US"/>
        </w:rPr>
        <w:t xml:space="preserve">Note that when both the low loss and core loss are present, the core loss is multiplied by </w:t>
      </w:r>
      <w:r w:rsidR="009660C0" w:rsidRPr="009660C0">
        <w:rPr>
          <w:i/>
          <w:lang w:val="en-US"/>
        </w:rPr>
        <w:t>some factor</w:t>
      </w:r>
      <w:r w:rsidR="009660C0">
        <w:rPr>
          <w:lang w:val="en-US"/>
        </w:rPr>
        <w:t>.</w:t>
      </w:r>
    </w:p>
    <w:p w14:paraId="0C992E9A" w14:textId="5E53AD89" w:rsidR="008A666F" w:rsidRDefault="009660C0" w:rsidP="008A666F">
      <w:pPr>
        <w:pStyle w:val="ListParagraph"/>
        <w:numPr>
          <w:ilvl w:val="0"/>
          <w:numId w:val="5"/>
        </w:numPr>
        <w:rPr>
          <w:lang w:val="en-US"/>
        </w:rPr>
      </w:pPr>
      <w:r w:rsidRPr="009660C0">
        <w:rPr>
          <w:b/>
          <w:lang w:val="en-US"/>
        </w:rPr>
        <w:t>Elemental quantification:</w:t>
      </w:r>
      <w:r w:rsidRPr="009660C0">
        <w:rPr>
          <w:lang w:val="en-US"/>
        </w:rPr>
        <w:t xml:space="preserve"> DM3 provides a tool to i</w:t>
      </w:r>
      <w:r>
        <w:rPr>
          <w:lang w:val="en-US"/>
        </w:rPr>
        <w:t xml:space="preserve">dentify absorption edges on a spectrum. First make sure that the </w:t>
      </w:r>
      <w:r w:rsidRPr="009660C0">
        <w:rPr>
          <w:highlight w:val="lightGray"/>
          <w:lang w:val="en-US"/>
        </w:rPr>
        <w:t>technique manager</w:t>
      </w:r>
      <w:r>
        <w:rPr>
          <w:lang w:val="en-US"/>
        </w:rPr>
        <w:t xml:space="preserve"> is on by going to </w:t>
      </w:r>
      <w:r w:rsidRPr="009660C0">
        <w:rPr>
          <w:highlight w:val="lightGray"/>
          <w:lang w:val="en-US"/>
        </w:rPr>
        <w:t xml:space="preserve">Window </w:t>
      </w:r>
      <w:r w:rsidRPr="009660C0">
        <w:rPr>
          <w:highlight w:val="lightGray"/>
          <w:lang w:val="en-US"/>
        </w:rPr>
        <w:sym w:font="Wingdings" w:char="F0E0"/>
      </w:r>
      <w:r w:rsidRPr="009660C0">
        <w:rPr>
          <w:highlight w:val="lightGray"/>
          <w:lang w:val="en-US"/>
        </w:rPr>
        <w:t xml:space="preserve"> Floating windows</w:t>
      </w:r>
      <w:r>
        <w:rPr>
          <w:lang w:val="en-US"/>
        </w:rPr>
        <w:t xml:space="preserve"> and ensure that </w:t>
      </w:r>
      <w:r w:rsidRPr="009660C0">
        <w:rPr>
          <w:highlight w:val="lightGray"/>
          <w:lang w:val="en-US"/>
        </w:rPr>
        <w:t>technique manager</w:t>
      </w:r>
      <w:r>
        <w:rPr>
          <w:lang w:val="en-US"/>
        </w:rPr>
        <w:t xml:space="preserve"> is checked.</w:t>
      </w:r>
      <w:r>
        <w:rPr>
          <w:lang w:val="en-US"/>
        </w:rPr>
        <w:br/>
      </w:r>
      <w:bookmarkStart w:id="1" w:name="_Hlk102054899"/>
      <w:r>
        <w:rPr>
          <w:lang w:val="en-US"/>
        </w:rPr>
        <w:lastRenderedPageBreak/>
        <w:t>In the</w:t>
      </w:r>
      <w:r w:rsidR="00790D29">
        <w:rPr>
          <w:lang w:val="en-US"/>
        </w:rPr>
        <w:t xml:space="preserve"> </w:t>
      </w:r>
      <w:r w:rsidR="00790D29" w:rsidRPr="009660C0">
        <w:rPr>
          <w:highlight w:val="lightGray"/>
          <w:lang w:val="en-US"/>
        </w:rPr>
        <w:t>technique manager</w:t>
      </w:r>
      <w:r w:rsidR="00790D29">
        <w:rPr>
          <w:lang w:val="en-US"/>
        </w:rPr>
        <w:t xml:space="preserve">, click on </w:t>
      </w:r>
      <w:r w:rsidR="00790D29" w:rsidRPr="00790D29">
        <w:rPr>
          <w:highlight w:val="lightGray"/>
          <w:lang w:val="en-US"/>
        </w:rPr>
        <w:t>Analytical</w:t>
      </w:r>
      <w:r w:rsidR="00790D29">
        <w:rPr>
          <w:lang w:val="en-US"/>
        </w:rPr>
        <w:t xml:space="preserve"> and then on</w:t>
      </w:r>
      <w:r>
        <w:rPr>
          <w:lang w:val="en-US"/>
        </w:rPr>
        <w:t xml:space="preserve"> </w:t>
      </w:r>
      <w:r w:rsidR="00790D29" w:rsidRPr="00790D29">
        <w:rPr>
          <w:highlight w:val="lightGray"/>
          <w:lang w:val="en-US"/>
        </w:rPr>
        <w:t>E</w:t>
      </w:r>
      <w:r w:rsidRPr="00790D29">
        <w:rPr>
          <w:highlight w:val="lightGray"/>
          <w:lang w:val="en-US"/>
        </w:rPr>
        <w:t xml:space="preserve">lemental </w:t>
      </w:r>
      <w:r w:rsidR="00790D29" w:rsidRPr="00790D29">
        <w:rPr>
          <w:highlight w:val="lightGray"/>
          <w:lang w:val="en-US"/>
        </w:rPr>
        <w:t>Q</w:t>
      </w:r>
      <w:r w:rsidRPr="00790D29">
        <w:rPr>
          <w:highlight w:val="lightGray"/>
          <w:lang w:val="en-US"/>
        </w:rPr>
        <w:t>uantification</w:t>
      </w:r>
      <w:bookmarkEnd w:id="1"/>
      <w:r w:rsidR="00790D29">
        <w:rPr>
          <w:lang w:val="en-US"/>
        </w:rPr>
        <w:t>. C</w:t>
      </w:r>
      <w:r>
        <w:rPr>
          <w:lang w:val="en-US"/>
        </w:rPr>
        <w:t xml:space="preserve">lick on the small periodic table </w:t>
      </w:r>
      <w:r w:rsidR="008A666F">
        <w:rPr>
          <w:lang w:val="en-US"/>
        </w:rPr>
        <w:t>and choose the elements that you think their edges are present. Their name will appear at their onset energy with blue tags.</w:t>
      </w:r>
      <w:r w:rsidR="008A666F">
        <w:rPr>
          <w:lang w:val="en-US"/>
        </w:rPr>
        <w:br/>
        <w:t xml:space="preserve">I don’t advise to use the </w:t>
      </w:r>
      <w:r w:rsidR="008A666F" w:rsidRPr="008A666F">
        <w:rPr>
          <w:highlight w:val="lightGray"/>
          <w:lang w:val="en-US"/>
        </w:rPr>
        <w:t>Auto ID</w:t>
      </w:r>
      <w:r w:rsidR="008A666F">
        <w:rPr>
          <w:lang w:val="en-US"/>
        </w:rPr>
        <w:t xml:space="preserve"> which often fails. </w:t>
      </w:r>
    </w:p>
    <w:p w14:paraId="6B9D7B2C" w14:textId="77777777" w:rsidR="008A666F" w:rsidRPr="008A666F" w:rsidRDefault="008A666F" w:rsidP="008A666F">
      <w:pPr>
        <w:rPr>
          <w:lang w:val="en-US"/>
        </w:rPr>
      </w:pPr>
      <w:r>
        <w:rPr>
          <w:noProof/>
        </w:rPr>
        <w:drawing>
          <wp:inline distT="0" distB="0" distL="0" distR="0" wp14:anchorId="53E8C0FF" wp14:editId="2340CCCE">
            <wp:extent cx="2947001" cy="406414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91" cy="40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2DCA" w14:textId="77777777" w:rsidR="008A666F" w:rsidRPr="008A666F" w:rsidRDefault="008A666F" w:rsidP="008A66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BA43FC" wp14:editId="3ECECDE0">
            <wp:extent cx="5760720" cy="4033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59F3" w14:textId="77777777" w:rsidR="008A666F" w:rsidRDefault="008A666F" w:rsidP="008A666F">
      <w:pPr>
        <w:pStyle w:val="Heading2"/>
        <w:rPr>
          <w:lang w:val="en-US"/>
        </w:rPr>
      </w:pPr>
      <w:r>
        <w:rPr>
          <w:lang w:val="en-US"/>
        </w:rPr>
        <w:t>Subtracting background</w:t>
      </w:r>
    </w:p>
    <w:p w14:paraId="074FA8A1" w14:textId="77777777" w:rsidR="008A666F" w:rsidRDefault="008A666F" w:rsidP="008A66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Get a background window: </w:t>
      </w:r>
      <w:r>
        <w:rPr>
          <w:lang w:val="en-US"/>
        </w:rPr>
        <w:t xml:space="preserve">Click and drag on a spectrum while holding the </w:t>
      </w:r>
      <w:r w:rsidRPr="008A666F">
        <w:rPr>
          <w:highlight w:val="lightGray"/>
          <w:lang w:val="en-US"/>
        </w:rPr>
        <w:t>ctrl</w:t>
      </w:r>
      <w:r>
        <w:rPr>
          <w:lang w:val="en-US"/>
        </w:rPr>
        <w:t xml:space="preserve"> key. A red window</w:t>
      </w:r>
      <w:r w:rsidR="00904E07">
        <w:rPr>
          <w:lang w:val="en-US"/>
        </w:rPr>
        <w:t xml:space="preserve"> label </w:t>
      </w:r>
      <w:proofErr w:type="spellStart"/>
      <w:r w:rsidR="00904E07">
        <w:rPr>
          <w:lang w:val="en-US"/>
        </w:rPr>
        <w:t>bkgd</w:t>
      </w:r>
      <w:proofErr w:type="spellEnd"/>
      <w:r w:rsidR="00904E07">
        <w:rPr>
          <w:lang w:val="en-US"/>
        </w:rPr>
        <w:t xml:space="preserve">, a fitted power law in red and an extracted signal in green will appear. </w:t>
      </w:r>
      <w:r w:rsidR="00904E07">
        <w:rPr>
          <w:lang w:val="en-US"/>
        </w:rPr>
        <w:br/>
        <w:t xml:space="preserve">You can control, the position and width of the </w:t>
      </w:r>
      <w:proofErr w:type="spellStart"/>
      <w:r w:rsidR="00904E07">
        <w:rPr>
          <w:lang w:val="en-US"/>
        </w:rPr>
        <w:t>bkgd</w:t>
      </w:r>
      <w:proofErr w:type="spellEnd"/>
      <w:r w:rsidR="00904E07">
        <w:rPr>
          <w:lang w:val="en-US"/>
        </w:rPr>
        <w:t xml:space="preserve"> window in the same way as the range selection tool. </w:t>
      </w:r>
      <w:r w:rsidR="00904E07">
        <w:rPr>
          <w:lang w:val="en-US"/>
        </w:rPr>
        <w:br/>
        <w:t xml:space="preserve">The best is to selected the widest possible area and position it close to the edge. </w:t>
      </w:r>
    </w:p>
    <w:p w14:paraId="1604EACD" w14:textId="77777777" w:rsidR="00904E07" w:rsidRDefault="00904E07" w:rsidP="008A666F">
      <w:pPr>
        <w:pStyle w:val="ListParagraph"/>
        <w:numPr>
          <w:ilvl w:val="0"/>
          <w:numId w:val="6"/>
        </w:numPr>
        <w:rPr>
          <w:lang w:val="en-US"/>
        </w:rPr>
      </w:pPr>
      <w:r w:rsidRPr="00FD5F4E">
        <w:rPr>
          <w:b/>
          <w:lang w:val="en-US"/>
        </w:rPr>
        <w:t>Extracting the edge</w:t>
      </w:r>
      <w:r w:rsidR="003F299D" w:rsidRPr="00FD5F4E">
        <w:rPr>
          <w:b/>
          <w:lang w:val="en-US"/>
        </w:rPr>
        <w:t>:</w:t>
      </w:r>
      <w:r w:rsidR="003F299D">
        <w:rPr>
          <w:lang w:val="en-US"/>
        </w:rPr>
        <w:t xml:space="preserve"> </w:t>
      </w:r>
      <w:r w:rsidR="00FD5F4E">
        <w:rPr>
          <w:lang w:val="en-US"/>
        </w:rPr>
        <w:t xml:space="preserve">Click on Edge on the right side of the spectrum to select the background subtracted spectrum. Then use </w:t>
      </w:r>
      <w:r w:rsidR="00FD5F4E" w:rsidRPr="00AE1624">
        <w:rPr>
          <w:highlight w:val="lightGray"/>
          <w:lang w:val="en-US"/>
        </w:rPr>
        <w:t>ctrl + c</w:t>
      </w:r>
      <w:r w:rsidR="00FD5F4E">
        <w:rPr>
          <w:lang w:val="en-US"/>
        </w:rPr>
        <w:t xml:space="preserve"> and </w:t>
      </w:r>
      <w:r w:rsidR="00FD5F4E" w:rsidRPr="00AE1624">
        <w:rPr>
          <w:highlight w:val="lightGray"/>
          <w:lang w:val="en-US"/>
        </w:rPr>
        <w:t>ctrl + alt + v</w:t>
      </w:r>
      <w:r w:rsidR="00FD5F4E">
        <w:rPr>
          <w:lang w:val="en-US"/>
        </w:rPr>
        <w:t xml:space="preserve"> to get the edge in a new window.</w:t>
      </w:r>
    </w:p>
    <w:p w14:paraId="55B08ACB" w14:textId="77777777" w:rsidR="00FD5F4E" w:rsidRDefault="00FD5F4E" w:rsidP="00FD5F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21DCB7" wp14:editId="111D3013">
            <wp:extent cx="5760720" cy="3732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DC0" w14:textId="3C312670" w:rsidR="00890E1F" w:rsidRDefault="00B24864" w:rsidP="00E41301">
      <w:pPr>
        <w:rPr>
          <w:lang w:val="en-US"/>
        </w:rPr>
      </w:pPr>
      <w:r>
        <w:rPr>
          <w:noProof/>
        </w:rPr>
        <w:drawing>
          <wp:inline distT="0" distB="0" distL="0" distR="0" wp14:anchorId="27CA0958" wp14:editId="0CD5308A">
            <wp:extent cx="5760720" cy="2453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E1F" w:rsidRPr="00E41301">
        <w:rPr>
          <w:lang w:val="en-US"/>
        </w:rPr>
        <w:t xml:space="preserve"> </w:t>
      </w:r>
    </w:p>
    <w:p w14:paraId="6BF8A079" w14:textId="6CB73882" w:rsidR="003B0A2A" w:rsidRDefault="003B0A2A" w:rsidP="007E2A25">
      <w:pPr>
        <w:pStyle w:val="Heading1"/>
        <w:rPr>
          <w:lang w:val="en-US"/>
        </w:rPr>
      </w:pPr>
      <w:bookmarkStart w:id="2" w:name="_Hlk102054329"/>
      <w:r>
        <w:rPr>
          <w:lang w:val="en-US"/>
        </w:rPr>
        <w:t>Calibrate spectrum</w:t>
      </w:r>
    </w:p>
    <w:p w14:paraId="4BFFCD22" w14:textId="4F3C56E0" w:rsidR="003B0A2A" w:rsidRDefault="003B0A2A" w:rsidP="003B0A2A">
      <w:pPr>
        <w:rPr>
          <w:lang w:val="en-US"/>
        </w:rPr>
      </w:pPr>
      <w:r>
        <w:rPr>
          <w:lang w:val="en-US"/>
        </w:rPr>
        <w:t>When you have identified</w:t>
      </w:r>
      <w:r w:rsidR="00133CF0">
        <w:rPr>
          <w:lang w:val="en-US"/>
        </w:rPr>
        <w:t xml:space="preserve"> two</w:t>
      </w:r>
      <w:r>
        <w:rPr>
          <w:lang w:val="en-US"/>
        </w:rPr>
        <w:t xml:space="preserve"> features of the spectrum you can calibrate the spectrum. </w:t>
      </w:r>
    </w:p>
    <w:p w14:paraId="438130CF" w14:textId="4C5DC162" w:rsidR="00133CF0" w:rsidRDefault="00133CF0" w:rsidP="00133C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</w:t>
      </w:r>
      <w:r w:rsidR="00014AC0">
        <w:rPr>
          <w:lang w:val="en-US"/>
        </w:rPr>
        <w:t xml:space="preserve">a region of the spectrum you want to calibrate. Position the two extremities of this window on the known features </w:t>
      </w:r>
      <w:r w:rsidR="00014AC0">
        <w:rPr>
          <w:lang w:val="en-US"/>
        </w:rPr>
        <w:t>(Typically two edge onsets)</w:t>
      </w:r>
      <w:r w:rsidR="00014AC0">
        <w:rPr>
          <w:lang w:val="en-US"/>
        </w:rPr>
        <w:t xml:space="preserve">. </w:t>
      </w:r>
    </w:p>
    <w:p w14:paraId="7863A84F" w14:textId="0FFF5E97" w:rsidR="00014AC0" w:rsidRDefault="00014AC0" w:rsidP="00133CF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window will pop-up. You can input the two know energies. </w:t>
      </w:r>
    </w:p>
    <w:p w14:paraId="52DC8379" w14:textId="4F663103" w:rsidR="00014AC0" w:rsidRDefault="00014AC0" w:rsidP="00014AC0">
      <w:pPr>
        <w:rPr>
          <w:lang w:val="en-US"/>
        </w:rPr>
      </w:pPr>
      <w:r>
        <w:rPr>
          <w:lang w:val="en-US"/>
        </w:rPr>
        <w:t xml:space="preserve">The spectrum is calibrated. </w:t>
      </w:r>
      <w:r w:rsidR="00260DA9">
        <w:rPr>
          <w:lang w:val="en-US"/>
        </w:rPr>
        <w:t xml:space="preserve">You don’t need to apply this calibration to the low-losses. </w:t>
      </w:r>
      <w:bookmarkEnd w:id="2"/>
    </w:p>
    <w:p w14:paraId="6A56CC7D" w14:textId="37DA072A" w:rsidR="00014AC0" w:rsidRDefault="00014AC0" w:rsidP="00014AC0">
      <w:pPr>
        <w:pStyle w:val="Heading1"/>
        <w:rPr>
          <w:lang w:val="en-US"/>
        </w:rPr>
      </w:pPr>
      <w:r>
        <w:rPr>
          <w:lang w:val="en-US"/>
        </w:rPr>
        <w:t>Compute thickness</w:t>
      </w:r>
    </w:p>
    <w:p w14:paraId="048E837C" w14:textId="1E7323D2" w:rsidR="00014AC0" w:rsidRDefault="00014AC0" w:rsidP="00014AC0">
      <w:pPr>
        <w:rPr>
          <w:lang w:val="en-US"/>
        </w:rPr>
      </w:pPr>
      <w:r>
        <w:rPr>
          <w:lang w:val="en-US"/>
        </w:rPr>
        <w:t xml:space="preserve">To know whether you need to account for plural scattering </w:t>
      </w:r>
      <w:r w:rsidR="003D1196">
        <w:rPr>
          <w:lang w:val="en-US"/>
        </w:rPr>
        <w:t>you can compute the relative thickness in the region of the acquisition thanks to the low-losses.</w:t>
      </w:r>
    </w:p>
    <w:p w14:paraId="42320010" w14:textId="05D3BC96" w:rsidR="00260DA9" w:rsidRDefault="00260DA9" w:rsidP="00260DA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Select the extracted low loss spectrum.</w:t>
      </w:r>
    </w:p>
    <w:p w14:paraId="26F66CDB" w14:textId="2347F457" w:rsidR="00260DA9" w:rsidRPr="00260DA9" w:rsidRDefault="00260DA9" w:rsidP="00260DA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highlight w:val="lightGray"/>
          <w:lang w:val="en-US"/>
        </w:rPr>
        <w:t>EELS</w:t>
      </w:r>
      <w:r w:rsidRPr="00A46576">
        <w:rPr>
          <w:highlight w:val="lightGray"/>
          <w:lang w:val="en-US"/>
        </w:rPr>
        <w:t xml:space="preserve"> </w:t>
      </w:r>
      <w:r w:rsidRPr="00A46576">
        <w:rPr>
          <w:highlight w:val="lightGray"/>
          <w:lang w:val="en-US"/>
        </w:rPr>
        <w:sym w:font="Wingdings" w:char="F0E0"/>
      </w:r>
      <w:r w:rsidRPr="00A46576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 xml:space="preserve">Compute Thickness </w:t>
      </w:r>
      <w:r w:rsidRPr="00260DA9">
        <w:rPr>
          <w:highlight w:val="lightGray"/>
          <w:lang w:val="en-US"/>
        </w:rPr>
        <w:sym w:font="Wingdings" w:char="F0E0"/>
      </w:r>
      <w:r>
        <w:rPr>
          <w:highlight w:val="lightGray"/>
          <w:lang w:val="en-US"/>
        </w:rPr>
        <w:t xml:space="preserve"> Log ratio (relative)</w:t>
      </w:r>
    </w:p>
    <w:p w14:paraId="4AC6A9C5" w14:textId="0A51F769" w:rsidR="00260DA9" w:rsidRDefault="00260DA9" w:rsidP="00260DA9">
      <w:pPr>
        <w:rPr>
          <w:lang w:val="en-US"/>
        </w:rPr>
      </w:pPr>
      <w:r w:rsidRPr="00260DA9">
        <w:rPr>
          <w:lang w:val="en-US"/>
        </w:rPr>
        <w:t>A t/</w:t>
      </w:r>
      <w:r>
        <w:rPr>
          <w:rFonts w:cstheme="minorHAnsi"/>
          <w:lang w:val="en-US"/>
        </w:rPr>
        <w:t>λ</w:t>
      </w:r>
      <w:r w:rsidRPr="00260DA9">
        <w:rPr>
          <w:lang w:val="en-US"/>
        </w:rPr>
        <w:t xml:space="preserve"> ratio will</w:t>
      </w:r>
      <w:r>
        <w:rPr>
          <w:lang w:val="en-US"/>
        </w:rPr>
        <w:t xml:space="preserve"> be displayed interactively in the top left corner of the low loss spectrum. When you move the ROI of the line spectra, the </w:t>
      </w:r>
      <w:r w:rsidRPr="00260DA9">
        <w:rPr>
          <w:lang w:val="en-US"/>
        </w:rPr>
        <w:t>t/</w:t>
      </w:r>
      <w:r>
        <w:rPr>
          <w:rFonts w:cstheme="minorHAnsi"/>
          <w:lang w:val="en-US"/>
        </w:rPr>
        <w:t>λ</w:t>
      </w:r>
      <w:r w:rsidRPr="00260DA9">
        <w:rPr>
          <w:lang w:val="en-US"/>
        </w:rPr>
        <w:t xml:space="preserve"> ratio will</w:t>
      </w:r>
      <w:r>
        <w:rPr>
          <w:lang w:val="en-US"/>
        </w:rPr>
        <w:t xml:space="preserve"> be</w:t>
      </w:r>
      <w:r>
        <w:rPr>
          <w:lang w:val="en-US"/>
        </w:rPr>
        <w:t xml:space="preserve"> recomputed.</w:t>
      </w:r>
    </w:p>
    <w:p w14:paraId="058D394F" w14:textId="16B2C62C" w:rsidR="00260DA9" w:rsidRPr="00260DA9" w:rsidRDefault="00B5133E" w:rsidP="00260DA9">
      <w:pPr>
        <w:rPr>
          <w:lang w:val="en-US"/>
        </w:rPr>
      </w:pPr>
      <w:r>
        <w:rPr>
          <w:lang w:val="en-US"/>
        </w:rPr>
        <w:t xml:space="preserve">The average number of interaction in the sample is given by the </w:t>
      </w:r>
      <w:r w:rsidRPr="00260DA9">
        <w:rPr>
          <w:lang w:val="en-US"/>
        </w:rPr>
        <w:t>t/</w:t>
      </w:r>
      <w:r>
        <w:rPr>
          <w:rFonts w:cstheme="minorHAnsi"/>
          <w:lang w:val="en-US"/>
        </w:rPr>
        <w:t>λ</w:t>
      </w:r>
      <w:r w:rsidRPr="00260DA9">
        <w:rPr>
          <w:lang w:val="en-US"/>
        </w:rPr>
        <w:t xml:space="preserve"> ratio</w:t>
      </w:r>
      <w:r>
        <w:rPr>
          <w:lang w:val="en-US"/>
        </w:rPr>
        <w:t xml:space="preserve">. For a </w:t>
      </w:r>
      <w:r w:rsidRPr="00260DA9">
        <w:rPr>
          <w:lang w:val="en-US"/>
        </w:rPr>
        <w:t>t/</w:t>
      </w:r>
      <w:r>
        <w:rPr>
          <w:rFonts w:cstheme="minorHAnsi"/>
          <w:lang w:val="en-US"/>
        </w:rPr>
        <w:t>λ</w:t>
      </w:r>
      <w:r w:rsidRPr="00260DA9">
        <w:rPr>
          <w:lang w:val="en-US"/>
        </w:rPr>
        <w:t xml:space="preserve"> ratio</w:t>
      </w:r>
      <w:r>
        <w:rPr>
          <w:lang w:val="en-US"/>
        </w:rPr>
        <w:t xml:space="preserve"> below one, it is not necessary to account for plural scattering.</w:t>
      </w:r>
    </w:p>
    <w:p w14:paraId="3BBAA750" w14:textId="3188BB59" w:rsidR="007E2A25" w:rsidRDefault="007E2A25" w:rsidP="007E2A25">
      <w:pPr>
        <w:pStyle w:val="Heading1"/>
        <w:rPr>
          <w:lang w:val="en-US"/>
        </w:rPr>
      </w:pPr>
      <w:r w:rsidRPr="00260DA9">
        <w:rPr>
          <w:lang w:val="en-US"/>
        </w:rPr>
        <w:t>E</w:t>
      </w:r>
      <w:r w:rsidRPr="00260DA9">
        <w:rPr>
          <w:lang w:val="en-US"/>
        </w:rPr>
        <w:t>lemental quantification</w:t>
      </w:r>
    </w:p>
    <w:p w14:paraId="65880C83" w14:textId="30EE1136" w:rsidR="00443107" w:rsidRDefault="00443107" w:rsidP="00443107">
      <w:pPr>
        <w:pStyle w:val="Heading2"/>
        <w:rPr>
          <w:lang w:val="en-US"/>
        </w:rPr>
      </w:pPr>
      <w:r>
        <w:rPr>
          <w:lang w:val="en-US"/>
        </w:rPr>
        <w:t>Cross sections</w:t>
      </w:r>
    </w:p>
    <w:p w14:paraId="7C8798FC" w14:textId="77777777" w:rsidR="00D50935" w:rsidRDefault="00443107" w:rsidP="00443107">
      <w:pPr>
        <w:rPr>
          <w:lang w:val="en-US"/>
        </w:rPr>
      </w:pPr>
      <w:r>
        <w:rPr>
          <w:lang w:val="en-US"/>
        </w:rPr>
        <w:t xml:space="preserve">The atomic proportion of elements are determined </w:t>
      </w:r>
      <w:r w:rsidR="00D50935">
        <w:rPr>
          <w:lang w:val="en-US"/>
        </w:rPr>
        <w:t xml:space="preserve">through cross-section calculations. </w:t>
      </w:r>
      <w:r w:rsidRPr="00443107">
        <w:rPr>
          <w:lang w:val="en-US"/>
        </w:rPr>
        <w:t xml:space="preserve">For core-loss, there are two types of cross-section </w:t>
      </w:r>
      <w:proofErr w:type="gramStart"/>
      <w:r w:rsidRPr="00443107">
        <w:rPr>
          <w:lang w:val="en-US"/>
        </w:rPr>
        <w:t>models :</w:t>
      </w:r>
      <w:proofErr w:type="gramEnd"/>
      <w:r w:rsidRPr="00443107">
        <w:rPr>
          <w:lang w:val="en-US"/>
        </w:rPr>
        <w:t xml:space="preserve"> "hydrogenic" or "</w:t>
      </w:r>
      <w:proofErr w:type="spellStart"/>
      <w:r w:rsidRPr="00443107">
        <w:rPr>
          <w:lang w:val="en-US"/>
        </w:rPr>
        <w:t>Hartree</w:t>
      </w:r>
      <w:proofErr w:type="spellEnd"/>
      <w:r w:rsidRPr="00443107">
        <w:rPr>
          <w:lang w:val="en-US"/>
        </w:rPr>
        <w:t>-</w:t>
      </w:r>
      <w:proofErr w:type="spellStart"/>
      <w:r w:rsidRPr="00443107">
        <w:rPr>
          <w:lang w:val="en-US"/>
        </w:rPr>
        <w:t>Slater".</w:t>
      </w:r>
      <w:proofErr w:type="spellEnd"/>
    </w:p>
    <w:p w14:paraId="20943167" w14:textId="77777777" w:rsidR="00D50935" w:rsidRDefault="00443107" w:rsidP="00443107">
      <w:pPr>
        <w:pStyle w:val="ListParagraph"/>
        <w:numPr>
          <w:ilvl w:val="0"/>
          <w:numId w:val="15"/>
        </w:numPr>
        <w:rPr>
          <w:lang w:val="en-US"/>
        </w:rPr>
      </w:pPr>
      <w:r w:rsidRPr="00D50935">
        <w:rPr>
          <w:b/>
          <w:lang w:val="en-US"/>
        </w:rPr>
        <w:t>Hydrogenic</w:t>
      </w:r>
      <w:r w:rsidRPr="00D50935">
        <w:rPr>
          <w:lang w:val="en-US"/>
        </w:rPr>
        <w:t xml:space="preserve">: This a simple atomic model with hydrogenic wave functions where the screening of the electrons is </w:t>
      </w:r>
      <w:proofErr w:type="gramStart"/>
      <w:r w:rsidRPr="00D50935">
        <w:rPr>
          <w:lang w:val="en-US"/>
        </w:rPr>
        <w:t>taken into account</w:t>
      </w:r>
      <w:proofErr w:type="gramEnd"/>
      <w:r w:rsidRPr="00D50935">
        <w:rPr>
          <w:lang w:val="en-US"/>
        </w:rPr>
        <w:t xml:space="preserve"> with a constant. This model is suitable for K edges of light elements and can be adapted empirically for L edges.</w:t>
      </w:r>
    </w:p>
    <w:p w14:paraId="0314BA48" w14:textId="77777777" w:rsidR="00D50935" w:rsidRDefault="00443107" w:rsidP="0044310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D50935">
        <w:rPr>
          <w:b/>
          <w:lang w:val="en-US"/>
        </w:rPr>
        <w:t>Hartree</w:t>
      </w:r>
      <w:proofErr w:type="spellEnd"/>
      <w:r w:rsidRPr="00D50935">
        <w:rPr>
          <w:b/>
          <w:lang w:val="en-US"/>
        </w:rPr>
        <w:t>-Slater</w:t>
      </w:r>
      <w:r w:rsidRPr="00D50935">
        <w:rPr>
          <w:lang w:val="en-US"/>
        </w:rPr>
        <w:t xml:space="preserve">: This model is more accurate and uses an </w:t>
      </w:r>
      <w:proofErr w:type="spellStart"/>
      <w:r w:rsidRPr="00D50935">
        <w:rPr>
          <w:lang w:val="en-US"/>
        </w:rPr>
        <w:t>Hartree</w:t>
      </w:r>
      <w:proofErr w:type="spellEnd"/>
      <w:r w:rsidRPr="00D50935">
        <w:rPr>
          <w:lang w:val="en-US"/>
        </w:rPr>
        <w:t xml:space="preserve">-Slater central field model. The elements are considered in their atomic form. Thus, the </w:t>
      </w:r>
      <w:proofErr w:type="gramStart"/>
      <w:r w:rsidRPr="00D50935">
        <w:rPr>
          <w:lang w:val="en-US"/>
        </w:rPr>
        <w:t>solid state</w:t>
      </w:r>
      <w:proofErr w:type="gramEnd"/>
      <w:r w:rsidRPr="00D50935">
        <w:rPr>
          <w:lang w:val="en-US"/>
        </w:rPr>
        <w:t xml:space="preserve"> effects are not taken into account.</w:t>
      </w:r>
    </w:p>
    <w:p w14:paraId="3817049B" w14:textId="750A42B6" w:rsidR="00443107" w:rsidRDefault="00443107" w:rsidP="00443107">
      <w:pPr>
        <w:pStyle w:val="ListParagraph"/>
        <w:numPr>
          <w:ilvl w:val="0"/>
          <w:numId w:val="15"/>
        </w:numPr>
        <w:rPr>
          <w:lang w:val="en-US"/>
        </w:rPr>
      </w:pPr>
      <w:r w:rsidRPr="00D50935">
        <w:rPr>
          <w:lang w:val="en-US"/>
        </w:rPr>
        <w:t>For more details check: Hofer1991_cs_cl_eels.pdf</w:t>
      </w:r>
    </w:p>
    <w:p w14:paraId="6FDBD41D" w14:textId="22539530" w:rsidR="00D50935" w:rsidRPr="00D50935" w:rsidRDefault="00D50935" w:rsidP="00D50935">
      <w:pPr>
        <w:pStyle w:val="Heading2"/>
        <w:rPr>
          <w:lang w:val="en-US"/>
        </w:rPr>
      </w:pPr>
      <w:r>
        <w:rPr>
          <w:lang w:val="en-US"/>
        </w:rPr>
        <w:t>Quantification tool</w:t>
      </w:r>
    </w:p>
    <w:p w14:paraId="080D70BC" w14:textId="77777777" w:rsidR="00790D29" w:rsidRDefault="00790D29" w:rsidP="00790D29">
      <w:pPr>
        <w:pStyle w:val="ListParagraph"/>
        <w:numPr>
          <w:ilvl w:val="0"/>
          <w:numId w:val="14"/>
        </w:numPr>
        <w:rPr>
          <w:lang w:val="en-US"/>
        </w:rPr>
      </w:pPr>
      <w:r w:rsidRPr="00790D29">
        <w:rPr>
          <w:lang w:val="en-US"/>
        </w:rPr>
        <w:t xml:space="preserve">Go to </w:t>
      </w:r>
      <w:r w:rsidRPr="00790D29">
        <w:rPr>
          <w:highlight w:val="lightGray"/>
          <w:lang w:val="en-US"/>
        </w:rPr>
        <w:t>technique manager</w:t>
      </w:r>
      <w:r w:rsidRPr="00790D29">
        <w:rPr>
          <w:highlight w:val="lightGray"/>
          <w:lang w:val="en-US"/>
        </w:rPr>
        <w:t xml:space="preserve"> </w:t>
      </w:r>
      <w:r w:rsidRPr="00790D29">
        <w:rPr>
          <w:highlight w:val="lightGray"/>
          <w:lang w:val="en-US"/>
        </w:rPr>
        <w:sym w:font="Wingdings" w:char="F0E0"/>
      </w:r>
      <w:r w:rsidRPr="00790D29">
        <w:rPr>
          <w:highlight w:val="lightGray"/>
          <w:lang w:val="en-US"/>
        </w:rPr>
        <w:t xml:space="preserve"> </w:t>
      </w:r>
      <w:r w:rsidRPr="00790D29">
        <w:rPr>
          <w:highlight w:val="lightGray"/>
          <w:lang w:val="en-US"/>
        </w:rPr>
        <w:t>Analytical</w:t>
      </w:r>
      <w:r w:rsidRPr="00790D29">
        <w:rPr>
          <w:highlight w:val="lightGray"/>
          <w:lang w:val="en-US"/>
        </w:rPr>
        <w:t xml:space="preserve"> </w:t>
      </w:r>
      <w:r w:rsidRPr="00790D29">
        <w:rPr>
          <w:highlight w:val="lightGray"/>
          <w:lang w:val="en-US"/>
        </w:rPr>
        <w:sym w:font="Wingdings" w:char="F0E0"/>
      </w:r>
      <w:r w:rsidRPr="00790D29">
        <w:rPr>
          <w:highlight w:val="lightGray"/>
          <w:lang w:val="en-US"/>
        </w:rPr>
        <w:t xml:space="preserve"> </w:t>
      </w:r>
      <w:r w:rsidRPr="00790D29">
        <w:rPr>
          <w:highlight w:val="lightGray"/>
          <w:lang w:val="en-US"/>
        </w:rPr>
        <w:t>Elemental Quantification</w:t>
      </w:r>
      <w:r w:rsidRPr="00790D29">
        <w:rPr>
          <w:highlight w:val="lightGray"/>
          <w:lang w:val="en-US"/>
        </w:rPr>
        <w:t>.</w:t>
      </w:r>
      <w:r w:rsidRPr="00790D29">
        <w:rPr>
          <w:lang w:val="en-US"/>
        </w:rPr>
        <w:t xml:space="preserve"> </w:t>
      </w:r>
    </w:p>
    <w:p w14:paraId="708865EA" w14:textId="06AA8403" w:rsidR="007E2A25" w:rsidRDefault="00790D29" w:rsidP="00790D29">
      <w:pPr>
        <w:pStyle w:val="ListParagraph"/>
        <w:numPr>
          <w:ilvl w:val="0"/>
          <w:numId w:val="14"/>
        </w:numPr>
        <w:rPr>
          <w:lang w:val="en-US"/>
        </w:rPr>
      </w:pPr>
      <w:r w:rsidRPr="00790D29">
        <w:rPr>
          <w:lang w:val="en-US"/>
        </w:rPr>
        <w:t xml:space="preserve">Add the elements you identified using the small periodic table </w:t>
      </w:r>
      <w:r>
        <w:rPr>
          <w:noProof/>
        </w:rPr>
        <w:drawing>
          <wp:inline distT="0" distB="0" distL="0" distR="0" wp14:anchorId="7CB39477" wp14:editId="6D65897E">
            <wp:extent cx="366995" cy="308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1" r="5037" b="11017"/>
                    <a:stretch/>
                  </pic:blipFill>
                  <pic:spPr bwMode="auto">
                    <a:xfrm>
                      <a:off x="0" y="0"/>
                      <a:ext cx="401189" cy="33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0D29">
        <w:rPr>
          <w:lang w:val="en-US"/>
        </w:rPr>
        <w:t xml:space="preserve">. </w:t>
      </w:r>
    </w:p>
    <w:p w14:paraId="569724E8" w14:textId="2E3E02BD" w:rsidR="00790D29" w:rsidRDefault="00790D29" w:rsidP="00790D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the small sigma button on the right</w:t>
      </w:r>
      <w:r w:rsidRPr="00790D29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8F29AE2" wp14:editId="6FC449EC">
            <wp:extent cx="251460" cy="22230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44" cy="2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  <w:r w:rsidR="002D0FBF">
        <w:rPr>
          <w:lang w:val="en-US"/>
        </w:rPr>
        <w:t>A window will pop with a lot of options</w:t>
      </w:r>
      <w:r w:rsidR="005A1FF5">
        <w:rPr>
          <w:lang w:val="en-US"/>
        </w:rPr>
        <w:t>. There is a tab for each selected edges</w:t>
      </w:r>
      <w:proofErr w:type="gramStart"/>
      <w:r w:rsidR="005A1FF5">
        <w:rPr>
          <w:lang w:val="en-US"/>
        </w:rPr>
        <w:t xml:space="preserve">. </w:t>
      </w:r>
      <w:proofErr w:type="gramEnd"/>
      <w:r w:rsidR="005A1FF5">
        <w:rPr>
          <w:lang w:val="en-US"/>
        </w:rPr>
        <w:t xml:space="preserve">For each </w:t>
      </w:r>
      <w:proofErr w:type="gramStart"/>
      <w:r w:rsidR="005A1FF5">
        <w:rPr>
          <w:lang w:val="en-US"/>
        </w:rPr>
        <w:t>edges</w:t>
      </w:r>
      <w:proofErr w:type="gramEnd"/>
      <w:r w:rsidR="005A1FF5">
        <w:rPr>
          <w:lang w:val="en-US"/>
        </w:rPr>
        <w:t xml:space="preserve"> check those options</w:t>
      </w:r>
      <w:r>
        <w:rPr>
          <w:lang w:val="en-US"/>
        </w:rPr>
        <w:t xml:space="preserve">: </w:t>
      </w:r>
    </w:p>
    <w:p w14:paraId="1BF69287" w14:textId="77777777" w:rsidR="005A1FF5" w:rsidRDefault="005A1FF5" w:rsidP="00790D29">
      <w:pPr>
        <w:pStyle w:val="ListParagraph"/>
        <w:numPr>
          <w:ilvl w:val="1"/>
          <w:numId w:val="14"/>
        </w:numPr>
        <w:rPr>
          <w:lang w:val="en-US"/>
        </w:rPr>
      </w:pPr>
      <w:r w:rsidRPr="005A1FF5">
        <w:rPr>
          <w:highlight w:val="lightGray"/>
          <w:lang w:val="en-US"/>
        </w:rPr>
        <w:t xml:space="preserve">Cross Section </w:t>
      </w:r>
      <w:r w:rsidRPr="005A1FF5">
        <w:rPr>
          <w:highlight w:val="lightGray"/>
          <w:lang w:val="en-US"/>
        </w:rPr>
        <w:sym w:font="Wingdings" w:char="F0E0"/>
      </w:r>
      <w:r w:rsidRPr="005A1FF5">
        <w:rPr>
          <w:highlight w:val="lightGray"/>
          <w:lang w:val="en-US"/>
        </w:rPr>
        <w:t xml:space="preserve"> Cross Section model</w:t>
      </w:r>
      <w:r>
        <w:rPr>
          <w:lang w:val="en-US"/>
        </w:rPr>
        <w:t xml:space="preserve"> </w:t>
      </w:r>
    </w:p>
    <w:p w14:paraId="0DD28E3C" w14:textId="066A90CB" w:rsidR="00790D29" w:rsidRPr="005A1FF5" w:rsidRDefault="00790D29" w:rsidP="005A1FF5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On white l</w:t>
      </w:r>
      <w:r w:rsidR="002D0FBF">
        <w:rPr>
          <w:lang w:val="en-US"/>
        </w:rPr>
        <w:t>ines</w:t>
      </w:r>
      <w:r w:rsidR="005A1FF5">
        <w:rPr>
          <w:lang w:val="en-US"/>
        </w:rPr>
        <w:t xml:space="preserve"> (mostly transition metal</w:t>
      </w:r>
      <w:r w:rsidR="002D0FBF">
        <w:rPr>
          <w:lang w:val="en-US"/>
        </w:rPr>
        <w:t>-L edges</w:t>
      </w:r>
      <w:r w:rsidR="005A1FF5">
        <w:rPr>
          <w:lang w:val="en-US"/>
        </w:rPr>
        <w:t>)</w:t>
      </w:r>
      <w:r w:rsidR="002D0FBF">
        <w:rPr>
          <w:lang w:val="en-US"/>
        </w:rPr>
        <w:t xml:space="preserve">, it is better to </w:t>
      </w:r>
      <w:r w:rsidR="005A1FF5">
        <w:rPr>
          <w:lang w:val="en-US"/>
        </w:rPr>
        <w:t xml:space="preserve">use </w:t>
      </w:r>
      <w:r w:rsidR="005A1FF5" w:rsidRPr="005A1FF5">
        <w:rPr>
          <w:highlight w:val="lightGray"/>
          <w:lang w:val="en-US"/>
        </w:rPr>
        <w:t>Hydrogenic (white lines)</w:t>
      </w:r>
    </w:p>
    <w:p w14:paraId="24C5CD1C" w14:textId="4DECAB20" w:rsidR="005A1FF5" w:rsidRPr="005A1FF5" w:rsidRDefault="005A1FF5" w:rsidP="005A1FF5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On K edges, it is better to use </w:t>
      </w:r>
      <w:proofErr w:type="spellStart"/>
      <w:r w:rsidRPr="005A1FF5">
        <w:rPr>
          <w:highlight w:val="lightGray"/>
          <w:lang w:val="en-US"/>
        </w:rPr>
        <w:t>Hartree</w:t>
      </w:r>
      <w:proofErr w:type="spellEnd"/>
      <w:r w:rsidRPr="005A1FF5">
        <w:rPr>
          <w:highlight w:val="lightGray"/>
          <w:lang w:val="en-US"/>
        </w:rPr>
        <w:t>-Slater</w:t>
      </w:r>
    </w:p>
    <w:p w14:paraId="38D82019" w14:textId="3C8DDB5F" w:rsidR="005A1FF5" w:rsidRDefault="005A1FF5" w:rsidP="005A1FF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In </w:t>
      </w:r>
      <w:r w:rsidRPr="005A1FF5">
        <w:rPr>
          <w:highlight w:val="lightGray"/>
          <w:lang w:val="en-US"/>
        </w:rPr>
        <w:t>Signal Extraction</w:t>
      </w:r>
      <w:r>
        <w:rPr>
          <w:lang w:val="en-US"/>
        </w:rPr>
        <w:t xml:space="preserve">, when available chose the option </w:t>
      </w:r>
      <w:r w:rsidRPr="005A1FF5">
        <w:rPr>
          <w:highlight w:val="lightGray"/>
          <w:lang w:val="en-US"/>
        </w:rPr>
        <w:t>overlaps X</w:t>
      </w:r>
      <w:r>
        <w:rPr>
          <w:lang w:val="en-US"/>
        </w:rPr>
        <w:t xml:space="preserve">, where X is the previous edge. </w:t>
      </w:r>
    </w:p>
    <w:p w14:paraId="53372C2F" w14:textId="088450B4" w:rsidR="00443107" w:rsidRPr="00443107" w:rsidRDefault="005A1FF5" w:rsidP="0044310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For </w:t>
      </w:r>
      <w:r w:rsidRPr="00260DA9">
        <w:rPr>
          <w:lang w:val="en-US"/>
        </w:rPr>
        <w:t>t/</w:t>
      </w:r>
      <w:r>
        <w:rPr>
          <w:rFonts w:cstheme="minorHAnsi"/>
          <w:lang w:val="en-US"/>
        </w:rPr>
        <w:t>λ</w:t>
      </w:r>
      <w:r w:rsidRPr="00260DA9">
        <w:rPr>
          <w:lang w:val="en-US"/>
        </w:rPr>
        <w:t xml:space="preserve"> ratio</w:t>
      </w:r>
      <w:r>
        <w:rPr>
          <w:lang w:val="en-US"/>
        </w:rPr>
        <w:t xml:space="preserve"> below 1, disable the </w:t>
      </w:r>
      <w:r w:rsidRPr="005A1FF5">
        <w:rPr>
          <w:highlight w:val="lightGray"/>
          <w:lang w:val="en-US"/>
        </w:rPr>
        <w:t>include plural scattering option</w:t>
      </w:r>
    </w:p>
    <w:p w14:paraId="5718B48C" w14:textId="45BD91C7" w:rsidR="00443107" w:rsidRPr="00443107" w:rsidRDefault="00443107" w:rsidP="0044310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It is better to exclude the Energy Loss Near Edge Structures (ELNES) for the chemical quantification.</w:t>
      </w:r>
    </w:p>
    <w:p w14:paraId="1198D643" w14:textId="277B0A57" w:rsidR="005A1FF5" w:rsidRDefault="005A1FF5" w:rsidP="005A1FF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Feel free to test the other options.</w:t>
      </w:r>
    </w:p>
    <w:p w14:paraId="0263D65F" w14:textId="0468D954" w:rsidR="00D50935" w:rsidRDefault="00443107" w:rsidP="00D5093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visualize the models on the spectrum</w:t>
      </w:r>
      <w:r w:rsidR="00D50935">
        <w:rPr>
          <w:lang w:val="en-US"/>
        </w:rPr>
        <w:t xml:space="preserve">, click on </w:t>
      </w:r>
      <w:r w:rsidR="00D50935">
        <w:rPr>
          <w:noProof/>
        </w:rPr>
        <w:drawing>
          <wp:inline distT="0" distB="0" distL="0" distR="0" wp14:anchorId="5525C3C9" wp14:editId="4E7824D1">
            <wp:extent cx="322036" cy="2857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06" cy="2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935">
        <w:rPr>
          <w:lang w:val="en-US"/>
        </w:rPr>
        <w:t>.</w:t>
      </w:r>
    </w:p>
    <w:p w14:paraId="45660C69" w14:textId="46D9C444" w:rsidR="00D50935" w:rsidRPr="00D50935" w:rsidRDefault="00D50935" w:rsidP="00D509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4B34F4" wp14:editId="0D637BD2">
            <wp:extent cx="5760720" cy="3186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5AE6" w14:textId="0842DF01" w:rsidR="00D50935" w:rsidRDefault="00D50935" w:rsidP="00D50935">
      <w:pPr>
        <w:pStyle w:val="Heading2"/>
        <w:rPr>
          <w:lang w:val="en-US"/>
        </w:rPr>
      </w:pPr>
      <w:r>
        <w:rPr>
          <w:lang w:val="en-US"/>
        </w:rPr>
        <w:t>Display of the results</w:t>
      </w:r>
    </w:p>
    <w:p w14:paraId="0871CE28" w14:textId="6BF5594B" w:rsidR="002E3ABE" w:rsidRPr="002E3ABE" w:rsidRDefault="002E3ABE" w:rsidP="002E3ABE">
      <w:pPr>
        <w:pStyle w:val="Heading3"/>
        <w:rPr>
          <w:lang w:val="en-US"/>
        </w:rPr>
      </w:pPr>
      <w:r>
        <w:rPr>
          <w:lang w:val="en-US"/>
        </w:rPr>
        <w:t>Single spectrum quantification</w:t>
      </w:r>
    </w:p>
    <w:p w14:paraId="633AC69E" w14:textId="597B5A58" w:rsidR="00D50935" w:rsidRDefault="00D50935" w:rsidP="00D5093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on </w:t>
      </w:r>
      <w:r w:rsidRPr="000D5221">
        <w:rPr>
          <w:highlight w:val="lightGray"/>
          <w:lang w:val="en-US"/>
        </w:rPr>
        <w:t>Quant</w:t>
      </w:r>
      <w:r>
        <w:rPr>
          <w:lang w:val="en-US"/>
        </w:rPr>
        <w:t xml:space="preserve"> in the bottom left. A summary of the results will be displayed in the output at the bottom. If you can’t </w:t>
      </w:r>
      <w:proofErr w:type="spellStart"/>
      <w:r>
        <w:rPr>
          <w:lang w:val="en-US"/>
        </w:rPr>
        <w:t>fin</w:t>
      </w:r>
      <w:proofErr w:type="spellEnd"/>
      <w:r>
        <w:rPr>
          <w:lang w:val="en-US"/>
        </w:rPr>
        <w:t xml:space="preserve"> the output go to </w:t>
      </w:r>
      <w:r w:rsidRPr="00D50935">
        <w:rPr>
          <w:highlight w:val="lightGray"/>
          <w:lang w:val="en-US"/>
        </w:rPr>
        <w:t xml:space="preserve">Window </w:t>
      </w:r>
      <w:r w:rsidRPr="00D50935">
        <w:rPr>
          <w:highlight w:val="lightGray"/>
          <w:lang w:val="en-US"/>
        </w:rPr>
        <w:sym w:font="Wingdings" w:char="F0E0"/>
      </w:r>
      <w:r w:rsidRPr="00D50935">
        <w:rPr>
          <w:highlight w:val="lightGray"/>
          <w:lang w:val="en-US"/>
        </w:rPr>
        <w:t xml:space="preserve"> Floating Windows </w:t>
      </w:r>
      <w:r w:rsidRPr="00D50935">
        <w:rPr>
          <w:highlight w:val="lightGray"/>
          <w:lang w:val="en-US"/>
        </w:rPr>
        <w:sym w:font="Wingdings" w:char="F0E0"/>
      </w:r>
      <w:r w:rsidRPr="00D50935">
        <w:rPr>
          <w:highlight w:val="lightGray"/>
          <w:lang w:val="en-US"/>
        </w:rPr>
        <w:t xml:space="preserve"> Output</w:t>
      </w:r>
      <w:r>
        <w:rPr>
          <w:lang w:val="en-US"/>
        </w:rPr>
        <w:t>.</w:t>
      </w:r>
    </w:p>
    <w:p w14:paraId="6C45D7AE" w14:textId="3E6F9539" w:rsidR="000D5221" w:rsidRDefault="000D5221" w:rsidP="000D5221">
      <w:pPr>
        <w:rPr>
          <w:lang w:val="en-US"/>
        </w:rPr>
      </w:pPr>
      <w:r>
        <w:rPr>
          <w:noProof/>
        </w:rPr>
        <w:drawing>
          <wp:inline distT="0" distB="0" distL="0" distR="0" wp14:anchorId="320DBF2D" wp14:editId="1F35FBD1">
            <wp:extent cx="5760720" cy="568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2AA" w14:textId="3F280840" w:rsidR="002E3ABE" w:rsidRPr="000D5221" w:rsidRDefault="002E3ABE" w:rsidP="002E3ABE">
      <w:pPr>
        <w:pStyle w:val="Heading3"/>
        <w:rPr>
          <w:lang w:val="en-US"/>
        </w:rPr>
      </w:pPr>
      <w:r>
        <w:rPr>
          <w:lang w:val="en-US"/>
        </w:rPr>
        <w:t>Quantification profiles</w:t>
      </w:r>
    </w:p>
    <w:p w14:paraId="65B8774C" w14:textId="7A3166E5" w:rsidR="000D5221" w:rsidRPr="00D50935" w:rsidRDefault="000D5221" w:rsidP="00D5093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Click on </w:t>
      </w:r>
      <w:r w:rsidR="002E3ABE" w:rsidRPr="002E3ABE">
        <w:rPr>
          <w:highlight w:val="lightGray"/>
          <w:lang w:val="en-US"/>
        </w:rPr>
        <w:t>Map</w:t>
      </w:r>
      <w:r w:rsidR="002E3ABE">
        <w:rPr>
          <w:lang w:val="en-US"/>
        </w:rPr>
        <w:t xml:space="preserve"> in the bottom left. A window will open, Click on OK. </w:t>
      </w:r>
      <w:r w:rsidR="009F67A5">
        <w:rPr>
          <w:lang w:val="en-US"/>
        </w:rPr>
        <w:t>A new workspace will be created with the profiles, with a quantification at each point of the profile.</w:t>
      </w:r>
    </w:p>
    <w:sectPr w:rsidR="000D5221" w:rsidRPr="00D5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135"/>
    <w:multiLevelType w:val="hybridMultilevel"/>
    <w:tmpl w:val="B2D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531"/>
    <w:multiLevelType w:val="hybridMultilevel"/>
    <w:tmpl w:val="76D2E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6B33"/>
    <w:multiLevelType w:val="hybridMultilevel"/>
    <w:tmpl w:val="C6B81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961D9"/>
    <w:multiLevelType w:val="hybridMultilevel"/>
    <w:tmpl w:val="A072D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251A9"/>
    <w:multiLevelType w:val="hybridMultilevel"/>
    <w:tmpl w:val="1CBA8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114"/>
    <w:multiLevelType w:val="hybridMultilevel"/>
    <w:tmpl w:val="CAD610C0"/>
    <w:lvl w:ilvl="0" w:tplc="CC8A49B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7562E71"/>
    <w:multiLevelType w:val="hybridMultilevel"/>
    <w:tmpl w:val="E6909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97171"/>
    <w:multiLevelType w:val="hybridMultilevel"/>
    <w:tmpl w:val="81227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33A2E"/>
    <w:multiLevelType w:val="hybridMultilevel"/>
    <w:tmpl w:val="57140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92D3B"/>
    <w:multiLevelType w:val="hybridMultilevel"/>
    <w:tmpl w:val="F1166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B7D3E"/>
    <w:multiLevelType w:val="hybridMultilevel"/>
    <w:tmpl w:val="EDFC6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72DBE"/>
    <w:multiLevelType w:val="hybridMultilevel"/>
    <w:tmpl w:val="3DDA1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57314"/>
    <w:multiLevelType w:val="hybridMultilevel"/>
    <w:tmpl w:val="4CF83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33F36"/>
    <w:multiLevelType w:val="hybridMultilevel"/>
    <w:tmpl w:val="F3022B86"/>
    <w:lvl w:ilvl="0" w:tplc="040C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2435505"/>
    <w:multiLevelType w:val="hybridMultilevel"/>
    <w:tmpl w:val="C694D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44F4E"/>
    <w:multiLevelType w:val="hybridMultilevel"/>
    <w:tmpl w:val="4878B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3E"/>
    <w:rsid w:val="00014AC0"/>
    <w:rsid w:val="000D4112"/>
    <w:rsid w:val="000D5221"/>
    <w:rsid w:val="00133CF0"/>
    <w:rsid w:val="00260DA9"/>
    <w:rsid w:val="002C15C2"/>
    <w:rsid w:val="002D0FBF"/>
    <w:rsid w:val="002E3ABE"/>
    <w:rsid w:val="003B0A2A"/>
    <w:rsid w:val="003D1196"/>
    <w:rsid w:val="003D2A3E"/>
    <w:rsid w:val="003F299D"/>
    <w:rsid w:val="00443107"/>
    <w:rsid w:val="00571F09"/>
    <w:rsid w:val="005A1FF5"/>
    <w:rsid w:val="00790D29"/>
    <w:rsid w:val="007C6AAE"/>
    <w:rsid w:val="007E2A25"/>
    <w:rsid w:val="00890E1F"/>
    <w:rsid w:val="008A666F"/>
    <w:rsid w:val="00904E07"/>
    <w:rsid w:val="009524AE"/>
    <w:rsid w:val="009660C0"/>
    <w:rsid w:val="009F67A5"/>
    <w:rsid w:val="00A46576"/>
    <w:rsid w:val="00AE1624"/>
    <w:rsid w:val="00B24864"/>
    <w:rsid w:val="00B5133E"/>
    <w:rsid w:val="00B9755C"/>
    <w:rsid w:val="00BD486B"/>
    <w:rsid w:val="00C9049C"/>
    <w:rsid w:val="00CC0DBA"/>
    <w:rsid w:val="00CC5048"/>
    <w:rsid w:val="00D30E3E"/>
    <w:rsid w:val="00D50935"/>
    <w:rsid w:val="00DA4BDB"/>
    <w:rsid w:val="00DE577A"/>
    <w:rsid w:val="00E41301"/>
    <w:rsid w:val="00F637C8"/>
    <w:rsid w:val="00F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ED1"/>
  <w15:chartTrackingRefBased/>
  <w15:docId w15:val="{5FD0DE31-D671-4355-B825-8ED68C64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D2A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D2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0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Teurtrie Adrien Maxime Louis</dc:creator>
  <cp:keywords/>
  <dc:description/>
  <cp:lastModifiedBy>Teurtrie Adrien Maxime Louis</cp:lastModifiedBy>
  <cp:revision>3</cp:revision>
  <cp:lastPrinted>2022-04-13T16:29:00Z</cp:lastPrinted>
  <dcterms:created xsi:type="dcterms:W3CDTF">2022-04-28T11:39:00Z</dcterms:created>
  <dcterms:modified xsi:type="dcterms:W3CDTF">2022-04-28T16:03:00Z</dcterms:modified>
</cp:coreProperties>
</file>