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F05B3" w14:textId="791D725B" w:rsidR="00605273" w:rsidRPr="00C44643" w:rsidRDefault="00605273" w:rsidP="00440D15">
      <w:pPr>
        <w:shd w:val="clear" w:color="auto" w:fill="FFFFFF"/>
        <w:spacing w:after="0" w:line="240" w:lineRule="auto"/>
        <w:jc w:val="center"/>
        <w:rPr>
          <w:rFonts w:ascii="Arial Rounded MT Bold" w:hAnsi="Arial Rounded MT Bold"/>
          <w:b/>
          <w:bCs/>
          <w:color w:val="222222"/>
          <w:kern w:val="0"/>
          <w:sz w:val="52"/>
          <w:szCs w:val="52"/>
          <w14:ligatures w14:val="none"/>
        </w:rPr>
      </w:pPr>
      <w:r w:rsidRPr="00C44643">
        <w:rPr>
          <w:rFonts w:ascii="Arial Rounded MT Bold" w:hAnsi="Arial Rounded MT Bold"/>
          <w:b/>
          <w:bCs/>
          <w:sz w:val="52"/>
          <w:szCs w:val="52"/>
        </w:rPr>
        <w:t>Pulse of the Economy: Real-Time Forecasting with Mixed-Frequency VAR</w:t>
      </w:r>
    </w:p>
    <w:p w14:paraId="511A9A90"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04A86DF1"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0FB9F261" w14:textId="77777777" w:rsidR="00605273" w:rsidRPr="00D41F9F" w:rsidRDefault="00605273" w:rsidP="00440D15">
      <w:pPr>
        <w:shd w:val="clear" w:color="auto" w:fill="FFFFFF"/>
        <w:spacing w:after="0" w:line="240" w:lineRule="auto"/>
        <w:ind w:firstLine="0"/>
        <w:rPr>
          <w:color w:val="222222"/>
          <w:kern w:val="0"/>
          <w:sz w:val="36"/>
          <w:szCs w:val="36"/>
          <w14:ligatures w14:val="none"/>
        </w:rPr>
      </w:pPr>
    </w:p>
    <w:p w14:paraId="6B9439AB" w14:textId="77777777" w:rsidR="00605273"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BY</w:t>
      </w:r>
    </w:p>
    <w:p w14:paraId="4E099CF4" w14:textId="77777777" w:rsidR="00C44643" w:rsidRPr="00D41F9F" w:rsidRDefault="00C44643" w:rsidP="00440D15">
      <w:pPr>
        <w:shd w:val="clear" w:color="auto" w:fill="FFFFFF"/>
        <w:spacing w:after="0" w:line="240" w:lineRule="auto"/>
        <w:jc w:val="center"/>
        <w:rPr>
          <w:color w:val="222222"/>
          <w:kern w:val="0"/>
          <w:sz w:val="36"/>
          <w:szCs w:val="36"/>
          <w14:ligatures w14:val="none"/>
        </w:rPr>
      </w:pPr>
    </w:p>
    <w:p w14:paraId="30754B6F" w14:textId="77777777" w:rsidR="00605273" w:rsidRPr="00C44643" w:rsidRDefault="00605273" w:rsidP="00440D15">
      <w:pPr>
        <w:shd w:val="clear" w:color="auto" w:fill="FFFFFF"/>
        <w:spacing w:after="0" w:line="240" w:lineRule="auto"/>
        <w:jc w:val="center"/>
        <w:rPr>
          <w:b/>
          <w:i/>
          <w:color w:val="222222"/>
          <w:kern w:val="0"/>
          <w:sz w:val="40"/>
          <w:szCs w:val="40"/>
          <w14:ligatures w14:val="none"/>
        </w:rPr>
      </w:pPr>
      <w:r w:rsidRPr="00C44643">
        <w:rPr>
          <w:b/>
          <w:i/>
          <w:color w:val="222222"/>
          <w:kern w:val="0"/>
          <w:sz w:val="40"/>
          <w:szCs w:val="40"/>
          <w14:ligatures w14:val="none"/>
        </w:rPr>
        <w:t>ADRIJA SENGUPTA</w:t>
      </w:r>
    </w:p>
    <w:p w14:paraId="1EDBB3F9" w14:textId="77777777" w:rsidR="00605273" w:rsidRPr="00D41F9F" w:rsidRDefault="00605273" w:rsidP="00440D15">
      <w:pPr>
        <w:shd w:val="clear" w:color="auto" w:fill="FFFFFF"/>
        <w:spacing w:after="0" w:line="240" w:lineRule="auto"/>
        <w:rPr>
          <w:color w:val="222222"/>
          <w:kern w:val="0"/>
          <w:sz w:val="36"/>
          <w:szCs w:val="36"/>
          <w14:ligatures w14:val="none"/>
        </w:rPr>
      </w:pPr>
    </w:p>
    <w:p w14:paraId="6D941858" w14:textId="77777777" w:rsidR="00605273" w:rsidRPr="00C44643" w:rsidRDefault="00605273" w:rsidP="00440D15">
      <w:pPr>
        <w:shd w:val="clear" w:color="auto" w:fill="FFFFFF"/>
        <w:spacing w:after="0" w:line="240" w:lineRule="auto"/>
        <w:jc w:val="center"/>
        <w:rPr>
          <w:b/>
          <w:color w:val="222222"/>
          <w:kern w:val="0"/>
          <w:sz w:val="36"/>
          <w:szCs w:val="36"/>
          <w14:ligatures w14:val="none"/>
        </w:rPr>
      </w:pPr>
      <w:r w:rsidRPr="00C44643">
        <w:rPr>
          <w:b/>
          <w:color w:val="222222"/>
          <w:kern w:val="0"/>
          <w:sz w:val="36"/>
          <w:szCs w:val="36"/>
          <w14:ligatures w14:val="none"/>
        </w:rPr>
        <w:t xml:space="preserve">ROLL: 96/STA   NUMBER: 220001 </w:t>
      </w:r>
    </w:p>
    <w:p w14:paraId="61D71BF3" w14:textId="77777777" w:rsidR="00C44643" w:rsidRPr="00D41F9F" w:rsidRDefault="00C44643" w:rsidP="00440D15">
      <w:pPr>
        <w:shd w:val="clear" w:color="auto" w:fill="FFFFFF"/>
        <w:spacing w:after="0" w:line="240" w:lineRule="auto"/>
        <w:jc w:val="center"/>
        <w:rPr>
          <w:color w:val="222222"/>
          <w:kern w:val="0"/>
          <w:sz w:val="36"/>
          <w:szCs w:val="36"/>
          <w14:ligatures w14:val="none"/>
        </w:rPr>
      </w:pPr>
    </w:p>
    <w:p w14:paraId="6576CD58" w14:textId="12B9839A" w:rsidR="00605273" w:rsidRPr="00C44643" w:rsidRDefault="00C44643" w:rsidP="00440D15">
      <w:pPr>
        <w:shd w:val="clear" w:color="auto" w:fill="FFFFFF"/>
        <w:spacing w:after="0" w:line="240" w:lineRule="auto"/>
        <w:jc w:val="center"/>
        <w:rPr>
          <w:b/>
          <w:color w:val="222222"/>
          <w:kern w:val="0"/>
          <w:sz w:val="36"/>
          <w:szCs w:val="36"/>
          <w14:ligatures w14:val="none"/>
        </w:rPr>
      </w:pPr>
      <w:r>
        <w:rPr>
          <w:b/>
          <w:color w:val="222222"/>
          <w:kern w:val="0"/>
          <w:sz w:val="36"/>
          <w:szCs w:val="36"/>
          <w14:ligatures w14:val="none"/>
        </w:rPr>
        <w:t xml:space="preserve">     </w:t>
      </w:r>
      <w:r w:rsidR="00605273" w:rsidRPr="00C44643">
        <w:rPr>
          <w:b/>
          <w:color w:val="222222"/>
          <w:kern w:val="0"/>
          <w:sz w:val="36"/>
          <w:szCs w:val="36"/>
          <w14:ligatures w14:val="none"/>
        </w:rPr>
        <w:t>REGISTRATION NUMBER: 2320020 of 2022-2023</w:t>
      </w:r>
    </w:p>
    <w:p w14:paraId="19B0A008"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27F81E70"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74B465C2"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SUPERVISED BY</w:t>
      </w:r>
    </w:p>
    <w:p w14:paraId="47B0B0B9" w14:textId="12273478" w:rsidR="00605273" w:rsidRPr="00C44643" w:rsidRDefault="00C44643" w:rsidP="00440D15">
      <w:pPr>
        <w:shd w:val="clear" w:color="auto" w:fill="FFFFFF"/>
        <w:spacing w:after="0" w:line="240" w:lineRule="auto"/>
        <w:jc w:val="center"/>
        <w:rPr>
          <w:b/>
          <w:i/>
          <w:color w:val="222222"/>
          <w:kern w:val="0"/>
          <w:sz w:val="36"/>
          <w:szCs w:val="36"/>
          <w14:ligatures w14:val="none"/>
        </w:rPr>
      </w:pPr>
      <w:proofErr w:type="spellStart"/>
      <w:r w:rsidRPr="00C44643">
        <w:rPr>
          <w:b/>
          <w:i/>
          <w:color w:val="222222"/>
          <w:kern w:val="0"/>
          <w:sz w:val="36"/>
          <w:szCs w:val="36"/>
          <w14:ligatures w14:val="none"/>
        </w:rPr>
        <w:t>Dr.</w:t>
      </w:r>
      <w:proofErr w:type="spellEnd"/>
      <w:r w:rsidRPr="00C44643">
        <w:rPr>
          <w:b/>
          <w:i/>
          <w:color w:val="222222"/>
          <w:kern w:val="0"/>
          <w:sz w:val="36"/>
          <w:szCs w:val="36"/>
          <w14:ligatures w14:val="none"/>
        </w:rPr>
        <w:t xml:space="preserve"> </w:t>
      </w:r>
      <w:r w:rsidR="00605273" w:rsidRPr="00C44643">
        <w:rPr>
          <w:b/>
          <w:i/>
          <w:color w:val="222222"/>
          <w:kern w:val="0"/>
          <w:sz w:val="36"/>
          <w:szCs w:val="36"/>
          <w14:ligatures w14:val="none"/>
        </w:rPr>
        <w:t>JAYANT JHA</w:t>
      </w:r>
    </w:p>
    <w:p w14:paraId="60787CC0" w14:textId="77777777" w:rsidR="00605273"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ASSOCIATE PROFESSOR</w:t>
      </w:r>
    </w:p>
    <w:p w14:paraId="0514A2CF" w14:textId="77777777" w:rsidR="00C44643" w:rsidRPr="00D41F9F" w:rsidRDefault="00C44643" w:rsidP="00440D15">
      <w:pPr>
        <w:shd w:val="clear" w:color="auto" w:fill="FFFFFF"/>
        <w:spacing w:after="0" w:line="240" w:lineRule="auto"/>
        <w:jc w:val="center"/>
        <w:rPr>
          <w:color w:val="222222"/>
          <w:kern w:val="0"/>
          <w:sz w:val="36"/>
          <w:szCs w:val="36"/>
          <w14:ligatures w14:val="none"/>
        </w:rPr>
      </w:pPr>
    </w:p>
    <w:p w14:paraId="0956BFE6" w14:textId="0505972D"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INDIAN STATISTICAL RESEARCH UNIT (ISRU)</w:t>
      </w:r>
    </w:p>
    <w:p w14:paraId="600C8E7A"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INDIAN STATISTICAL INSTITUTE (ISI)</w:t>
      </w:r>
    </w:p>
    <w:p w14:paraId="5CC2D9CD"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KOLKATA</w:t>
      </w:r>
    </w:p>
    <w:p w14:paraId="3A2A7480"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09C422FA"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p>
    <w:p w14:paraId="447E8771"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DEPARTMENT OF STATISTICS</w:t>
      </w:r>
    </w:p>
    <w:p w14:paraId="451EE3D9"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UNIVERSITY OF KALYANI</w:t>
      </w:r>
    </w:p>
    <w:p w14:paraId="4D17E7F4"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KALYANI, NADIA</w:t>
      </w:r>
    </w:p>
    <w:p w14:paraId="292A599A" w14:textId="77777777" w:rsidR="00605273" w:rsidRPr="00D41F9F" w:rsidRDefault="00605273" w:rsidP="00440D15">
      <w:pPr>
        <w:shd w:val="clear" w:color="auto" w:fill="FFFFFF"/>
        <w:spacing w:after="0" w:line="240" w:lineRule="auto"/>
        <w:jc w:val="center"/>
        <w:rPr>
          <w:color w:val="222222"/>
          <w:kern w:val="0"/>
          <w:sz w:val="36"/>
          <w:szCs w:val="36"/>
          <w14:ligatures w14:val="none"/>
        </w:rPr>
      </w:pPr>
      <w:r w:rsidRPr="00D41F9F">
        <w:rPr>
          <w:color w:val="222222"/>
          <w:kern w:val="0"/>
          <w:sz w:val="36"/>
          <w:szCs w:val="36"/>
          <w14:ligatures w14:val="none"/>
        </w:rPr>
        <w:t>2024</w:t>
      </w:r>
    </w:p>
    <w:p w14:paraId="74119084" w14:textId="6D170857" w:rsidR="00B30887" w:rsidRDefault="00D41F9F" w:rsidP="00440D15">
      <w:pPr>
        <w:tabs>
          <w:tab w:val="center" w:pos="4512"/>
          <w:tab w:val="center" w:pos="8483"/>
        </w:tabs>
        <w:spacing w:after="0" w:line="259" w:lineRule="auto"/>
        <w:ind w:firstLine="0"/>
        <w:rPr>
          <w:rFonts w:eastAsia="Calibri"/>
          <w:b/>
          <w:szCs w:val="24"/>
        </w:rPr>
      </w:pPr>
      <w:r w:rsidRPr="00D41F9F">
        <w:rPr>
          <w:rFonts w:eastAsia="Calibri"/>
          <w:b/>
          <w:szCs w:val="24"/>
        </w:rPr>
        <w:tab/>
        <w:t xml:space="preserve"> </w:t>
      </w:r>
    </w:p>
    <w:p w14:paraId="0B2EB9DE" w14:textId="77777777" w:rsidR="00D41F9F" w:rsidRDefault="00D41F9F" w:rsidP="00440D15">
      <w:pPr>
        <w:tabs>
          <w:tab w:val="center" w:pos="4512"/>
          <w:tab w:val="center" w:pos="8483"/>
        </w:tabs>
        <w:spacing w:after="0" w:line="259" w:lineRule="auto"/>
        <w:ind w:firstLine="0"/>
        <w:rPr>
          <w:rFonts w:eastAsia="Calibri"/>
          <w:b/>
          <w:szCs w:val="24"/>
        </w:rPr>
      </w:pPr>
    </w:p>
    <w:p w14:paraId="1A9D28B5" w14:textId="77777777" w:rsidR="00D41F9F" w:rsidRDefault="00D41F9F" w:rsidP="00440D15">
      <w:pPr>
        <w:tabs>
          <w:tab w:val="center" w:pos="4512"/>
          <w:tab w:val="center" w:pos="8483"/>
        </w:tabs>
        <w:spacing w:after="0" w:line="259" w:lineRule="auto"/>
        <w:ind w:firstLine="0"/>
        <w:rPr>
          <w:rFonts w:eastAsia="Calibri"/>
          <w:b/>
          <w:szCs w:val="24"/>
        </w:rPr>
      </w:pPr>
    </w:p>
    <w:p w14:paraId="1A2F5DEE" w14:textId="77777777" w:rsidR="00D41F9F" w:rsidRDefault="00D41F9F" w:rsidP="00440D15">
      <w:pPr>
        <w:tabs>
          <w:tab w:val="center" w:pos="4512"/>
          <w:tab w:val="center" w:pos="8483"/>
        </w:tabs>
        <w:spacing w:after="0" w:line="259" w:lineRule="auto"/>
        <w:ind w:firstLine="0"/>
        <w:rPr>
          <w:rFonts w:eastAsia="Calibri"/>
          <w:b/>
          <w:szCs w:val="24"/>
        </w:rPr>
      </w:pPr>
    </w:p>
    <w:p w14:paraId="26333374" w14:textId="757F0C11" w:rsidR="00EE0235" w:rsidRDefault="00EE0235" w:rsidP="00440D15">
      <w:pPr>
        <w:tabs>
          <w:tab w:val="center" w:pos="4512"/>
          <w:tab w:val="center" w:pos="8483"/>
        </w:tabs>
        <w:spacing w:after="0" w:line="259" w:lineRule="auto"/>
        <w:ind w:firstLine="0"/>
        <w:rPr>
          <w:rFonts w:eastAsia="Calibri"/>
          <w:b/>
          <w:szCs w:val="24"/>
        </w:rPr>
      </w:pPr>
    </w:p>
    <w:tbl>
      <w:tblPr>
        <w:tblStyle w:val="TableGrid"/>
        <w:tblpPr w:leftFromText="180" w:rightFromText="180" w:horzAnchor="margin" w:tblpXSpec="center" w:tblpY="495"/>
        <w:tblW w:w="5387" w:type="dxa"/>
        <w:tblLook w:val="04A0" w:firstRow="1" w:lastRow="0" w:firstColumn="1" w:lastColumn="0" w:noHBand="0" w:noVBand="1"/>
      </w:tblPr>
      <w:tblGrid>
        <w:gridCol w:w="875"/>
        <w:gridCol w:w="2951"/>
        <w:gridCol w:w="1561"/>
      </w:tblGrid>
      <w:tr w:rsidR="00EE0235" w14:paraId="2BD87FD3" w14:textId="09523778" w:rsidTr="00233D8E">
        <w:tc>
          <w:tcPr>
            <w:tcW w:w="875" w:type="dxa"/>
          </w:tcPr>
          <w:p w14:paraId="60B01A67" w14:textId="5EF1BF00" w:rsidR="00EE0235" w:rsidRDefault="00EE0235" w:rsidP="00440D15">
            <w:pPr>
              <w:spacing w:after="0" w:line="259" w:lineRule="auto"/>
              <w:ind w:firstLine="0"/>
              <w:jc w:val="center"/>
              <w:rPr>
                <w:rFonts w:eastAsia="Calibri"/>
                <w:b/>
                <w:szCs w:val="24"/>
              </w:rPr>
            </w:pPr>
            <w:r>
              <w:rPr>
                <w:rFonts w:eastAsia="Calibri"/>
                <w:b/>
                <w:szCs w:val="24"/>
              </w:rPr>
              <w:lastRenderedPageBreak/>
              <w:t>Serial</w:t>
            </w:r>
          </w:p>
          <w:p w14:paraId="78570CC8" w14:textId="62DEFC3A" w:rsidR="00EE0235" w:rsidRDefault="00EE0235" w:rsidP="00440D15">
            <w:pPr>
              <w:spacing w:after="0" w:line="259" w:lineRule="auto"/>
              <w:ind w:firstLine="0"/>
              <w:jc w:val="center"/>
              <w:rPr>
                <w:rFonts w:eastAsia="Calibri"/>
                <w:b/>
                <w:szCs w:val="24"/>
              </w:rPr>
            </w:pPr>
            <w:r>
              <w:rPr>
                <w:rFonts w:eastAsia="Calibri"/>
                <w:b/>
                <w:szCs w:val="24"/>
              </w:rPr>
              <w:t>No.</w:t>
            </w:r>
          </w:p>
        </w:tc>
        <w:tc>
          <w:tcPr>
            <w:tcW w:w="2951" w:type="dxa"/>
          </w:tcPr>
          <w:p w14:paraId="3E923E9B" w14:textId="63C64451" w:rsidR="00EE0235" w:rsidRDefault="00EE0235" w:rsidP="00440D15">
            <w:pPr>
              <w:spacing w:after="0" w:line="259" w:lineRule="auto"/>
              <w:ind w:firstLine="0"/>
              <w:jc w:val="center"/>
              <w:rPr>
                <w:rFonts w:eastAsia="Calibri"/>
                <w:b/>
                <w:szCs w:val="24"/>
              </w:rPr>
            </w:pPr>
            <w:r>
              <w:rPr>
                <w:rFonts w:eastAsia="Calibri"/>
                <w:b/>
                <w:szCs w:val="24"/>
              </w:rPr>
              <w:t>Topics</w:t>
            </w:r>
          </w:p>
        </w:tc>
        <w:tc>
          <w:tcPr>
            <w:tcW w:w="1561" w:type="dxa"/>
          </w:tcPr>
          <w:p w14:paraId="3226AA12" w14:textId="3CAEA3D4" w:rsidR="00EE0235" w:rsidRDefault="00EE0235" w:rsidP="00440D15">
            <w:pPr>
              <w:spacing w:after="0" w:line="259" w:lineRule="auto"/>
              <w:ind w:firstLine="0"/>
              <w:jc w:val="center"/>
              <w:rPr>
                <w:rFonts w:eastAsia="Calibri"/>
                <w:b/>
                <w:szCs w:val="24"/>
              </w:rPr>
            </w:pPr>
            <w:r>
              <w:rPr>
                <w:rFonts w:eastAsia="Calibri"/>
                <w:b/>
                <w:szCs w:val="24"/>
              </w:rPr>
              <w:t>Page Number</w:t>
            </w:r>
          </w:p>
        </w:tc>
      </w:tr>
      <w:tr w:rsidR="00EE0235" w14:paraId="5915A9AB" w14:textId="10574637" w:rsidTr="00233D8E">
        <w:tc>
          <w:tcPr>
            <w:tcW w:w="875" w:type="dxa"/>
          </w:tcPr>
          <w:p w14:paraId="2BAC8B75" w14:textId="4923F18D"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156EDE20" w14:textId="1B593A1C" w:rsidR="00EE0235" w:rsidRPr="00233D8E" w:rsidRDefault="00EE0235" w:rsidP="00440D15">
            <w:pPr>
              <w:spacing w:after="0" w:line="259" w:lineRule="auto"/>
              <w:ind w:firstLine="0"/>
              <w:rPr>
                <w:rFonts w:eastAsia="Calibri"/>
                <w:sz w:val="20"/>
                <w:szCs w:val="20"/>
              </w:rPr>
            </w:pPr>
            <w:r w:rsidRPr="00233D8E">
              <w:rPr>
                <w:rFonts w:eastAsia="Calibri"/>
                <w:sz w:val="20"/>
                <w:szCs w:val="20"/>
              </w:rPr>
              <w:t xml:space="preserve">Abstract </w:t>
            </w:r>
          </w:p>
        </w:tc>
        <w:tc>
          <w:tcPr>
            <w:tcW w:w="1561" w:type="dxa"/>
          </w:tcPr>
          <w:p w14:paraId="7F2D5F01" w14:textId="028BADC9" w:rsidR="00EE0235" w:rsidRPr="00233D8E" w:rsidRDefault="00233D8E" w:rsidP="00440D15">
            <w:pPr>
              <w:spacing w:after="0" w:line="259" w:lineRule="auto"/>
              <w:ind w:firstLine="0"/>
              <w:rPr>
                <w:rFonts w:eastAsia="Calibri"/>
                <w:sz w:val="20"/>
                <w:szCs w:val="20"/>
              </w:rPr>
            </w:pPr>
            <w:r w:rsidRPr="00233D8E">
              <w:rPr>
                <w:rFonts w:eastAsia="Calibri"/>
                <w:sz w:val="20"/>
                <w:szCs w:val="20"/>
              </w:rPr>
              <w:t>4</w:t>
            </w:r>
          </w:p>
        </w:tc>
      </w:tr>
      <w:tr w:rsidR="00EE0235" w14:paraId="60FA4332" w14:textId="0AA29DF5" w:rsidTr="00233D8E">
        <w:tc>
          <w:tcPr>
            <w:tcW w:w="875" w:type="dxa"/>
          </w:tcPr>
          <w:p w14:paraId="2F1AE99A" w14:textId="2C9D873E"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368082AD" w14:textId="09A0147F" w:rsidR="00EE0235" w:rsidRPr="00233D8E" w:rsidRDefault="009D5D03" w:rsidP="00440D15">
            <w:pPr>
              <w:spacing w:after="0" w:line="259" w:lineRule="auto"/>
              <w:ind w:firstLine="0"/>
              <w:rPr>
                <w:rFonts w:eastAsia="Calibri"/>
                <w:sz w:val="20"/>
                <w:szCs w:val="20"/>
              </w:rPr>
            </w:pPr>
            <w:r w:rsidRPr="00233D8E">
              <w:rPr>
                <w:rFonts w:eastAsia="Calibri"/>
                <w:sz w:val="20"/>
                <w:szCs w:val="20"/>
              </w:rPr>
              <w:t>Objectives</w:t>
            </w:r>
          </w:p>
        </w:tc>
        <w:tc>
          <w:tcPr>
            <w:tcW w:w="1561" w:type="dxa"/>
          </w:tcPr>
          <w:p w14:paraId="1B926565" w14:textId="4396BA55" w:rsidR="00EE0235" w:rsidRPr="00233D8E" w:rsidRDefault="00233D8E" w:rsidP="00440D15">
            <w:pPr>
              <w:spacing w:after="0" w:line="259" w:lineRule="auto"/>
              <w:ind w:firstLine="0"/>
              <w:rPr>
                <w:rFonts w:eastAsia="Calibri"/>
                <w:sz w:val="20"/>
                <w:szCs w:val="20"/>
              </w:rPr>
            </w:pPr>
            <w:r w:rsidRPr="00233D8E">
              <w:rPr>
                <w:rFonts w:eastAsia="Calibri"/>
                <w:sz w:val="20"/>
                <w:szCs w:val="20"/>
              </w:rPr>
              <w:t>4</w:t>
            </w:r>
          </w:p>
        </w:tc>
      </w:tr>
      <w:tr w:rsidR="00EE0235" w14:paraId="0C42ACD1" w14:textId="5A489FAB" w:rsidTr="00233D8E">
        <w:tc>
          <w:tcPr>
            <w:tcW w:w="875" w:type="dxa"/>
          </w:tcPr>
          <w:p w14:paraId="7BF0C614" w14:textId="711B1D35"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5EEBE334" w14:textId="0517F030" w:rsidR="00EE0235" w:rsidRPr="00233D8E" w:rsidRDefault="009D5D03" w:rsidP="00440D15">
            <w:pPr>
              <w:spacing w:after="0" w:line="259" w:lineRule="auto"/>
              <w:ind w:firstLine="0"/>
              <w:rPr>
                <w:rFonts w:eastAsia="Calibri"/>
                <w:sz w:val="20"/>
                <w:szCs w:val="20"/>
              </w:rPr>
            </w:pPr>
            <w:r w:rsidRPr="00233D8E">
              <w:rPr>
                <w:rFonts w:eastAsia="Calibri"/>
                <w:sz w:val="20"/>
                <w:szCs w:val="20"/>
              </w:rPr>
              <w:t>Introduction</w:t>
            </w:r>
          </w:p>
        </w:tc>
        <w:tc>
          <w:tcPr>
            <w:tcW w:w="1561" w:type="dxa"/>
          </w:tcPr>
          <w:p w14:paraId="2F224401" w14:textId="317B4037" w:rsidR="00EE0235" w:rsidRPr="00233D8E" w:rsidRDefault="00233D8E" w:rsidP="00440D15">
            <w:pPr>
              <w:spacing w:after="0" w:line="259" w:lineRule="auto"/>
              <w:ind w:firstLine="0"/>
              <w:rPr>
                <w:rFonts w:eastAsia="Calibri"/>
                <w:sz w:val="20"/>
                <w:szCs w:val="20"/>
              </w:rPr>
            </w:pPr>
            <w:r w:rsidRPr="00233D8E">
              <w:rPr>
                <w:rFonts w:eastAsia="Calibri"/>
                <w:sz w:val="20"/>
                <w:szCs w:val="20"/>
              </w:rPr>
              <w:t>5</w:t>
            </w:r>
          </w:p>
        </w:tc>
      </w:tr>
      <w:tr w:rsidR="00EE0235" w14:paraId="53D8699E" w14:textId="5097AEE2" w:rsidTr="00233D8E">
        <w:tc>
          <w:tcPr>
            <w:tcW w:w="875" w:type="dxa"/>
          </w:tcPr>
          <w:p w14:paraId="74EC86F1" w14:textId="1F93B9D2"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3101D485" w14:textId="17974594" w:rsidR="009D5D03" w:rsidRPr="00233D8E" w:rsidRDefault="009D5D03" w:rsidP="00440D15">
            <w:pPr>
              <w:spacing w:after="0" w:line="259" w:lineRule="auto"/>
              <w:ind w:firstLine="0"/>
              <w:rPr>
                <w:rFonts w:eastAsia="Calibri"/>
                <w:sz w:val="20"/>
                <w:szCs w:val="20"/>
              </w:rPr>
            </w:pPr>
            <w:r w:rsidRPr="00233D8E">
              <w:rPr>
                <w:rFonts w:eastAsia="Calibri"/>
                <w:sz w:val="20"/>
                <w:szCs w:val="20"/>
              </w:rPr>
              <w:t>Scope</w:t>
            </w:r>
          </w:p>
        </w:tc>
        <w:tc>
          <w:tcPr>
            <w:tcW w:w="1561" w:type="dxa"/>
          </w:tcPr>
          <w:p w14:paraId="661CE9BE" w14:textId="605B5D70" w:rsidR="00EE0235" w:rsidRPr="00233D8E" w:rsidRDefault="00233D8E" w:rsidP="00440D15">
            <w:pPr>
              <w:spacing w:after="0" w:line="259" w:lineRule="auto"/>
              <w:ind w:firstLine="0"/>
              <w:rPr>
                <w:rFonts w:eastAsia="Calibri"/>
                <w:sz w:val="20"/>
                <w:szCs w:val="20"/>
              </w:rPr>
            </w:pPr>
            <w:r w:rsidRPr="00233D8E">
              <w:rPr>
                <w:rFonts w:eastAsia="Calibri"/>
                <w:sz w:val="20"/>
                <w:szCs w:val="20"/>
              </w:rPr>
              <w:t>6</w:t>
            </w:r>
          </w:p>
        </w:tc>
      </w:tr>
      <w:tr w:rsidR="00EE0235" w14:paraId="524D902A" w14:textId="7E400F76" w:rsidTr="00233D8E">
        <w:tc>
          <w:tcPr>
            <w:tcW w:w="875" w:type="dxa"/>
          </w:tcPr>
          <w:p w14:paraId="3058A618" w14:textId="5564C919"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53E8BC70" w14:textId="340F65EE" w:rsidR="00EE0235" w:rsidRPr="00233D8E" w:rsidRDefault="009D5D03" w:rsidP="00440D15">
            <w:pPr>
              <w:spacing w:after="0" w:line="259" w:lineRule="auto"/>
              <w:ind w:firstLine="0"/>
              <w:rPr>
                <w:rFonts w:eastAsia="Calibri"/>
                <w:sz w:val="20"/>
                <w:szCs w:val="20"/>
              </w:rPr>
            </w:pPr>
            <w:r w:rsidRPr="00233D8E">
              <w:rPr>
                <w:rFonts w:eastAsia="Calibri"/>
                <w:sz w:val="20"/>
                <w:szCs w:val="20"/>
              </w:rPr>
              <w:t>Limitations</w:t>
            </w:r>
          </w:p>
        </w:tc>
        <w:tc>
          <w:tcPr>
            <w:tcW w:w="1561" w:type="dxa"/>
          </w:tcPr>
          <w:p w14:paraId="7A9E2237" w14:textId="2C1C7B43" w:rsidR="00EE0235" w:rsidRPr="00233D8E" w:rsidRDefault="00233D8E" w:rsidP="00440D15">
            <w:pPr>
              <w:spacing w:after="0" w:line="259" w:lineRule="auto"/>
              <w:ind w:firstLine="0"/>
              <w:rPr>
                <w:rFonts w:eastAsia="Calibri"/>
                <w:sz w:val="20"/>
                <w:szCs w:val="20"/>
              </w:rPr>
            </w:pPr>
            <w:r w:rsidRPr="00233D8E">
              <w:rPr>
                <w:rFonts w:eastAsia="Calibri"/>
                <w:sz w:val="20"/>
                <w:szCs w:val="20"/>
              </w:rPr>
              <w:t>7</w:t>
            </w:r>
          </w:p>
        </w:tc>
      </w:tr>
      <w:tr w:rsidR="00EE0235" w14:paraId="06D7BDB8" w14:textId="1F939E08" w:rsidTr="00233D8E">
        <w:tc>
          <w:tcPr>
            <w:tcW w:w="875" w:type="dxa"/>
          </w:tcPr>
          <w:p w14:paraId="04A07B3F" w14:textId="6DD0E8DE"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5580CA5D" w14:textId="42E46782" w:rsidR="009D5D03" w:rsidRPr="00233D8E" w:rsidRDefault="009D5D03" w:rsidP="00440D15">
            <w:pPr>
              <w:spacing w:after="0" w:line="259" w:lineRule="auto"/>
              <w:ind w:firstLine="0"/>
              <w:rPr>
                <w:rFonts w:eastAsia="Calibri"/>
                <w:sz w:val="20"/>
                <w:szCs w:val="20"/>
              </w:rPr>
            </w:pPr>
            <w:r w:rsidRPr="00233D8E">
              <w:rPr>
                <w:rFonts w:eastAsia="Calibri"/>
                <w:sz w:val="20"/>
                <w:szCs w:val="20"/>
              </w:rPr>
              <w:t xml:space="preserve">Mixed-Frequency Vector </w:t>
            </w:r>
            <w:r w:rsidR="00296C72" w:rsidRPr="00233D8E">
              <w:rPr>
                <w:rFonts w:eastAsia="Calibri"/>
                <w:sz w:val="20"/>
                <w:szCs w:val="20"/>
              </w:rPr>
              <w:t>Auto regression</w:t>
            </w:r>
            <w:r w:rsidRPr="00233D8E">
              <w:rPr>
                <w:rFonts w:eastAsia="Calibri"/>
                <w:sz w:val="20"/>
                <w:szCs w:val="20"/>
              </w:rPr>
              <w:t xml:space="preserve"> (MF-VAR)</w:t>
            </w:r>
          </w:p>
          <w:p w14:paraId="1BA4C727" w14:textId="77777777" w:rsidR="00EE0235" w:rsidRPr="00233D8E" w:rsidRDefault="00EE0235" w:rsidP="00440D15">
            <w:pPr>
              <w:spacing w:after="0" w:line="259" w:lineRule="auto"/>
              <w:ind w:firstLine="0"/>
              <w:rPr>
                <w:rFonts w:eastAsia="Calibri"/>
                <w:sz w:val="20"/>
                <w:szCs w:val="20"/>
              </w:rPr>
            </w:pPr>
          </w:p>
        </w:tc>
        <w:tc>
          <w:tcPr>
            <w:tcW w:w="1561" w:type="dxa"/>
          </w:tcPr>
          <w:p w14:paraId="7D224ABB" w14:textId="5BB1908E" w:rsidR="00EE0235" w:rsidRPr="00233D8E" w:rsidRDefault="00233D8E" w:rsidP="00440D15">
            <w:pPr>
              <w:spacing w:after="0" w:line="259" w:lineRule="auto"/>
              <w:ind w:firstLine="0"/>
              <w:rPr>
                <w:rFonts w:eastAsia="Calibri"/>
                <w:sz w:val="20"/>
                <w:szCs w:val="20"/>
              </w:rPr>
            </w:pPr>
            <w:r w:rsidRPr="00233D8E">
              <w:rPr>
                <w:rFonts w:eastAsia="Calibri"/>
                <w:sz w:val="20"/>
                <w:szCs w:val="20"/>
              </w:rPr>
              <w:t>7</w:t>
            </w:r>
          </w:p>
        </w:tc>
      </w:tr>
      <w:tr w:rsidR="00EE0235" w14:paraId="57C1E326" w14:textId="2799E01F" w:rsidTr="00233D8E">
        <w:trPr>
          <w:trHeight w:val="880"/>
        </w:trPr>
        <w:tc>
          <w:tcPr>
            <w:tcW w:w="875" w:type="dxa"/>
          </w:tcPr>
          <w:p w14:paraId="1D95F35E" w14:textId="72CDE7E9" w:rsidR="00EE0235" w:rsidRPr="00233D8E" w:rsidRDefault="00EE0235" w:rsidP="00440D15">
            <w:pPr>
              <w:pStyle w:val="ListParagraph"/>
              <w:numPr>
                <w:ilvl w:val="0"/>
                <w:numId w:val="29"/>
              </w:numPr>
              <w:spacing w:after="0" w:line="259" w:lineRule="auto"/>
              <w:ind w:left="10"/>
              <w:rPr>
                <w:rFonts w:eastAsia="Calibri"/>
                <w:sz w:val="20"/>
                <w:szCs w:val="20"/>
              </w:rPr>
            </w:pPr>
          </w:p>
        </w:tc>
        <w:tc>
          <w:tcPr>
            <w:tcW w:w="2951" w:type="dxa"/>
          </w:tcPr>
          <w:p w14:paraId="16EAA696" w14:textId="77777777" w:rsidR="009D5D03" w:rsidRPr="00233D8E" w:rsidRDefault="009D5D03" w:rsidP="00440D15">
            <w:pPr>
              <w:spacing w:after="0" w:line="259" w:lineRule="auto"/>
              <w:ind w:firstLine="0"/>
              <w:rPr>
                <w:rFonts w:eastAsia="Calibri"/>
                <w:sz w:val="20"/>
                <w:szCs w:val="20"/>
              </w:rPr>
            </w:pPr>
            <w:r w:rsidRPr="00233D8E">
              <w:rPr>
                <w:rFonts w:eastAsia="Calibri"/>
                <w:sz w:val="20"/>
                <w:szCs w:val="20"/>
              </w:rPr>
              <w:t>State-Transitions and Measurement:</w:t>
            </w:r>
          </w:p>
          <w:p w14:paraId="1CA6277B" w14:textId="77777777" w:rsidR="00EE0235" w:rsidRPr="00233D8E" w:rsidRDefault="00EE0235" w:rsidP="00440D15">
            <w:pPr>
              <w:spacing w:after="0" w:line="259" w:lineRule="auto"/>
              <w:ind w:firstLine="0"/>
              <w:rPr>
                <w:rFonts w:eastAsia="Calibri"/>
                <w:sz w:val="20"/>
                <w:szCs w:val="20"/>
              </w:rPr>
            </w:pPr>
          </w:p>
        </w:tc>
        <w:tc>
          <w:tcPr>
            <w:tcW w:w="1561" w:type="dxa"/>
          </w:tcPr>
          <w:p w14:paraId="5537C639" w14:textId="460381E9" w:rsidR="00EE0235" w:rsidRPr="00233D8E" w:rsidRDefault="00233D8E" w:rsidP="00440D15">
            <w:pPr>
              <w:spacing w:after="0" w:line="259" w:lineRule="auto"/>
              <w:ind w:firstLine="0"/>
              <w:rPr>
                <w:rFonts w:eastAsia="Calibri"/>
                <w:sz w:val="20"/>
                <w:szCs w:val="20"/>
              </w:rPr>
            </w:pPr>
            <w:r w:rsidRPr="00233D8E">
              <w:rPr>
                <w:rFonts w:eastAsia="Calibri"/>
                <w:sz w:val="20"/>
                <w:szCs w:val="20"/>
              </w:rPr>
              <w:t>8</w:t>
            </w:r>
          </w:p>
        </w:tc>
      </w:tr>
      <w:tr w:rsidR="009D5D03" w14:paraId="6F8B88EF" w14:textId="77777777" w:rsidTr="00233D8E">
        <w:trPr>
          <w:trHeight w:val="880"/>
        </w:trPr>
        <w:tc>
          <w:tcPr>
            <w:tcW w:w="875" w:type="dxa"/>
          </w:tcPr>
          <w:p w14:paraId="53F882F2"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7FC45354" w14:textId="6619CD77" w:rsidR="009D5D03" w:rsidRPr="00233D8E" w:rsidRDefault="009D5D03" w:rsidP="00440D15">
            <w:pPr>
              <w:spacing w:after="0" w:line="259" w:lineRule="auto"/>
              <w:ind w:firstLine="0"/>
              <w:rPr>
                <w:rFonts w:eastAsia="Calibri"/>
                <w:sz w:val="20"/>
                <w:szCs w:val="20"/>
              </w:rPr>
            </w:pPr>
            <w:r w:rsidRPr="00233D8E">
              <w:rPr>
                <w:rFonts w:eastAsia="Calibri"/>
                <w:sz w:val="20"/>
                <w:szCs w:val="20"/>
              </w:rPr>
              <w:t>Methodology</w:t>
            </w:r>
          </w:p>
        </w:tc>
        <w:tc>
          <w:tcPr>
            <w:tcW w:w="1561" w:type="dxa"/>
          </w:tcPr>
          <w:p w14:paraId="29BDC06B" w14:textId="53478756" w:rsidR="009D5D03" w:rsidRPr="00233D8E" w:rsidRDefault="00233D8E" w:rsidP="00440D15">
            <w:pPr>
              <w:spacing w:after="0" w:line="259" w:lineRule="auto"/>
              <w:ind w:firstLine="0"/>
              <w:rPr>
                <w:rFonts w:eastAsia="Calibri"/>
                <w:sz w:val="20"/>
                <w:szCs w:val="20"/>
              </w:rPr>
            </w:pPr>
            <w:r w:rsidRPr="00233D8E">
              <w:rPr>
                <w:rFonts w:eastAsia="Calibri"/>
                <w:sz w:val="20"/>
                <w:szCs w:val="20"/>
              </w:rPr>
              <w:t>10</w:t>
            </w:r>
          </w:p>
        </w:tc>
      </w:tr>
      <w:tr w:rsidR="009D5D03" w14:paraId="76C8CF1A" w14:textId="77777777" w:rsidTr="00233D8E">
        <w:trPr>
          <w:trHeight w:val="880"/>
        </w:trPr>
        <w:tc>
          <w:tcPr>
            <w:tcW w:w="875" w:type="dxa"/>
          </w:tcPr>
          <w:p w14:paraId="6DBA5B7D"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2154C512" w14:textId="37CFB384" w:rsidR="009D5D03" w:rsidRPr="00233D8E" w:rsidRDefault="009D5D03" w:rsidP="00440D15">
            <w:pPr>
              <w:spacing w:after="0" w:line="259" w:lineRule="auto"/>
              <w:ind w:firstLine="0"/>
              <w:rPr>
                <w:rFonts w:eastAsia="Calibri"/>
                <w:sz w:val="20"/>
                <w:szCs w:val="20"/>
              </w:rPr>
            </w:pPr>
            <w:r w:rsidRPr="00233D8E">
              <w:rPr>
                <w:rFonts w:eastAsia="Calibri"/>
                <w:sz w:val="20"/>
                <w:szCs w:val="20"/>
              </w:rPr>
              <w:t>Bayesian Inference for the MF-VAR Model</w:t>
            </w:r>
          </w:p>
        </w:tc>
        <w:tc>
          <w:tcPr>
            <w:tcW w:w="1561" w:type="dxa"/>
          </w:tcPr>
          <w:p w14:paraId="4C19045A" w14:textId="7A1FD8DD" w:rsidR="009D5D03" w:rsidRPr="00233D8E" w:rsidRDefault="00233D8E" w:rsidP="00440D15">
            <w:pPr>
              <w:spacing w:after="0" w:line="259" w:lineRule="auto"/>
              <w:ind w:firstLine="0"/>
              <w:rPr>
                <w:rFonts w:eastAsia="Calibri"/>
                <w:sz w:val="20"/>
                <w:szCs w:val="20"/>
              </w:rPr>
            </w:pPr>
            <w:r w:rsidRPr="00233D8E">
              <w:rPr>
                <w:rFonts w:eastAsia="Calibri"/>
                <w:sz w:val="20"/>
                <w:szCs w:val="20"/>
              </w:rPr>
              <w:t>10</w:t>
            </w:r>
          </w:p>
        </w:tc>
      </w:tr>
      <w:tr w:rsidR="009D5D03" w14:paraId="17ADE5F6" w14:textId="77777777" w:rsidTr="00233D8E">
        <w:trPr>
          <w:trHeight w:val="880"/>
        </w:trPr>
        <w:tc>
          <w:tcPr>
            <w:tcW w:w="875" w:type="dxa"/>
          </w:tcPr>
          <w:p w14:paraId="45A75474"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6472DE36" w14:textId="25C3AC5D" w:rsidR="009D5D03" w:rsidRPr="00233D8E" w:rsidRDefault="009D5D03" w:rsidP="00440D15">
            <w:pPr>
              <w:pStyle w:val="Heading3"/>
              <w:tabs>
                <w:tab w:val="center" w:pos="2012"/>
              </w:tabs>
              <w:spacing w:after="0"/>
              <w:ind w:firstLine="0"/>
              <w:outlineLvl w:val="2"/>
              <w:rPr>
                <w:bCs/>
                <w:i w:val="0"/>
                <w:iCs/>
                <w:sz w:val="20"/>
                <w:szCs w:val="20"/>
              </w:rPr>
            </w:pPr>
            <w:r w:rsidRPr="00233D8E">
              <w:rPr>
                <w:bCs/>
                <w:i w:val="0"/>
                <w:iCs/>
                <w:color w:val="000000" w:themeColor="text1"/>
                <w:sz w:val="20"/>
                <w:szCs w:val="20"/>
              </w:rPr>
              <w:t>Gibbs Sampling</w:t>
            </w:r>
          </w:p>
          <w:p w14:paraId="3F5FB245" w14:textId="77777777" w:rsidR="009D5D03" w:rsidRPr="00233D8E" w:rsidRDefault="009D5D03" w:rsidP="00440D15">
            <w:pPr>
              <w:spacing w:after="0" w:line="259" w:lineRule="auto"/>
              <w:ind w:firstLine="0"/>
              <w:rPr>
                <w:rFonts w:eastAsia="Calibri"/>
                <w:sz w:val="20"/>
                <w:szCs w:val="20"/>
              </w:rPr>
            </w:pPr>
          </w:p>
        </w:tc>
        <w:tc>
          <w:tcPr>
            <w:tcW w:w="1561" w:type="dxa"/>
          </w:tcPr>
          <w:p w14:paraId="5546C985" w14:textId="0F9B97D2" w:rsidR="009D5D03" w:rsidRPr="00233D8E" w:rsidRDefault="00233D8E" w:rsidP="00440D15">
            <w:pPr>
              <w:spacing w:after="0" w:line="259" w:lineRule="auto"/>
              <w:ind w:firstLine="0"/>
              <w:rPr>
                <w:rFonts w:eastAsia="Calibri"/>
                <w:sz w:val="20"/>
                <w:szCs w:val="20"/>
              </w:rPr>
            </w:pPr>
            <w:r w:rsidRPr="00233D8E">
              <w:rPr>
                <w:rFonts w:eastAsia="Calibri"/>
                <w:sz w:val="20"/>
                <w:szCs w:val="20"/>
              </w:rPr>
              <w:t>11</w:t>
            </w:r>
          </w:p>
        </w:tc>
      </w:tr>
      <w:tr w:rsidR="009D5D03" w14:paraId="71D03D52" w14:textId="77777777" w:rsidTr="00233D8E">
        <w:trPr>
          <w:trHeight w:val="880"/>
        </w:trPr>
        <w:tc>
          <w:tcPr>
            <w:tcW w:w="875" w:type="dxa"/>
          </w:tcPr>
          <w:p w14:paraId="55B32B68"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559510F1" w14:textId="66B1BAEA" w:rsidR="009D5D03" w:rsidRPr="00233D8E" w:rsidRDefault="009D5D03" w:rsidP="00440D15">
            <w:pPr>
              <w:spacing w:after="0" w:line="259" w:lineRule="auto"/>
              <w:ind w:firstLine="0"/>
              <w:rPr>
                <w:rFonts w:eastAsia="Calibri"/>
                <w:sz w:val="20"/>
                <w:szCs w:val="20"/>
              </w:rPr>
            </w:pPr>
            <w:r w:rsidRPr="00233D8E">
              <w:rPr>
                <w:rFonts w:eastAsia="Calibri"/>
                <w:sz w:val="20"/>
                <w:szCs w:val="20"/>
              </w:rPr>
              <w:t>Computational Considerations:</w:t>
            </w:r>
          </w:p>
        </w:tc>
        <w:tc>
          <w:tcPr>
            <w:tcW w:w="1561" w:type="dxa"/>
          </w:tcPr>
          <w:p w14:paraId="52B7D76C" w14:textId="5F1C1466" w:rsidR="009D5D03" w:rsidRPr="00233D8E" w:rsidRDefault="00233D8E" w:rsidP="00440D15">
            <w:pPr>
              <w:spacing w:after="0" w:line="259" w:lineRule="auto"/>
              <w:ind w:firstLine="0"/>
              <w:rPr>
                <w:rFonts w:eastAsia="Calibri"/>
                <w:sz w:val="20"/>
                <w:szCs w:val="20"/>
              </w:rPr>
            </w:pPr>
            <w:r w:rsidRPr="00233D8E">
              <w:rPr>
                <w:rFonts w:eastAsia="Calibri"/>
                <w:sz w:val="20"/>
                <w:szCs w:val="20"/>
              </w:rPr>
              <w:t>12</w:t>
            </w:r>
          </w:p>
        </w:tc>
      </w:tr>
      <w:tr w:rsidR="009D5D03" w14:paraId="7383B731" w14:textId="77777777" w:rsidTr="00233D8E">
        <w:trPr>
          <w:trHeight w:val="880"/>
        </w:trPr>
        <w:tc>
          <w:tcPr>
            <w:tcW w:w="875" w:type="dxa"/>
          </w:tcPr>
          <w:p w14:paraId="04CC6DF2"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31A29F9A" w14:textId="62CEED59" w:rsidR="009D5D03" w:rsidRPr="00233D8E" w:rsidRDefault="009D5D03" w:rsidP="00440D15">
            <w:pPr>
              <w:spacing w:after="0" w:line="259" w:lineRule="auto"/>
              <w:ind w:firstLine="0"/>
              <w:rPr>
                <w:rFonts w:eastAsia="Calibri"/>
                <w:sz w:val="20"/>
                <w:szCs w:val="20"/>
              </w:rPr>
            </w:pPr>
            <w:r w:rsidRPr="00233D8E">
              <w:rPr>
                <w:rFonts w:eastAsia="Calibri"/>
                <w:sz w:val="20"/>
                <w:szCs w:val="20"/>
              </w:rPr>
              <w:t>Data Description</w:t>
            </w:r>
          </w:p>
        </w:tc>
        <w:tc>
          <w:tcPr>
            <w:tcW w:w="1561" w:type="dxa"/>
          </w:tcPr>
          <w:p w14:paraId="46D1A3BF" w14:textId="5DC7CE05" w:rsidR="009D5D03" w:rsidRPr="00233D8E" w:rsidRDefault="00233D8E" w:rsidP="00440D15">
            <w:pPr>
              <w:spacing w:after="0" w:line="259" w:lineRule="auto"/>
              <w:ind w:firstLine="0"/>
              <w:rPr>
                <w:rFonts w:eastAsia="Calibri"/>
                <w:sz w:val="20"/>
                <w:szCs w:val="20"/>
              </w:rPr>
            </w:pPr>
            <w:r w:rsidRPr="00233D8E">
              <w:rPr>
                <w:rFonts w:eastAsia="Calibri"/>
                <w:sz w:val="20"/>
                <w:szCs w:val="20"/>
              </w:rPr>
              <w:t>13</w:t>
            </w:r>
          </w:p>
        </w:tc>
      </w:tr>
      <w:tr w:rsidR="009D5D03" w14:paraId="4B5F1C65" w14:textId="77777777" w:rsidTr="00233D8E">
        <w:trPr>
          <w:trHeight w:val="880"/>
        </w:trPr>
        <w:tc>
          <w:tcPr>
            <w:tcW w:w="875" w:type="dxa"/>
          </w:tcPr>
          <w:p w14:paraId="6054508F"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1DA37084" w14:textId="0AF17432" w:rsidR="009D5D03" w:rsidRPr="00233D8E" w:rsidRDefault="009D5D03" w:rsidP="00440D15">
            <w:pPr>
              <w:spacing w:after="0" w:line="259" w:lineRule="auto"/>
              <w:ind w:firstLine="0"/>
              <w:rPr>
                <w:rFonts w:eastAsia="Calibri"/>
                <w:sz w:val="20"/>
                <w:szCs w:val="20"/>
              </w:rPr>
            </w:pPr>
            <w:r w:rsidRPr="00233D8E">
              <w:rPr>
                <w:rFonts w:eastAsia="Calibri"/>
                <w:sz w:val="20"/>
                <w:szCs w:val="20"/>
              </w:rPr>
              <w:t xml:space="preserve">Data Structure </w:t>
            </w:r>
          </w:p>
        </w:tc>
        <w:tc>
          <w:tcPr>
            <w:tcW w:w="1561" w:type="dxa"/>
          </w:tcPr>
          <w:p w14:paraId="22204761" w14:textId="4C306147" w:rsidR="009D5D03" w:rsidRPr="00233D8E" w:rsidRDefault="00233D8E" w:rsidP="00440D15">
            <w:pPr>
              <w:spacing w:after="0" w:line="259" w:lineRule="auto"/>
              <w:ind w:firstLine="0"/>
              <w:rPr>
                <w:rFonts w:eastAsia="Calibri"/>
                <w:sz w:val="20"/>
                <w:szCs w:val="20"/>
              </w:rPr>
            </w:pPr>
            <w:r w:rsidRPr="00233D8E">
              <w:rPr>
                <w:rFonts w:eastAsia="Calibri"/>
                <w:sz w:val="20"/>
                <w:szCs w:val="20"/>
              </w:rPr>
              <w:t>14</w:t>
            </w:r>
          </w:p>
        </w:tc>
      </w:tr>
      <w:tr w:rsidR="009D5D03" w14:paraId="68AFCD46" w14:textId="77777777" w:rsidTr="00233D8E">
        <w:trPr>
          <w:trHeight w:val="880"/>
        </w:trPr>
        <w:tc>
          <w:tcPr>
            <w:tcW w:w="875" w:type="dxa"/>
          </w:tcPr>
          <w:p w14:paraId="6AC85F22"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23F69496" w14:textId="5942D3D4" w:rsidR="009D5D03" w:rsidRPr="00233D8E" w:rsidRDefault="009D5D03" w:rsidP="00440D15">
            <w:pPr>
              <w:spacing w:after="0" w:line="259" w:lineRule="auto"/>
              <w:ind w:firstLine="0"/>
              <w:rPr>
                <w:rFonts w:eastAsia="Calibri"/>
                <w:sz w:val="20"/>
                <w:szCs w:val="20"/>
              </w:rPr>
            </w:pPr>
            <w:r w:rsidRPr="00233D8E">
              <w:rPr>
                <w:rFonts w:eastAsia="Calibri"/>
                <w:sz w:val="20"/>
                <w:szCs w:val="20"/>
              </w:rPr>
              <w:t>Model Implementation</w:t>
            </w:r>
          </w:p>
        </w:tc>
        <w:tc>
          <w:tcPr>
            <w:tcW w:w="1561" w:type="dxa"/>
          </w:tcPr>
          <w:p w14:paraId="45AF146F" w14:textId="5A846029" w:rsidR="009D5D03" w:rsidRPr="00233D8E" w:rsidRDefault="00233D8E" w:rsidP="00440D15">
            <w:pPr>
              <w:spacing w:after="0" w:line="259" w:lineRule="auto"/>
              <w:ind w:firstLine="0"/>
              <w:rPr>
                <w:rFonts w:eastAsia="Calibri"/>
                <w:sz w:val="20"/>
                <w:szCs w:val="20"/>
              </w:rPr>
            </w:pPr>
            <w:r w:rsidRPr="00233D8E">
              <w:rPr>
                <w:rFonts w:eastAsia="Calibri"/>
                <w:sz w:val="20"/>
                <w:szCs w:val="20"/>
              </w:rPr>
              <w:t>16</w:t>
            </w:r>
          </w:p>
        </w:tc>
      </w:tr>
      <w:tr w:rsidR="009D5D03" w14:paraId="046E7FC7" w14:textId="77777777" w:rsidTr="00233D8E">
        <w:trPr>
          <w:trHeight w:val="880"/>
        </w:trPr>
        <w:tc>
          <w:tcPr>
            <w:tcW w:w="875" w:type="dxa"/>
          </w:tcPr>
          <w:p w14:paraId="6845F01B"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5E19386A" w14:textId="1F0D9264" w:rsidR="009D5D03" w:rsidRPr="00233D8E" w:rsidRDefault="00233D8E" w:rsidP="00440D15">
            <w:pPr>
              <w:spacing w:after="0" w:line="259" w:lineRule="auto"/>
              <w:ind w:firstLine="0"/>
              <w:rPr>
                <w:rFonts w:eastAsia="Calibri"/>
                <w:sz w:val="20"/>
                <w:szCs w:val="20"/>
              </w:rPr>
            </w:pPr>
            <w:r w:rsidRPr="00233D8E">
              <w:rPr>
                <w:rFonts w:eastAsia="Calibri"/>
                <w:sz w:val="20"/>
                <w:szCs w:val="20"/>
              </w:rPr>
              <w:t>Result</w:t>
            </w:r>
          </w:p>
        </w:tc>
        <w:tc>
          <w:tcPr>
            <w:tcW w:w="1561" w:type="dxa"/>
          </w:tcPr>
          <w:p w14:paraId="08962DFA" w14:textId="2369FB6F" w:rsidR="009D5D03" w:rsidRPr="00233D8E" w:rsidRDefault="00233D8E" w:rsidP="00440D15">
            <w:pPr>
              <w:spacing w:after="0" w:line="259" w:lineRule="auto"/>
              <w:ind w:firstLine="0"/>
              <w:rPr>
                <w:rFonts w:eastAsia="Calibri"/>
                <w:sz w:val="20"/>
                <w:szCs w:val="20"/>
              </w:rPr>
            </w:pPr>
            <w:r w:rsidRPr="00233D8E">
              <w:rPr>
                <w:rFonts w:eastAsia="Calibri"/>
                <w:sz w:val="20"/>
                <w:szCs w:val="20"/>
              </w:rPr>
              <w:t>18</w:t>
            </w:r>
          </w:p>
        </w:tc>
      </w:tr>
      <w:tr w:rsidR="009D5D03" w14:paraId="5BA4A741" w14:textId="77777777" w:rsidTr="00233D8E">
        <w:trPr>
          <w:trHeight w:val="880"/>
        </w:trPr>
        <w:tc>
          <w:tcPr>
            <w:tcW w:w="875" w:type="dxa"/>
          </w:tcPr>
          <w:p w14:paraId="2D598967"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5EF909C2" w14:textId="62830081" w:rsidR="009D5D03" w:rsidRPr="00233D8E" w:rsidRDefault="00233D8E" w:rsidP="00440D15">
            <w:pPr>
              <w:spacing w:after="0" w:line="259" w:lineRule="auto"/>
              <w:ind w:firstLine="0"/>
              <w:rPr>
                <w:rFonts w:eastAsia="Calibri"/>
                <w:sz w:val="20"/>
                <w:szCs w:val="20"/>
              </w:rPr>
            </w:pPr>
            <w:r w:rsidRPr="00233D8E">
              <w:rPr>
                <w:rFonts w:eastAsia="Calibri"/>
                <w:sz w:val="20"/>
                <w:szCs w:val="20"/>
              </w:rPr>
              <w:t>Forecasting</w:t>
            </w:r>
          </w:p>
        </w:tc>
        <w:tc>
          <w:tcPr>
            <w:tcW w:w="1561" w:type="dxa"/>
          </w:tcPr>
          <w:p w14:paraId="12F85369" w14:textId="16C3B19D" w:rsidR="009D5D03" w:rsidRPr="00233D8E" w:rsidRDefault="00233D8E" w:rsidP="00440D15">
            <w:pPr>
              <w:spacing w:after="0" w:line="259" w:lineRule="auto"/>
              <w:ind w:firstLine="0"/>
              <w:rPr>
                <w:rFonts w:eastAsia="Calibri"/>
                <w:sz w:val="20"/>
                <w:szCs w:val="20"/>
              </w:rPr>
            </w:pPr>
            <w:r>
              <w:rPr>
                <w:rFonts w:eastAsia="Calibri"/>
                <w:sz w:val="20"/>
                <w:szCs w:val="20"/>
              </w:rPr>
              <w:t>21</w:t>
            </w:r>
          </w:p>
        </w:tc>
      </w:tr>
      <w:tr w:rsidR="009D5D03" w14:paraId="17528153" w14:textId="77777777" w:rsidTr="00233D8E">
        <w:trPr>
          <w:trHeight w:val="880"/>
        </w:trPr>
        <w:tc>
          <w:tcPr>
            <w:tcW w:w="875" w:type="dxa"/>
          </w:tcPr>
          <w:p w14:paraId="7D1F5BC8"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371102B1" w14:textId="24E5A4F0" w:rsidR="009D5D03" w:rsidRPr="00233D8E" w:rsidRDefault="00233D8E" w:rsidP="00440D15">
            <w:pPr>
              <w:spacing w:after="0" w:line="259" w:lineRule="auto"/>
              <w:ind w:firstLine="0"/>
              <w:rPr>
                <w:rFonts w:eastAsia="Calibri"/>
                <w:sz w:val="20"/>
                <w:szCs w:val="20"/>
              </w:rPr>
            </w:pPr>
            <w:r w:rsidRPr="00233D8E">
              <w:rPr>
                <w:rFonts w:eastAsia="Calibri"/>
                <w:sz w:val="20"/>
                <w:szCs w:val="20"/>
              </w:rPr>
              <w:t>Visualisation</w:t>
            </w:r>
          </w:p>
        </w:tc>
        <w:tc>
          <w:tcPr>
            <w:tcW w:w="1561" w:type="dxa"/>
          </w:tcPr>
          <w:p w14:paraId="22A10BE8" w14:textId="51DA03C3" w:rsidR="009D5D03" w:rsidRPr="00233D8E" w:rsidRDefault="00233D8E" w:rsidP="00440D15">
            <w:pPr>
              <w:spacing w:after="0" w:line="259" w:lineRule="auto"/>
              <w:ind w:firstLine="0"/>
              <w:rPr>
                <w:rFonts w:eastAsia="Calibri"/>
                <w:sz w:val="20"/>
                <w:szCs w:val="20"/>
              </w:rPr>
            </w:pPr>
            <w:r w:rsidRPr="00233D8E">
              <w:rPr>
                <w:rFonts w:eastAsia="Calibri"/>
                <w:sz w:val="20"/>
                <w:szCs w:val="20"/>
              </w:rPr>
              <w:t>22</w:t>
            </w:r>
          </w:p>
        </w:tc>
      </w:tr>
      <w:tr w:rsidR="009D5D03" w14:paraId="697E379A" w14:textId="77777777" w:rsidTr="00233D8E">
        <w:trPr>
          <w:trHeight w:val="880"/>
        </w:trPr>
        <w:tc>
          <w:tcPr>
            <w:tcW w:w="875" w:type="dxa"/>
          </w:tcPr>
          <w:p w14:paraId="41E664A7"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3EB03DA6" w14:textId="762060A8" w:rsidR="009D5D03" w:rsidRPr="00233D8E" w:rsidRDefault="00233D8E" w:rsidP="00440D15">
            <w:pPr>
              <w:spacing w:after="0" w:line="259" w:lineRule="auto"/>
              <w:ind w:firstLine="0"/>
              <w:rPr>
                <w:rFonts w:eastAsia="Calibri"/>
                <w:sz w:val="20"/>
                <w:szCs w:val="20"/>
              </w:rPr>
            </w:pPr>
            <w:r w:rsidRPr="00233D8E">
              <w:rPr>
                <w:rFonts w:eastAsia="Calibri"/>
                <w:sz w:val="20"/>
                <w:szCs w:val="20"/>
              </w:rPr>
              <w:t xml:space="preserve">Analysis &amp; Discussion </w:t>
            </w:r>
          </w:p>
        </w:tc>
        <w:tc>
          <w:tcPr>
            <w:tcW w:w="1561" w:type="dxa"/>
          </w:tcPr>
          <w:p w14:paraId="0A39E120" w14:textId="33CF2C61" w:rsidR="009D5D03" w:rsidRPr="00233D8E" w:rsidRDefault="00233D8E" w:rsidP="00440D15">
            <w:pPr>
              <w:spacing w:after="0" w:line="259" w:lineRule="auto"/>
              <w:ind w:firstLine="0"/>
              <w:rPr>
                <w:rFonts w:eastAsia="Calibri"/>
                <w:sz w:val="20"/>
                <w:szCs w:val="20"/>
              </w:rPr>
            </w:pPr>
            <w:r w:rsidRPr="00233D8E">
              <w:rPr>
                <w:rFonts w:eastAsia="Calibri"/>
                <w:sz w:val="20"/>
                <w:szCs w:val="20"/>
              </w:rPr>
              <w:t>24</w:t>
            </w:r>
          </w:p>
        </w:tc>
      </w:tr>
      <w:tr w:rsidR="009D5D03" w14:paraId="617C576C" w14:textId="77777777" w:rsidTr="00233D8E">
        <w:trPr>
          <w:trHeight w:val="880"/>
        </w:trPr>
        <w:tc>
          <w:tcPr>
            <w:tcW w:w="875" w:type="dxa"/>
          </w:tcPr>
          <w:p w14:paraId="596A98DF"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697791D4" w14:textId="1980E2CB" w:rsidR="009D5D03" w:rsidRPr="00233D8E" w:rsidRDefault="00233D8E" w:rsidP="00440D15">
            <w:pPr>
              <w:spacing w:after="0" w:line="259" w:lineRule="auto"/>
              <w:ind w:firstLine="0"/>
              <w:rPr>
                <w:rFonts w:eastAsia="Calibri"/>
                <w:sz w:val="20"/>
                <w:szCs w:val="20"/>
              </w:rPr>
            </w:pPr>
            <w:r w:rsidRPr="00233D8E">
              <w:rPr>
                <w:rFonts w:eastAsia="Calibri"/>
                <w:sz w:val="20"/>
                <w:szCs w:val="20"/>
              </w:rPr>
              <w:t xml:space="preserve">Future Work </w:t>
            </w:r>
          </w:p>
        </w:tc>
        <w:tc>
          <w:tcPr>
            <w:tcW w:w="1561" w:type="dxa"/>
          </w:tcPr>
          <w:p w14:paraId="2B2264A8" w14:textId="3F892627" w:rsidR="009D5D03" w:rsidRPr="00233D8E" w:rsidRDefault="00233D8E" w:rsidP="00440D15">
            <w:pPr>
              <w:spacing w:after="0" w:line="259" w:lineRule="auto"/>
              <w:ind w:firstLine="0"/>
              <w:rPr>
                <w:rFonts w:eastAsia="Calibri"/>
                <w:sz w:val="20"/>
                <w:szCs w:val="20"/>
              </w:rPr>
            </w:pPr>
            <w:r>
              <w:rPr>
                <w:rFonts w:eastAsia="Calibri"/>
                <w:sz w:val="20"/>
                <w:szCs w:val="20"/>
              </w:rPr>
              <w:t>24</w:t>
            </w:r>
          </w:p>
        </w:tc>
      </w:tr>
      <w:tr w:rsidR="009D5D03" w14:paraId="1AABA1A9" w14:textId="77777777" w:rsidTr="00233D8E">
        <w:trPr>
          <w:trHeight w:val="880"/>
        </w:trPr>
        <w:tc>
          <w:tcPr>
            <w:tcW w:w="875" w:type="dxa"/>
          </w:tcPr>
          <w:p w14:paraId="47947CC3"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268317B6" w14:textId="2F41E4E4" w:rsidR="009D5D03" w:rsidRPr="00233D8E" w:rsidRDefault="00233D8E" w:rsidP="00440D15">
            <w:pPr>
              <w:spacing w:after="0" w:line="259" w:lineRule="auto"/>
              <w:ind w:firstLine="0"/>
              <w:rPr>
                <w:rFonts w:eastAsia="Calibri"/>
                <w:sz w:val="20"/>
                <w:szCs w:val="20"/>
              </w:rPr>
            </w:pPr>
            <w:r w:rsidRPr="00233D8E">
              <w:rPr>
                <w:rFonts w:eastAsia="Calibri"/>
                <w:sz w:val="20"/>
                <w:szCs w:val="20"/>
              </w:rPr>
              <w:t>Conclusion</w:t>
            </w:r>
          </w:p>
        </w:tc>
        <w:tc>
          <w:tcPr>
            <w:tcW w:w="1561" w:type="dxa"/>
          </w:tcPr>
          <w:p w14:paraId="0E3176EA" w14:textId="75FAA08D" w:rsidR="009D5D03" w:rsidRPr="00233D8E" w:rsidRDefault="00233D8E" w:rsidP="00440D15">
            <w:pPr>
              <w:spacing w:after="0" w:line="259" w:lineRule="auto"/>
              <w:ind w:firstLine="0"/>
              <w:rPr>
                <w:rFonts w:eastAsia="Calibri"/>
                <w:sz w:val="20"/>
                <w:szCs w:val="20"/>
              </w:rPr>
            </w:pPr>
            <w:r w:rsidRPr="00233D8E">
              <w:rPr>
                <w:rFonts w:eastAsia="Calibri"/>
                <w:sz w:val="20"/>
                <w:szCs w:val="20"/>
              </w:rPr>
              <w:t>25</w:t>
            </w:r>
          </w:p>
        </w:tc>
      </w:tr>
      <w:tr w:rsidR="009D5D03" w14:paraId="6A3A79A6" w14:textId="77777777" w:rsidTr="00233D8E">
        <w:trPr>
          <w:trHeight w:val="880"/>
        </w:trPr>
        <w:tc>
          <w:tcPr>
            <w:tcW w:w="875" w:type="dxa"/>
          </w:tcPr>
          <w:p w14:paraId="1A19D6EB" w14:textId="77777777" w:rsidR="009D5D03" w:rsidRPr="00233D8E" w:rsidRDefault="009D5D03" w:rsidP="00440D15">
            <w:pPr>
              <w:pStyle w:val="ListParagraph"/>
              <w:numPr>
                <w:ilvl w:val="0"/>
                <w:numId w:val="29"/>
              </w:numPr>
              <w:spacing w:after="0" w:line="259" w:lineRule="auto"/>
              <w:ind w:left="10"/>
              <w:rPr>
                <w:rFonts w:eastAsia="Calibri"/>
                <w:sz w:val="20"/>
                <w:szCs w:val="20"/>
              </w:rPr>
            </w:pPr>
          </w:p>
        </w:tc>
        <w:tc>
          <w:tcPr>
            <w:tcW w:w="2951" w:type="dxa"/>
          </w:tcPr>
          <w:p w14:paraId="6C56A53F" w14:textId="5216B2F7" w:rsidR="009D5D03" w:rsidRPr="00233D8E" w:rsidRDefault="00233D8E" w:rsidP="00440D15">
            <w:pPr>
              <w:spacing w:after="0" w:line="259" w:lineRule="auto"/>
              <w:ind w:firstLine="0"/>
              <w:rPr>
                <w:rFonts w:eastAsia="Calibri"/>
                <w:sz w:val="20"/>
                <w:szCs w:val="20"/>
              </w:rPr>
            </w:pPr>
            <w:r w:rsidRPr="00233D8E">
              <w:rPr>
                <w:rFonts w:eastAsia="Calibri"/>
                <w:sz w:val="20"/>
                <w:szCs w:val="20"/>
              </w:rPr>
              <w:t>References</w:t>
            </w:r>
          </w:p>
        </w:tc>
        <w:tc>
          <w:tcPr>
            <w:tcW w:w="1561" w:type="dxa"/>
          </w:tcPr>
          <w:p w14:paraId="530E64B6" w14:textId="325FFCA9" w:rsidR="009D5D03" w:rsidRPr="00233D8E" w:rsidRDefault="00233D8E" w:rsidP="00440D15">
            <w:pPr>
              <w:spacing w:after="0" w:line="259" w:lineRule="auto"/>
              <w:ind w:firstLine="0"/>
              <w:rPr>
                <w:rFonts w:eastAsia="Calibri"/>
                <w:sz w:val="20"/>
                <w:szCs w:val="20"/>
              </w:rPr>
            </w:pPr>
            <w:r>
              <w:rPr>
                <w:rFonts w:eastAsia="Calibri"/>
                <w:sz w:val="20"/>
                <w:szCs w:val="20"/>
              </w:rPr>
              <w:t>26</w:t>
            </w:r>
          </w:p>
        </w:tc>
      </w:tr>
      <w:tr w:rsidR="00233D8E" w14:paraId="7EBA9D41" w14:textId="77777777" w:rsidTr="00233D8E">
        <w:trPr>
          <w:trHeight w:val="880"/>
        </w:trPr>
        <w:tc>
          <w:tcPr>
            <w:tcW w:w="875" w:type="dxa"/>
          </w:tcPr>
          <w:p w14:paraId="08FF2BB8" w14:textId="77777777" w:rsidR="00233D8E" w:rsidRPr="00233D8E" w:rsidRDefault="00233D8E" w:rsidP="00440D15">
            <w:pPr>
              <w:pStyle w:val="ListParagraph"/>
              <w:numPr>
                <w:ilvl w:val="0"/>
                <w:numId w:val="29"/>
              </w:numPr>
              <w:spacing w:after="0" w:line="259" w:lineRule="auto"/>
              <w:ind w:left="10"/>
              <w:rPr>
                <w:rFonts w:eastAsia="Calibri"/>
                <w:sz w:val="20"/>
                <w:szCs w:val="20"/>
              </w:rPr>
            </w:pPr>
          </w:p>
        </w:tc>
        <w:tc>
          <w:tcPr>
            <w:tcW w:w="2951" w:type="dxa"/>
          </w:tcPr>
          <w:p w14:paraId="403CEA1D" w14:textId="1BDAF2A2" w:rsidR="00233D8E" w:rsidRPr="00233D8E" w:rsidRDefault="00233D8E" w:rsidP="00440D15">
            <w:pPr>
              <w:spacing w:after="0" w:line="259" w:lineRule="auto"/>
              <w:ind w:firstLine="0"/>
              <w:rPr>
                <w:rFonts w:eastAsia="Calibri"/>
                <w:sz w:val="20"/>
                <w:szCs w:val="20"/>
              </w:rPr>
            </w:pPr>
            <w:r w:rsidRPr="00233D8E">
              <w:rPr>
                <w:rFonts w:eastAsia="Calibri"/>
                <w:sz w:val="20"/>
                <w:szCs w:val="20"/>
              </w:rPr>
              <w:t>Data Sources</w:t>
            </w:r>
          </w:p>
        </w:tc>
        <w:tc>
          <w:tcPr>
            <w:tcW w:w="1561" w:type="dxa"/>
          </w:tcPr>
          <w:p w14:paraId="7BEE442E" w14:textId="59D7F69C" w:rsidR="00233D8E" w:rsidRPr="00233D8E" w:rsidRDefault="00E60666" w:rsidP="00440D15">
            <w:pPr>
              <w:spacing w:after="0" w:line="259" w:lineRule="auto"/>
              <w:ind w:firstLine="0"/>
              <w:rPr>
                <w:rFonts w:eastAsia="Calibri"/>
                <w:sz w:val="20"/>
                <w:szCs w:val="20"/>
              </w:rPr>
            </w:pPr>
            <w:r>
              <w:rPr>
                <w:rFonts w:eastAsia="Calibri"/>
                <w:sz w:val="20"/>
                <w:szCs w:val="20"/>
              </w:rPr>
              <w:t>26</w:t>
            </w:r>
          </w:p>
        </w:tc>
      </w:tr>
    </w:tbl>
    <w:p w14:paraId="387496D8" w14:textId="77777777" w:rsidR="00233D8E" w:rsidRDefault="00233D8E" w:rsidP="00440D15">
      <w:pPr>
        <w:spacing w:after="160" w:line="259" w:lineRule="auto"/>
        <w:ind w:firstLine="0"/>
        <w:jc w:val="center"/>
        <w:rPr>
          <w:rFonts w:eastAsia="Calibri"/>
          <w:b/>
          <w:sz w:val="28"/>
          <w:szCs w:val="28"/>
        </w:rPr>
      </w:pPr>
      <w:r w:rsidRPr="00233D8E">
        <w:rPr>
          <w:rFonts w:eastAsia="Calibri"/>
          <w:b/>
          <w:sz w:val="28"/>
          <w:szCs w:val="28"/>
        </w:rPr>
        <w:lastRenderedPageBreak/>
        <w:t>CONTENTS</w:t>
      </w:r>
      <w:r>
        <w:rPr>
          <w:rFonts w:eastAsia="Calibri"/>
          <w:b/>
          <w:sz w:val="28"/>
          <w:szCs w:val="28"/>
        </w:rPr>
        <w:t>:</w:t>
      </w:r>
    </w:p>
    <w:p w14:paraId="00E448F6" w14:textId="77777777" w:rsidR="00233D8E" w:rsidRDefault="00233D8E" w:rsidP="00440D15">
      <w:pPr>
        <w:spacing w:after="160" w:line="259" w:lineRule="auto"/>
        <w:ind w:firstLine="0"/>
        <w:rPr>
          <w:rFonts w:eastAsia="Calibri"/>
          <w:b/>
          <w:sz w:val="28"/>
          <w:szCs w:val="28"/>
        </w:rPr>
      </w:pPr>
    </w:p>
    <w:p w14:paraId="50CFBE3D" w14:textId="77777777" w:rsidR="00233D8E" w:rsidRDefault="00233D8E" w:rsidP="00440D15">
      <w:pPr>
        <w:spacing w:after="160" w:line="259" w:lineRule="auto"/>
        <w:ind w:firstLine="0"/>
        <w:rPr>
          <w:rFonts w:eastAsia="Calibri"/>
          <w:b/>
          <w:sz w:val="28"/>
          <w:szCs w:val="28"/>
        </w:rPr>
      </w:pPr>
    </w:p>
    <w:p w14:paraId="25FED1AD" w14:textId="6BCBB4CF" w:rsidR="00EE0235" w:rsidRPr="00233D8E" w:rsidRDefault="00EE0235" w:rsidP="00440D15">
      <w:pPr>
        <w:spacing w:after="160" w:line="259" w:lineRule="auto"/>
        <w:ind w:firstLine="0"/>
        <w:rPr>
          <w:rFonts w:eastAsia="Calibri"/>
          <w:b/>
          <w:sz w:val="28"/>
          <w:szCs w:val="28"/>
        </w:rPr>
      </w:pPr>
      <w:r w:rsidRPr="00233D8E">
        <w:rPr>
          <w:rFonts w:eastAsia="Calibri"/>
          <w:b/>
          <w:sz w:val="28"/>
          <w:szCs w:val="28"/>
        </w:rPr>
        <w:br w:type="page"/>
      </w:r>
    </w:p>
    <w:p w14:paraId="45B96C5D" w14:textId="77777777" w:rsidR="00D41F9F" w:rsidRDefault="00D41F9F" w:rsidP="00440D15">
      <w:pPr>
        <w:tabs>
          <w:tab w:val="center" w:pos="4512"/>
          <w:tab w:val="center" w:pos="8483"/>
        </w:tabs>
        <w:spacing w:after="0" w:line="259" w:lineRule="auto"/>
        <w:ind w:firstLine="0"/>
        <w:rPr>
          <w:rFonts w:eastAsia="Calibri"/>
          <w:b/>
          <w:szCs w:val="24"/>
        </w:rPr>
      </w:pPr>
    </w:p>
    <w:p w14:paraId="1549A144" w14:textId="77777777" w:rsidR="00D41F9F" w:rsidRDefault="00D41F9F" w:rsidP="00440D15">
      <w:pPr>
        <w:tabs>
          <w:tab w:val="center" w:pos="4512"/>
          <w:tab w:val="center" w:pos="8483"/>
        </w:tabs>
        <w:spacing w:after="0" w:line="259" w:lineRule="auto"/>
        <w:ind w:firstLine="0"/>
        <w:rPr>
          <w:rFonts w:eastAsia="Calibri"/>
          <w:b/>
          <w:szCs w:val="24"/>
        </w:rPr>
      </w:pPr>
    </w:p>
    <w:p w14:paraId="44BC630D" w14:textId="77777777" w:rsidR="00D41F9F" w:rsidRDefault="00D41F9F" w:rsidP="00440D15">
      <w:pPr>
        <w:tabs>
          <w:tab w:val="center" w:pos="4512"/>
          <w:tab w:val="center" w:pos="8483"/>
        </w:tabs>
        <w:spacing w:after="0" w:line="259" w:lineRule="auto"/>
        <w:ind w:firstLine="0"/>
        <w:rPr>
          <w:rFonts w:eastAsia="Calibri"/>
          <w:b/>
          <w:szCs w:val="24"/>
        </w:rPr>
      </w:pPr>
    </w:p>
    <w:p w14:paraId="0A30D027" w14:textId="77777777" w:rsidR="00D41F9F" w:rsidRDefault="00D41F9F" w:rsidP="00440D15">
      <w:pPr>
        <w:tabs>
          <w:tab w:val="center" w:pos="4512"/>
          <w:tab w:val="center" w:pos="8483"/>
        </w:tabs>
        <w:spacing w:after="0" w:line="259" w:lineRule="auto"/>
        <w:ind w:firstLine="0"/>
        <w:rPr>
          <w:rFonts w:eastAsia="Calibri"/>
          <w:b/>
          <w:szCs w:val="24"/>
        </w:rPr>
      </w:pPr>
    </w:p>
    <w:p w14:paraId="1F4ABE39" w14:textId="77777777" w:rsidR="00D41F9F" w:rsidRDefault="00D41F9F" w:rsidP="00440D15">
      <w:pPr>
        <w:tabs>
          <w:tab w:val="center" w:pos="4512"/>
          <w:tab w:val="center" w:pos="8483"/>
        </w:tabs>
        <w:spacing w:after="0" w:line="259" w:lineRule="auto"/>
        <w:ind w:firstLine="0"/>
        <w:rPr>
          <w:rFonts w:eastAsia="Calibri"/>
          <w:b/>
          <w:szCs w:val="24"/>
        </w:rPr>
      </w:pPr>
    </w:p>
    <w:p w14:paraId="7F92466B" w14:textId="77777777" w:rsidR="00C44643" w:rsidRDefault="00C44643" w:rsidP="00440D15">
      <w:pPr>
        <w:tabs>
          <w:tab w:val="center" w:pos="4512"/>
          <w:tab w:val="center" w:pos="8483"/>
        </w:tabs>
        <w:spacing w:after="0" w:line="259" w:lineRule="auto"/>
        <w:ind w:firstLine="0"/>
        <w:rPr>
          <w:rFonts w:eastAsia="Calibri"/>
          <w:b/>
          <w:szCs w:val="24"/>
        </w:rPr>
      </w:pPr>
    </w:p>
    <w:p w14:paraId="29A463E5" w14:textId="77777777" w:rsidR="00C44643" w:rsidRDefault="00C44643" w:rsidP="00440D15">
      <w:pPr>
        <w:tabs>
          <w:tab w:val="center" w:pos="4512"/>
          <w:tab w:val="center" w:pos="8483"/>
        </w:tabs>
        <w:spacing w:after="0" w:line="259" w:lineRule="auto"/>
        <w:ind w:firstLine="0"/>
        <w:rPr>
          <w:rFonts w:eastAsia="Calibri"/>
          <w:b/>
          <w:szCs w:val="24"/>
        </w:rPr>
      </w:pPr>
    </w:p>
    <w:p w14:paraId="229906C2" w14:textId="77777777" w:rsidR="00C44643" w:rsidRDefault="00C44643" w:rsidP="00440D15">
      <w:pPr>
        <w:tabs>
          <w:tab w:val="center" w:pos="4512"/>
          <w:tab w:val="center" w:pos="8483"/>
        </w:tabs>
        <w:spacing w:after="0" w:line="259" w:lineRule="auto"/>
        <w:ind w:firstLine="0"/>
        <w:rPr>
          <w:rFonts w:eastAsia="Calibri"/>
          <w:b/>
          <w:szCs w:val="24"/>
        </w:rPr>
      </w:pPr>
    </w:p>
    <w:p w14:paraId="63A50DA7" w14:textId="77777777" w:rsidR="00C44643" w:rsidRDefault="00C44643" w:rsidP="00440D15">
      <w:pPr>
        <w:tabs>
          <w:tab w:val="center" w:pos="4512"/>
          <w:tab w:val="center" w:pos="8483"/>
        </w:tabs>
        <w:spacing w:after="0" w:line="259" w:lineRule="auto"/>
        <w:ind w:firstLine="0"/>
        <w:rPr>
          <w:rFonts w:eastAsia="Calibri"/>
          <w:b/>
          <w:szCs w:val="24"/>
        </w:rPr>
      </w:pPr>
    </w:p>
    <w:p w14:paraId="117051AC" w14:textId="77777777" w:rsidR="00D41F9F" w:rsidRDefault="00D41F9F" w:rsidP="00440D15">
      <w:pPr>
        <w:tabs>
          <w:tab w:val="center" w:pos="4512"/>
          <w:tab w:val="center" w:pos="8483"/>
        </w:tabs>
        <w:spacing w:after="0" w:line="259" w:lineRule="auto"/>
        <w:ind w:firstLine="0"/>
        <w:rPr>
          <w:szCs w:val="24"/>
        </w:rPr>
      </w:pPr>
    </w:p>
    <w:p w14:paraId="5B080F34" w14:textId="77777777" w:rsidR="00233D8E" w:rsidRDefault="00233D8E" w:rsidP="00440D15">
      <w:pPr>
        <w:tabs>
          <w:tab w:val="center" w:pos="4512"/>
          <w:tab w:val="center" w:pos="8483"/>
        </w:tabs>
        <w:spacing w:after="0" w:line="259" w:lineRule="auto"/>
        <w:ind w:firstLine="0"/>
        <w:rPr>
          <w:szCs w:val="24"/>
        </w:rPr>
      </w:pPr>
    </w:p>
    <w:p w14:paraId="5F3C345A" w14:textId="77777777" w:rsidR="00233D8E" w:rsidRDefault="00233D8E" w:rsidP="00440D15">
      <w:pPr>
        <w:tabs>
          <w:tab w:val="center" w:pos="4512"/>
          <w:tab w:val="center" w:pos="8483"/>
        </w:tabs>
        <w:spacing w:after="0" w:line="259" w:lineRule="auto"/>
        <w:ind w:firstLine="0"/>
        <w:rPr>
          <w:szCs w:val="24"/>
        </w:rPr>
      </w:pPr>
    </w:p>
    <w:p w14:paraId="23B14134" w14:textId="77777777" w:rsidR="00233D8E" w:rsidRDefault="00233D8E" w:rsidP="00440D15">
      <w:pPr>
        <w:tabs>
          <w:tab w:val="center" w:pos="4512"/>
          <w:tab w:val="center" w:pos="8483"/>
        </w:tabs>
        <w:spacing w:after="0" w:line="259" w:lineRule="auto"/>
        <w:ind w:firstLine="0"/>
        <w:rPr>
          <w:szCs w:val="24"/>
        </w:rPr>
      </w:pPr>
    </w:p>
    <w:p w14:paraId="621F3FEE" w14:textId="77777777" w:rsidR="00233D8E" w:rsidRDefault="00233D8E" w:rsidP="00440D15">
      <w:pPr>
        <w:tabs>
          <w:tab w:val="center" w:pos="4512"/>
          <w:tab w:val="center" w:pos="8483"/>
        </w:tabs>
        <w:spacing w:after="0" w:line="259" w:lineRule="auto"/>
        <w:ind w:firstLine="0"/>
        <w:rPr>
          <w:szCs w:val="24"/>
        </w:rPr>
      </w:pPr>
    </w:p>
    <w:p w14:paraId="63E477B5" w14:textId="77777777" w:rsidR="00233D8E" w:rsidRDefault="00233D8E" w:rsidP="00440D15">
      <w:pPr>
        <w:tabs>
          <w:tab w:val="center" w:pos="4512"/>
          <w:tab w:val="center" w:pos="8483"/>
        </w:tabs>
        <w:spacing w:after="0" w:line="259" w:lineRule="auto"/>
        <w:ind w:firstLine="0"/>
        <w:rPr>
          <w:szCs w:val="24"/>
        </w:rPr>
      </w:pPr>
    </w:p>
    <w:p w14:paraId="4ED14A52" w14:textId="77777777" w:rsidR="00233D8E" w:rsidRDefault="00233D8E" w:rsidP="00440D15">
      <w:pPr>
        <w:tabs>
          <w:tab w:val="center" w:pos="4512"/>
          <w:tab w:val="center" w:pos="8483"/>
        </w:tabs>
        <w:spacing w:after="0" w:line="259" w:lineRule="auto"/>
        <w:ind w:firstLine="0"/>
        <w:rPr>
          <w:szCs w:val="24"/>
        </w:rPr>
      </w:pPr>
    </w:p>
    <w:p w14:paraId="4E1D1763" w14:textId="77777777" w:rsidR="00233D8E" w:rsidRDefault="00233D8E" w:rsidP="00440D15">
      <w:pPr>
        <w:tabs>
          <w:tab w:val="center" w:pos="4512"/>
          <w:tab w:val="center" w:pos="8483"/>
        </w:tabs>
        <w:spacing w:after="0" w:line="259" w:lineRule="auto"/>
        <w:ind w:firstLine="0"/>
        <w:rPr>
          <w:szCs w:val="24"/>
        </w:rPr>
      </w:pPr>
    </w:p>
    <w:p w14:paraId="4D170482" w14:textId="77777777" w:rsidR="00233D8E" w:rsidRDefault="00233D8E" w:rsidP="00440D15">
      <w:pPr>
        <w:tabs>
          <w:tab w:val="center" w:pos="4512"/>
          <w:tab w:val="center" w:pos="8483"/>
        </w:tabs>
        <w:spacing w:after="0" w:line="259" w:lineRule="auto"/>
        <w:ind w:firstLine="0"/>
        <w:rPr>
          <w:szCs w:val="24"/>
        </w:rPr>
      </w:pPr>
    </w:p>
    <w:p w14:paraId="0714DD60" w14:textId="77777777" w:rsidR="00233D8E" w:rsidRDefault="00233D8E" w:rsidP="00440D15">
      <w:pPr>
        <w:tabs>
          <w:tab w:val="center" w:pos="4512"/>
          <w:tab w:val="center" w:pos="8483"/>
        </w:tabs>
        <w:spacing w:after="0" w:line="259" w:lineRule="auto"/>
        <w:ind w:firstLine="0"/>
        <w:rPr>
          <w:szCs w:val="24"/>
        </w:rPr>
      </w:pPr>
    </w:p>
    <w:p w14:paraId="467D5FCD" w14:textId="77777777" w:rsidR="00233D8E" w:rsidRDefault="00233D8E" w:rsidP="00440D15">
      <w:pPr>
        <w:tabs>
          <w:tab w:val="center" w:pos="4512"/>
          <w:tab w:val="center" w:pos="8483"/>
        </w:tabs>
        <w:spacing w:after="0" w:line="259" w:lineRule="auto"/>
        <w:ind w:firstLine="0"/>
        <w:rPr>
          <w:szCs w:val="24"/>
        </w:rPr>
      </w:pPr>
    </w:p>
    <w:p w14:paraId="52D11097" w14:textId="77777777" w:rsidR="00233D8E" w:rsidRDefault="00233D8E" w:rsidP="00440D15">
      <w:pPr>
        <w:tabs>
          <w:tab w:val="center" w:pos="4512"/>
          <w:tab w:val="center" w:pos="8483"/>
        </w:tabs>
        <w:spacing w:after="0" w:line="259" w:lineRule="auto"/>
        <w:ind w:firstLine="0"/>
        <w:rPr>
          <w:szCs w:val="24"/>
        </w:rPr>
      </w:pPr>
    </w:p>
    <w:p w14:paraId="397657E2" w14:textId="77777777" w:rsidR="00233D8E" w:rsidRDefault="00233D8E" w:rsidP="00440D15">
      <w:pPr>
        <w:tabs>
          <w:tab w:val="center" w:pos="4512"/>
          <w:tab w:val="center" w:pos="8483"/>
        </w:tabs>
        <w:spacing w:after="0" w:line="259" w:lineRule="auto"/>
        <w:ind w:firstLine="0"/>
        <w:rPr>
          <w:szCs w:val="24"/>
        </w:rPr>
      </w:pPr>
    </w:p>
    <w:p w14:paraId="0C164994" w14:textId="77777777" w:rsidR="00233D8E" w:rsidRDefault="00233D8E" w:rsidP="00440D15">
      <w:pPr>
        <w:tabs>
          <w:tab w:val="center" w:pos="4512"/>
          <w:tab w:val="center" w:pos="8483"/>
        </w:tabs>
        <w:spacing w:after="0" w:line="259" w:lineRule="auto"/>
        <w:ind w:firstLine="0"/>
        <w:rPr>
          <w:szCs w:val="24"/>
        </w:rPr>
      </w:pPr>
    </w:p>
    <w:p w14:paraId="4E116963" w14:textId="77777777" w:rsidR="00233D8E" w:rsidRDefault="00233D8E" w:rsidP="00440D15">
      <w:pPr>
        <w:tabs>
          <w:tab w:val="center" w:pos="4512"/>
          <w:tab w:val="center" w:pos="8483"/>
        </w:tabs>
        <w:spacing w:after="0" w:line="259" w:lineRule="auto"/>
        <w:ind w:firstLine="0"/>
        <w:rPr>
          <w:szCs w:val="24"/>
        </w:rPr>
      </w:pPr>
    </w:p>
    <w:p w14:paraId="0D04E4C4" w14:textId="77777777" w:rsidR="00233D8E" w:rsidRDefault="00233D8E" w:rsidP="00440D15">
      <w:pPr>
        <w:tabs>
          <w:tab w:val="center" w:pos="4512"/>
          <w:tab w:val="center" w:pos="8483"/>
        </w:tabs>
        <w:spacing w:after="0" w:line="259" w:lineRule="auto"/>
        <w:ind w:firstLine="0"/>
        <w:rPr>
          <w:szCs w:val="24"/>
        </w:rPr>
      </w:pPr>
    </w:p>
    <w:p w14:paraId="28B36D8B" w14:textId="77777777" w:rsidR="00233D8E" w:rsidRDefault="00233D8E" w:rsidP="00440D15">
      <w:pPr>
        <w:tabs>
          <w:tab w:val="center" w:pos="4512"/>
          <w:tab w:val="center" w:pos="8483"/>
        </w:tabs>
        <w:spacing w:after="0" w:line="259" w:lineRule="auto"/>
        <w:ind w:firstLine="0"/>
        <w:rPr>
          <w:szCs w:val="24"/>
        </w:rPr>
      </w:pPr>
    </w:p>
    <w:p w14:paraId="067E2446" w14:textId="77777777" w:rsidR="00233D8E" w:rsidRDefault="00233D8E" w:rsidP="00440D15">
      <w:pPr>
        <w:tabs>
          <w:tab w:val="center" w:pos="4512"/>
          <w:tab w:val="center" w:pos="8483"/>
        </w:tabs>
        <w:spacing w:after="0" w:line="259" w:lineRule="auto"/>
        <w:ind w:firstLine="0"/>
        <w:rPr>
          <w:szCs w:val="24"/>
        </w:rPr>
      </w:pPr>
    </w:p>
    <w:p w14:paraId="30423C71" w14:textId="77777777" w:rsidR="00233D8E" w:rsidRDefault="00233D8E" w:rsidP="00440D15">
      <w:pPr>
        <w:tabs>
          <w:tab w:val="center" w:pos="4512"/>
          <w:tab w:val="center" w:pos="8483"/>
        </w:tabs>
        <w:spacing w:after="0" w:line="259" w:lineRule="auto"/>
        <w:ind w:firstLine="0"/>
        <w:rPr>
          <w:szCs w:val="24"/>
        </w:rPr>
      </w:pPr>
    </w:p>
    <w:p w14:paraId="78157890" w14:textId="77777777" w:rsidR="00233D8E" w:rsidRDefault="00233D8E" w:rsidP="00440D15">
      <w:pPr>
        <w:tabs>
          <w:tab w:val="center" w:pos="4512"/>
          <w:tab w:val="center" w:pos="8483"/>
        </w:tabs>
        <w:spacing w:after="0" w:line="259" w:lineRule="auto"/>
        <w:ind w:firstLine="0"/>
        <w:rPr>
          <w:szCs w:val="24"/>
        </w:rPr>
      </w:pPr>
    </w:p>
    <w:p w14:paraId="6ABF3162" w14:textId="77777777" w:rsidR="00233D8E" w:rsidRDefault="00233D8E" w:rsidP="00440D15">
      <w:pPr>
        <w:tabs>
          <w:tab w:val="center" w:pos="4512"/>
          <w:tab w:val="center" w:pos="8483"/>
        </w:tabs>
        <w:spacing w:after="0" w:line="259" w:lineRule="auto"/>
        <w:ind w:firstLine="0"/>
        <w:rPr>
          <w:szCs w:val="24"/>
        </w:rPr>
      </w:pPr>
    </w:p>
    <w:p w14:paraId="43D66D38" w14:textId="77777777" w:rsidR="00233D8E" w:rsidRDefault="00233D8E" w:rsidP="00440D15">
      <w:pPr>
        <w:tabs>
          <w:tab w:val="center" w:pos="4512"/>
          <w:tab w:val="center" w:pos="8483"/>
        </w:tabs>
        <w:spacing w:after="0" w:line="259" w:lineRule="auto"/>
        <w:ind w:firstLine="0"/>
        <w:rPr>
          <w:szCs w:val="24"/>
        </w:rPr>
      </w:pPr>
    </w:p>
    <w:p w14:paraId="1428D769" w14:textId="77777777" w:rsidR="00233D8E" w:rsidRDefault="00233D8E" w:rsidP="00440D15">
      <w:pPr>
        <w:tabs>
          <w:tab w:val="center" w:pos="4512"/>
          <w:tab w:val="center" w:pos="8483"/>
        </w:tabs>
        <w:spacing w:after="0" w:line="259" w:lineRule="auto"/>
        <w:ind w:firstLine="0"/>
        <w:rPr>
          <w:szCs w:val="24"/>
        </w:rPr>
      </w:pPr>
    </w:p>
    <w:p w14:paraId="7DDC975B" w14:textId="77777777" w:rsidR="00233D8E" w:rsidRDefault="00233D8E" w:rsidP="00440D15">
      <w:pPr>
        <w:tabs>
          <w:tab w:val="center" w:pos="4512"/>
          <w:tab w:val="center" w:pos="8483"/>
        </w:tabs>
        <w:spacing w:after="0" w:line="259" w:lineRule="auto"/>
        <w:ind w:firstLine="0"/>
        <w:rPr>
          <w:szCs w:val="24"/>
        </w:rPr>
      </w:pPr>
    </w:p>
    <w:p w14:paraId="12A77174" w14:textId="77777777" w:rsidR="00233D8E" w:rsidRDefault="00233D8E" w:rsidP="00440D15">
      <w:pPr>
        <w:tabs>
          <w:tab w:val="center" w:pos="4512"/>
          <w:tab w:val="center" w:pos="8483"/>
        </w:tabs>
        <w:spacing w:after="0" w:line="259" w:lineRule="auto"/>
        <w:ind w:firstLine="0"/>
        <w:rPr>
          <w:szCs w:val="24"/>
        </w:rPr>
      </w:pPr>
    </w:p>
    <w:p w14:paraId="3CB81820" w14:textId="77777777" w:rsidR="00233D8E" w:rsidRDefault="00233D8E" w:rsidP="00440D15">
      <w:pPr>
        <w:tabs>
          <w:tab w:val="center" w:pos="4512"/>
          <w:tab w:val="center" w:pos="8483"/>
        </w:tabs>
        <w:spacing w:after="0" w:line="259" w:lineRule="auto"/>
        <w:ind w:firstLine="0"/>
        <w:rPr>
          <w:szCs w:val="24"/>
        </w:rPr>
      </w:pPr>
    </w:p>
    <w:p w14:paraId="7D826B2C" w14:textId="77777777" w:rsidR="00233D8E" w:rsidRDefault="00233D8E" w:rsidP="00440D15">
      <w:pPr>
        <w:tabs>
          <w:tab w:val="center" w:pos="4512"/>
          <w:tab w:val="center" w:pos="8483"/>
        </w:tabs>
        <w:spacing w:after="0" w:line="259" w:lineRule="auto"/>
        <w:ind w:firstLine="0"/>
        <w:rPr>
          <w:szCs w:val="24"/>
        </w:rPr>
      </w:pPr>
    </w:p>
    <w:p w14:paraId="0F56783D" w14:textId="77777777" w:rsidR="00233D8E" w:rsidRDefault="00233D8E" w:rsidP="00440D15">
      <w:pPr>
        <w:tabs>
          <w:tab w:val="center" w:pos="4512"/>
          <w:tab w:val="center" w:pos="8483"/>
        </w:tabs>
        <w:spacing w:after="0" w:line="259" w:lineRule="auto"/>
        <w:ind w:firstLine="0"/>
        <w:rPr>
          <w:szCs w:val="24"/>
        </w:rPr>
      </w:pPr>
    </w:p>
    <w:p w14:paraId="034F7C61" w14:textId="77777777" w:rsidR="00233D8E" w:rsidRDefault="00233D8E" w:rsidP="00440D15">
      <w:pPr>
        <w:tabs>
          <w:tab w:val="center" w:pos="4512"/>
          <w:tab w:val="center" w:pos="8483"/>
        </w:tabs>
        <w:spacing w:after="0" w:line="259" w:lineRule="auto"/>
        <w:ind w:firstLine="0"/>
        <w:rPr>
          <w:szCs w:val="24"/>
        </w:rPr>
      </w:pPr>
    </w:p>
    <w:p w14:paraId="1B633BE7" w14:textId="77777777" w:rsidR="00233D8E" w:rsidRDefault="00233D8E" w:rsidP="00440D15">
      <w:pPr>
        <w:tabs>
          <w:tab w:val="center" w:pos="4512"/>
          <w:tab w:val="center" w:pos="8483"/>
        </w:tabs>
        <w:spacing w:after="0" w:line="259" w:lineRule="auto"/>
        <w:ind w:firstLine="0"/>
        <w:rPr>
          <w:szCs w:val="24"/>
        </w:rPr>
      </w:pPr>
    </w:p>
    <w:p w14:paraId="48FDDC45" w14:textId="77777777" w:rsidR="00233D8E" w:rsidRDefault="00233D8E" w:rsidP="00440D15">
      <w:pPr>
        <w:tabs>
          <w:tab w:val="center" w:pos="4512"/>
          <w:tab w:val="center" w:pos="8483"/>
        </w:tabs>
        <w:spacing w:after="0" w:line="259" w:lineRule="auto"/>
        <w:ind w:firstLine="0"/>
        <w:rPr>
          <w:szCs w:val="24"/>
        </w:rPr>
      </w:pPr>
    </w:p>
    <w:p w14:paraId="4DF81B42" w14:textId="77777777" w:rsidR="00233D8E" w:rsidRDefault="00233D8E" w:rsidP="00440D15">
      <w:pPr>
        <w:tabs>
          <w:tab w:val="center" w:pos="4512"/>
          <w:tab w:val="center" w:pos="8483"/>
        </w:tabs>
        <w:spacing w:after="0" w:line="259" w:lineRule="auto"/>
        <w:ind w:firstLine="0"/>
        <w:rPr>
          <w:szCs w:val="24"/>
        </w:rPr>
      </w:pPr>
    </w:p>
    <w:p w14:paraId="423A84CC" w14:textId="77777777" w:rsidR="00233D8E" w:rsidRDefault="00233D8E" w:rsidP="00440D15">
      <w:pPr>
        <w:tabs>
          <w:tab w:val="center" w:pos="4512"/>
          <w:tab w:val="center" w:pos="8483"/>
        </w:tabs>
        <w:spacing w:after="0" w:line="259" w:lineRule="auto"/>
        <w:ind w:firstLine="0"/>
        <w:rPr>
          <w:szCs w:val="24"/>
        </w:rPr>
      </w:pPr>
    </w:p>
    <w:p w14:paraId="5A056D6F" w14:textId="77777777" w:rsidR="00233D8E" w:rsidRDefault="00233D8E" w:rsidP="00440D15">
      <w:pPr>
        <w:tabs>
          <w:tab w:val="center" w:pos="4512"/>
          <w:tab w:val="center" w:pos="8483"/>
        </w:tabs>
        <w:spacing w:after="0" w:line="259" w:lineRule="auto"/>
        <w:ind w:firstLine="0"/>
        <w:rPr>
          <w:szCs w:val="24"/>
        </w:rPr>
      </w:pPr>
    </w:p>
    <w:p w14:paraId="1D4427AC" w14:textId="77777777" w:rsidR="00233D8E" w:rsidRDefault="00233D8E" w:rsidP="00440D15">
      <w:pPr>
        <w:tabs>
          <w:tab w:val="center" w:pos="4512"/>
          <w:tab w:val="center" w:pos="8483"/>
        </w:tabs>
        <w:spacing w:after="0" w:line="259" w:lineRule="auto"/>
        <w:ind w:firstLine="0"/>
        <w:rPr>
          <w:szCs w:val="24"/>
        </w:rPr>
      </w:pPr>
    </w:p>
    <w:p w14:paraId="5AB2BDFC" w14:textId="77777777" w:rsidR="00233D8E" w:rsidRDefault="00233D8E" w:rsidP="00440D15">
      <w:pPr>
        <w:tabs>
          <w:tab w:val="center" w:pos="4512"/>
          <w:tab w:val="center" w:pos="8483"/>
        </w:tabs>
        <w:spacing w:after="0" w:line="259" w:lineRule="auto"/>
        <w:ind w:firstLine="0"/>
        <w:rPr>
          <w:szCs w:val="24"/>
        </w:rPr>
      </w:pPr>
    </w:p>
    <w:p w14:paraId="2AE08EC9" w14:textId="77777777" w:rsidR="003D0C63" w:rsidRPr="00D41F9F" w:rsidRDefault="003D0C63" w:rsidP="00440D15">
      <w:pPr>
        <w:tabs>
          <w:tab w:val="center" w:pos="4512"/>
          <w:tab w:val="center" w:pos="8483"/>
        </w:tabs>
        <w:spacing w:after="0" w:line="259" w:lineRule="auto"/>
        <w:ind w:firstLine="0"/>
        <w:rPr>
          <w:szCs w:val="24"/>
        </w:rPr>
      </w:pPr>
    </w:p>
    <w:p w14:paraId="60E2092B" w14:textId="0C04E29D" w:rsidR="00B30887" w:rsidRPr="00D41F9F" w:rsidRDefault="00D41F9F" w:rsidP="00440D15">
      <w:pPr>
        <w:spacing w:after="254" w:line="259" w:lineRule="auto"/>
        <w:rPr>
          <w:b/>
          <w:sz w:val="28"/>
          <w:szCs w:val="28"/>
        </w:rPr>
      </w:pPr>
      <w:r w:rsidRPr="00D41F9F">
        <w:rPr>
          <w:b/>
          <w:sz w:val="28"/>
          <w:szCs w:val="28"/>
        </w:rPr>
        <w:lastRenderedPageBreak/>
        <w:t>Abstract</w:t>
      </w:r>
      <w:r w:rsidR="00605273" w:rsidRPr="00D41F9F">
        <w:rPr>
          <w:b/>
          <w:sz w:val="28"/>
          <w:szCs w:val="28"/>
        </w:rPr>
        <w:t>:</w:t>
      </w:r>
    </w:p>
    <w:p w14:paraId="7A073204" w14:textId="24D5C13D" w:rsidR="00B30887" w:rsidRPr="00D41F9F" w:rsidRDefault="00D41F9F" w:rsidP="000F57AF">
      <w:pPr>
        <w:rPr>
          <w:szCs w:val="24"/>
        </w:rPr>
      </w:pPr>
      <w:r w:rsidRPr="00D41F9F">
        <w:rPr>
          <w:szCs w:val="24"/>
        </w:rPr>
        <w:t xml:space="preserve">Understanding risks in economic and financial systems is crucial for both policymakers and businesses. Events like the COVID-19 pandemic, the Russian-Ukrainian war, and natural business cycle fluctuations significantly impact economies. Traditional low-frequency data and average-focused models provide limited insights. This study employs a Bayesian Vector Autoregressive (BVAR) model within a Bayesian framework to offer a more detailed risk analysis. In this approach we use a real-time data set, to generate and evaluate forecasts from the mixed-frequency VAR and compare them to forecasts from a VAR that is estimated based on data time-aggregated to quarterly frequency. We document how information that becomes available within the quarter improves the forecasts in real time. </w:t>
      </w:r>
    </w:p>
    <w:p w14:paraId="47848967" w14:textId="77777777" w:rsidR="007D3C4F" w:rsidRPr="00D41F9F" w:rsidRDefault="00D41F9F" w:rsidP="000F57AF">
      <w:pPr>
        <w:spacing w:after="0" w:line="479" w:lineRule="auto"/>
        <w:ind w:left="0" w:right="4464" w:firstLine="0"/>
        <w:rPr>
          <w:b/>
          <w:sz w:val="28"/>
          <w:szCs w:val="28"/>
        </w:rPr>
      </w:pPr>
      <w:r w:rsidRPr="00D41F9F">
        <w:rPr>
          <w:b/>
          <w:sz w:val="28"/>
          <w:szCs w:val="28"/>
        </w:rPr>
        <w:t>Objectives</w:t>
      </w:r>
      <w:r w:rsidR="00605273" w:rsidRPr="00D41F9F">
        <w:rPr>
          <w:b/>
          <w:sz w:val="28"/>
          <w:szCs w:val="28"/>
        </w:rPr>
        <w:t>:</w:t>
      </w:r>
    </w:p>
    <w:p w14:paraId="37003575" w14:textId="3ADE8FE2" w:rsidR="00605273" w:rsidRPr="009D5D03" w:rsidRDefault="007D3C4F" w:rsidP="00440D15">
      <w:pPr>
        <w:spacing w:after="0" w:line="479" w:lineRule="auto"/>
        <w:ind w:right="4464" w:firstLine="0"/>
        <w:rPr>
          <w:b/>
          <w:bCs/>
          <w:color w:val="000000" w:themeColor="text1"/>
          <w:szCs w:val="24"/>
        </w:rPr>
      </w:pPr>
      <w:r w:rsidRPr="009D5D03">
        <w:rPr>
          <w:b/>
          <w:bCs/>
          <w:color w:val="000000" w:themeColor="text1"/>
          <w:szCs w:val="24"/>
        </w:rPr>
        <w:t xml:space="preserve">Develop a Robust Forecasting Model                                                                         </w:t>
      </w:r>
    </w:p>
    <w:p w14:paraId="3027DD54" w14:textId="54EF53EF" w:rsidR="00605273" w:rsidRPr="00D41F9F" w:rsidRDefault="00D41F9F" w:rsidP="00440D15">
      <w:pPr>
        <w:pStyle w:val="ListParagraph"/>
        <w:numPr>
          <w:ilvl w:val="0"/>
          <w:numId w:val="17"/>
        </w:numPr>
        <w:spacing w:after="0"/>
        <w:ind w:left="10" w:right="403"/>
        <w:rPr>
          <w:szCs w:val="24"/>
        </w:rPr>
      </w:pPr>
      <w:r w:rsidRPr="00D41F9F">
        <w:rPr>
          <w:szCs w:val="24"/>
        </w:rPr>
        <w:t xml:space="preserve">Construct a Bayesian Vector Autoregressive (BVAR) model specifically designed for accurate GDP forecasting. </w:t>
      </w:r>
    </w:p>
    <w:p w14:paraId="5F462DD5" w14:textId="14CE9183" w:rsidR="00B30887" w:rsidRPr="00D41F9F" w:rsidRDefault="00D41F9F" w:rsidP="00440D15">
      <w:pPr>
        <w:pStyle w:val="ListParagraph"/>
        <w:numPr>
          <w:ilvl w:val="0"/>
          <w:numId w:val="17"/>
        </w:numPr>
        <w:spacing w:after="0"/>
        <w:ind w:left="10" w:right="403"/>
        <w:rPr>
          <w:szCs w:val="24"/>
        </w:rPr>
      </w:pPr>
      <w:r w:rsidRPr="00D41F9F">
        <w:rPr>
          <w:szCs w:val="24"/>
        </w:rPr>
        <w:t xml:space="preserve">Ensure the model effectively handles and imputes missing monthly values, maintaining data integrity. </w:t>
      </w:r>
    </w:p>
    <w:p w14:paraId="70DCAB49" w14:textId="77777777" w:rsidR="00605273" w:rsidRPr="00D41F9F" w:rsidRDefault="00605273" w:rsidP="00440D15">
      <w:pPr>
        <w:pStyle w:val="ListParagraph"/>
        <w:spacing w:after="0"/>
        <w:ind w:left="10" w:right="403" w:firstLine="0"/>
        <w:rPr>
          <w:szCs w:val="24"/>
        </w:rPr>
      </w:pPr>
    </w:p>
    <w:p w14:paraId="225923FE" w14:textId="2251807C" w:rsidR="00B30887" w:rsidRPr="009D5D03" w:rsidRDefault="00D41F9F" w:rsidP="00440D15">
      <w:pPr>
        <w:spacing w:after="0" w:line="259" w:lineRule="auto"/>
        <w:rPr>
          <w:color w:val="000000" w:themeColor="text1"/>
          <w:szCs w:val="24"/>
        </w:rPr>
      </w:pPr>
      <w:r w:rsidRPr="009D5D03">
        <w:rPr>
          <w:b/>
          <w:color w:val="000000" w:themeColor="text1"/>
          <w:szCs w:val="24"/>
        </w:rPr>
        <w:t>Implement Efficient Computational Techniques</w:t>
      </w:r>
    </w:p>
    <w:p w14:paraId="34839EA8" w14:textId="77777777" w:rsidR="00605273" w:rsidRPr="00D41F9F" w:rsidRDefault="00605273" w:rsidP="00440D15">
      <w:pPr>
        <w:spacing w:after="0" w:line="259" w:lineRule="auto"/>
        <w:ind w:firstLine="0"/>
        <w:rPr>
          <w:szCs w:val="24"/>
        </w:rPr>
      </w:pPr>
    </w:p>
    <w:p w14:paraId="4BE212BB" w14:textId="77777777" w:rsidR="00605273" w:rsidRPr="00D41F9F" w:rsidRDefault="00D41F9F" w:rsidP="00440D15">
      <w:pPr>
        <w:pStyle w:val="ListParagraph"/>
        <w:numPr>
          <w:ilvl w:val="0"/>
          <w:numId w:val="18"/>
        </w:numPr>
        <w:spacing w:after="0"/>
        <w:ind w:left="10" w:right="148"/>
        <w:rPr>
          <w:szCs w:val="24"/>
        </w:rPr>
      </w:pPr>
      <w:r w:rsidRPr="00D41F9F">
        <w:rPr>
          <w:szCs w:val="24"/>
        </w:rPr>
        <w:t>Utilize Gibbs sampling to impute missing data, ensuring the dataset remains continuous and reliable.</w:t>
      </w:r>
    </w:p>
    <w:p w14:paraId="50C67D85" w14:textId="15584B97" w:rsidR="00B30887" w:rsidRPr="00D41F9F" w:rsidRDefault="00D41F9F" w:rsidP="00440D15">
      <w:pPr>
        <w:pStyle w:val="ListParagraph"/>
        <w:numPr>
          <w:ilvl w:val="0"/>
          <w:numId w:val="19"/>
        </w:numPr>
        <w:spacing w:after="0"/>
        <w:ind w:left="10" w:right="148"/>
        <w:rPr>
          <w:szCs w:val="24"/>
        </w:rPr>
      </w:pPr>
      <w:r w:rsidRPr="00D41F9F">
        <w:rPr>
          <w:szCs w:val="24"/>
        </w:rPr>
        <w:t xml:space="preserve">Employ parallel computing techniques to enhance the efficiency and speed of both imputation and forecasting processes. </w:t>
      </w:r>
    </w:p>
    <w:p w14:paraId="19A9243D" w14:textId="77777777" w:rsidR="00605273" w:rsidRPr="00D41F9F" w:rsidRDefault="00605273" w:rsidP="00440D15">
      <w:pPr>
        <w:pStyle w:val="ListParagraph"/>
        <w:spacing w:after="0"/>
        <w:ind w:left="10" w:right="148" w:firstLine="0"/>
        <w:rPr>
          <w:szCs w:val="24"/>
        </w:rPr>
      </w:pPr>
    </w:p>
    <w:p w14:paraId="69CA44A2" w14:textId="2BBAE200" w:rsidR="00B30887" w:rsidRPr="009D5D03" w:rsidRDefault="00D41F9F" w:rsidP="00440D15">
      <w:pPr>
        <w:spacing w:after="0" w:line="259" w:lineRule="auto"/>
        <w:rPr>
          <w:color w:val="000000" w:themeColor="text1"/>
          <w:szCs w:val="24"/>
        </w:rPr>
      </w:pPr>
      <w:r w:rsidRPr="009D5D03">
        <w:rPr>
          <w:b/>
          <w:color w:val="000000" w:themeColor="text1"/>
          <w:szCs w:val="24"/>
        </w:rPr>
        <w:t>Improve Forecast Accuracy</w:t>
      </w:r>
      <w:r w:rsidRPr="009D5D03">
        <w:rPr>
          <w:color w:val="000000" w:themeColor="text1"/>
          <w:szCs w:val="24"/>
        </w:rPr>
        <w:t xml:space="preserve"> </w:t>
      </w:r>
    </w:p>
    <w:p w14:paraId="66BFAE98" w14:textId="77777777" w:rsidR="00605273" w:rsidRPr="009D5D03" w:rsidRDefault="00605273" w:rsidP="00440D15">
      <w:pPr>
        <w:spacing w:after="0" w:line="259" w:lineRule="auto"/>
        <w:ind w:firstLine="0"/>
        <w:rPr>
          <w:color w:val="000000" w:themeColor="text1"/>
          <w:szCs w:val="24"/>
        </w:rPr>
      </w:pPr>
    </w:p>
    <w:p w14:paraId="32DF08EF" w14:textId="77777777" w:rsidR="00605273" w:rsidRPr="00D41F9F" w:rsidRDefault="00D41F9F" w:rsidP="00440D15">
      <w:pPr>
        <w:pStyle w:val="ListParagraph"/>
        <w:numPr>
          <w:ilvl w:val="0"/>
          <w:numId w:val="20"/>
        </w:numPr>
        <w:spacing w:after="0"/>
        <w:ind w:left="10" w:right="148"/>
        <w:rPr>
          <w:szCs w:val="24"/>
        </w:rPr>
      </w:pPr>
      <w:r w:rsidRPr="00D41F9F">
        <w:rPr>
          <w:szCs w:val="24"/>
        </w:rPr>
        <w:t xml:space="preserve">Assess the BVAR model's performance in predicting GDP values. </w:t>
      </w:r>
    </w:p>
    <w:p w14:paraId="0FB7FB95" w14:textId="0312F539" w:rsidR="00B30887" w:rsidRPr="00D41F9F" w:rsidRDefault="00D41F9F" w:rsidP="00440D15">
      <w:pPr>
        <w:pStyle w:val="ListParagraph"/>
        <w:numPr>
          <w:ilvl w:val="0"/>
          <w:numId w:val="20"/>
        </w:numPr>
        <w:spacing w:after="0"/>
        <w:ind w:left="10" w:right="148"/>
        <w:rPr>
          <w:szCs w:val="24"/>
        </w:rPr>
      </w:pPr>
      <w:r w:rsidRPr="00D41F9F">
        <w:rPr>
          <w:szCs w:val="24"/>
        </w:rPr>
        <w:t xml:space="preserve">Compare the model's forecasts with actual economic outcomes to evaluate its accuracy and reliability. </w:t>
      </w:r>
    </w:p>
    <w:p w14:paraId="112EC017" w14:textId="77777777" w:rsidR="00605273" w:rsidRPr="00D41F9F" w:rsidRDefault="00605273" w:rsidP="00440D15">
      <w:pPr>
        <w:pStyle w:val="ListParagraph"/>
        <w:spacing w:after="0"/>
        <w:ind w:left="10" w:right="148" w:firstLine="0"/>
        <w:rPr>
          <w:szCs w:val="24"/>
        </w:rPr>
      </w:pPr>
    </w:p>
    <w:p w14:paraId="0F94B373" w14:textId="77777777" w:rsidR="007D3C4F" w:rsidRPr="00D41F9F" w:rsidRDefault="007D3C4F" w:rsidP="00440D15">
      <w:pPr>
        <w:spacing w:after="0" w:line="259" w:lineRule="auto"/>
        <w:rPr>
          <w:b/>
          <w:szCs w:val="24"/>
        </w:rPr>
      </w:pPr>
    </w:p>
    <w:p w14:paraId="56598CB6" w14:textId="3B7CE262" w:rsidR="007D3C4F" w:rsidRPr="009D5D03" w:rsidRDefault="00D41F9F" w:rsidP="00440D15">
      <w:pPr>
        <w:spacing w:after="0" w:line="259" w:lineRule="auto"/>
        <w:rPr>
          <w:color w:val="000000" w:themeColor="text1"/>
          <w:szCs w:val="24"/>
        </w:rPr>
      </w:pPr>
      <w:r w:rsidRPr="009D5D03">
        <w:rPr>
          <w:b/>
          <w:color w:val="000000" w:themeColor="text1"/>
          <w:szCs w:val="24"/>
        </w:rPr>
        <w:t>Contribute to Economic Data Analysis</w:t>
      </w:r>
    </w:p>
    <w:p w14:paraId="203B38DB" w14:textId="7AFCFBEC" w:rsidR="00B30887" w:rsidRPr="00D41F9F" w:rsidRDefault="00D41F9F" w:rsidP="00440D15">
      <w:pPr>
        <w:spacing w:after="0" w:line="259" w:lineRule="auto"/>
        <w:rPr>
          <w:szCs w:val="24"/>
        </w:rPr>
      </w:pPr>
      <w:r w:rsidRPr="00D41F9F">
        <w:rPr>
          <w:szCs w:val="24"/>
        </w:rPr>
        <w:t xml:space="preserve"> </w:t>
      </w:r>
    </w:p>
    <w:p w14:paraId="37F4474F" w14:textId="77777777" w:rsidR="00605273" w:rsidRPr="00D41F9F" w:rsidRDefault="00D41F9F" w:rsidP="00440D15">
      <w:pPr>
        <w:pStyle w:val="ListParagraph"/>
        <w:numPr>
          <w:ilvl w:val="0"/>
          <w:numId w:val="21"/>
        </w:numPr>
        <w:spacing w:after="0"/>
        <w:ind w:left="10" w:right="148"/>
        <w:rPr>
          <w:szCs w:val="24"/>
        </w:rPr>
      </w:pPr>
      <w:r w:rsidRPr="00D41F9F">
        <w:rPr>
          <w:szCs w:val="24"/>
        </w:rPr>
        <w:t xml:space="preserve">Demonstrate the practical application of advanced Bayesian methods in the field of economic forecasting. </w:t>
      </w:r>
    </w:p>
    <w:p w14:paraId="1B00E61A" w14:textId="28699F89" w:rsidR="00B30887" w:rsidRPr="00D41F9F" w:rsidRDefault="00D41F9F" w:rsidP="00440D15">
      <w:pPr>
        <w:pStyle w:val="ListParagraph"/>
        <w:numPr>
          <w:ilvl w:val="0"/>
          <w:numId w:val="22"/>
        </w:numPr>
        <w:spacing w:after="0"/>
        <w:ind w:left="10" w:right="148"/>
        <w:rPr>
          <w:szCs w:val="24"/>
        </w:rPr>
      </w:pPr>
      <w:r w:rsidRPr="00D41F9F">
        <w:rPr>
          <w:szCs w:val="24"/>
        </w:rPr>
        <w:t xml:space="preserve">Provide valuable insights and practical implications for policymakers and businesses by delivering accurate and reliable GDP forecasts. </w:t>
      </w:r>
    </w:p>
    <w:p w14:paraId="60A6B1C8" w14:textId="77777777" w:rsidR="007D3C4F" w:rsidRPr="00D41F9F" w:rsidRDefault="007D3C4F" w:rsidP="00440D15">
      <w:pPr>
        <w:pStyle w:val="ListParagraph"/>
        <w:spacing w:after="0"/>
        <w:ind w:left="10" w:right="148" w:firstLine="0"/>
        <w:rPr>
          <w:szCs w:val="24"/>
        </w:rPr>
      </w:pPr>
    </w:p>
    <w:p w14:paraId="0C88444C" w14:textId="41058EE9" w:rsidR="00B30887" w:rsidRPr="009D5D03" w:rsidRDefault="00D41F9F" w:rsidP="00440D15">
      <w:pPr>
        <w:spacing w:after="0" w:line="259" w:lineRule="auto"/>
        <w:rPr>
          <w:color w:val="000000" w:themeColor="text1"/>
          <w:szCs w:val="24"/>
        </w:rPr>
      </w:pPr>
      <w:r w:rsidRPr="009D5D03">
        <w:rPr>
          <w:b/>
          <w:color w:val="000000" w:themeColor="text1"/>
          <w:szCs w:val="24"/>
        </w:rPr>
        <w:t>Address Real-World Data Challenges</w:t>
      </w:r>
      <w:r w:rsidRPr="009D5D03">
        <w:rPr>
          <w:color w:val="000000" w:themeColor="text1"/>
          <w:szCs w:val="24"/>
        </w:rPr>
        <w:t xml:space="preserve"> </w:t>
      </w:r>
    </w:p>
    <w:p w14:paraId="4B6E27A4" w14:textId="77777777" w:rsidR="007D3C4F" w:rsidRPr="00D41F9F" w:rsidRDefault="007D3C4F" w:rsidP="00440D15">
      <w:pPr>
        <w:spacing w:after="0" w:line="259" w:lineRule="auto"/>
        <w:ind w:firstLine="0"/>
        <w:rPr>
          <w:szCs w:val="24"/>
        </w:rPr>
      </w:pPr>
    </w:p>
    <w:p w14:paraId="5A4DBB71" w14:textId="77777777" w:rsidR="007D3C4F" w:rsidRPr="00D41F9F" w:rsidRDefault="00D41F9F" w:rsidP="00440D15">
      <w:pPr>
        <w:pStyle w:val="ListParagraph"/>
        <w:numPr>
          <w:ilvl w:val="0"/>
          <w:numId w:val="23"/>
        </w:numPr>
        <w:ind w:left="10" w:right="148"/>
        <w:rPr>
          <w:szCs w:val="24"/>
        </w:rPr>
      </w:pPr>
      <w:r w:rsidRPr="00D41F9F">
        <w:rPr>
          <w:szCs w:val="24"/>
        </w:rPr>
        <w:t xml:space="preserve">Tackle the issue of missing data in economic time series, offering a robust methodological solution applicable to similar datasets. </w:t>
      </w:r>
    </w:p>
    <w:p w14:paraId="62B0CAB5" w14:textId="60C22BBB" w:rsidR="00B30887" w:rsidRPr="00D41F9F" w:rsidRDefault="00D41F9F" w:rsidP="00440D15">
      <w:pPr>
        <w:pStyle w:val="ListParagraph"/>
        <w:numPr>
          <w:ilvl w:val="0"/>
          <w:numId w:val="23"/>
        </w:numPr>
        <w:ind w:left="10" w:right="148"/>
        <w:rPr>
          <w:szCs w:val="24"/>
        </w:rPr>
      </w:pPr>
      <w:r w:rsidRPr="00D41F9F">
        <w:rPr>
          <w:szCs w:val="24"/>
        </w:rPr>
        <w:t xml:space="preserve">Highlight the importance of Bayesian approaches in managing uncertainty and enhancing prediction models. </w:t>
      </w:r>
    </w:p>
    <w:p w14:paraId="249D2DB2" w14:textId="743F4126" w:rsidR="00B30887" w:rsidRPr="000F57AF" w:rsidRDefault="00D41F9F" w:rsidP="000F57AF">
      <w:pPr>
        <w:spacing w:after="261" w:line="259" w:lineRule="auto"/>
        <w:ind w:left="0" w:firstLine="0"/>
        <w:rPr>
          <w:szCs w:val="24"/>
        </w:rPr>
      </w:pPr>
      <w:r w:rsidRPr="00D41F9F">
        <w:rPr>
          <w:b/>
          <w:sz w:val="28"/>
          <w:szCs w:val="28"/>
        </w:rPr>
        <w:lastRenderedPageBreak/>
        <w:t>Introduction</w:t>
      </w:r>
      <w:r w:rsidR="007D3C4F" w:rsidRPr="00D41F9F">
        <w:rPr>
          <w:b/>
          <w:sz w:val="28"/>
          <w:szCs w:val="28"/>
        </w:rPr>
        <w:t>:</w:t>
      </w:r>
      <w:r w:rsidRPr="00D41F9F">
        <w:rPr>
          <w:sz w:val="28"/>
          <w:szCs w:val="28"/>
        </w:rPr>
        <w:t xml:space="preserve"> </w:t>
      </w:r>
    </w:p>
    <w:p w14:paraId="3CEED204" w14:textId="77777777" w:rsidR="00B30887" w:rsidRPr="00D41F9F" w:rsidRDefault="00D41F9F" w:rsidP="00440D15">
      <w:pPr>
        <w:spacing w:after="248"/>
        <w:rPr>
          <w:szCs w:val="24"/>
        </w:rPr>
      </w:pPr>
      <w:r w:rsidRPr="00D41F9F">
        <w:rPr>
          <w:szCs w:val="24"/>
        </w:rPr>
        <w:t xml:space="preserve">Most economic models have traditionally focused on the conditional mean of a variable. However, recent financial crises and shocks have shifted attention towards the entire distribution of the response variable. This shift is crucial, given the significant impacts of exogenous shocks and business cycle fluctuations on the economy. Policymakers and researchers now recognize the importance of investigating the tails and shoulders of the response variable’s distribution. </w:t>
      </w:r>
    </w:p>
    <w:p w14:paraId="30FBC0D1" w14:textId="77777777" w:rsidR="00B30887" w:rsidRPr="00D41F9F" w:rsidRDefault="00D41F9F" w:rsidP="00440D15">
      <w:pPr>
        <w:rPr>
          <w:szCs w:val="24"/>
        </w:rPr>
      </w:pPr>
      <w:r w:rsidRPr="00D41F9F">
        <w:rPr>
          <w:szCs w:val="24"/>
        </w:rPr>
        <w:t xml:space="preserve">Timely characterization of risks in the economic outlook is essential for both economic policy and private sector decisions. To achieve this, forecasts of macroeconomic or financial variables should incorporate information from various sources and different time intervals. Research has shown that macroeconomic and financial time series often exhibit nonlinearities and asymmetries, necessitating the investigation of nonlinear effects related to economic cycles. </w:t>
      </w:r>
    </w:p>
    <w:p w14:paraId="4520D1D7" w14:textId="3762F77C" w:rsidR="00B30887" w:rsidRPr="00D41F9F" w:rsidRDefault="00D41F9F" w:rsidP="00440D15">
      <w:pPr>
        <w:rPr>
          <w:szCs w:val="24"/>
        </w:rPr>
      </w:pPr>
      <w:r w:rsidRPr="00D41F9F">
        <w:rPr>
          <w:szCs w:val="24"/>
        </w:rPr>
        <w:t xml:space="preserve">Unlike standard linear regression models, the Bayesian Vector Autoregressive (BVAR) model offers a robust framework for capturing the complex dynamics of multiple time series. The BVAR model allows for a comprehensive analysis of the entire distribution by taking into account correlations among multiple variables and incorporating prior information. </w:t>
      </w:r>
    </w:p>
    <w:p w14:paraId="1ACE3F99" w14:textId="389DD22B" w:rsidR="00B30887" w:rsidRPr="00D41F9F" w:rsidRDefault="00D41F9F" w:rsidP="00440D15">
      <w:pPr>
        <w:rPr>
          <w:szCs w:val="24"/>
        </w:rPr>
      </w:pPr>
      <w:r w:rsidRPr="00D41F9F">
        <w:rPr>
          <w:szCs w:val="24"/>
        </w:rPr>
        <w:t xml:space="preserve">By utilizing the BVAR model, this study aims to provide a comprehensive analysis of macroeconomic variables, focusing on </w:t>
      </w:r>
      <w:r w:rsidR="000F57AF" w:rsidRPr="00D41F9F">
        <w:rPr>
          <w:szCs w:val="24"/>
        </w:rPr>
        <w:t>now casting</w:t>
      </w:r>
      <w:r w:rsidRPr="00D41F9F">
        <w:rPr>
          <w:szCs w:val="24"/>
        </w:rPr>
        <w:t xml:space="preserve"> a country’s GDP. The methodology will be applied to an empirical dataset of India's macroeconomic variables. </w:t>
      </w:r>
    </w:p>
    <w:p w14:paraId="756A9045" w14:textId="0A99B14F" w:rsidR="00B30887" w:rsidRPr="00D41F9F" w:rsidRDefault="00D41F9F" w:rsidP="000F57AF">
      <w:pPr>
        <w:spacing w:after="254" w:line="259" w:lineRule="auto"/>
        <w:ind w:left="0" w:firstLine="0"/>
        <w:rPr>
          <w:sz w:val="28"/>
          <w:szCs w:val="28"/>
        </w:rPr>
      </w:pPr>
      <w:r w:rsidRPr="00D41F9F">
        <w:rPr>
          <w:b/>
          <w:sz w:val="28"/>
          <w:szCs w:val="28"/>
        </w:rPr>
        <w:t>Scope</w:t>
      </w:r>
      <w:r w:rsidR="007D3C4F" w:rsidRPr="00D41F9F">
        <w:rPr>
          <w:b/>
          <w:sz w:val="28"/>
          <w:szCs w:val="28"/>
        </w:rPr>
        <w:t>:</w:t>
      </w:r>
      <w:r w:rsidRPr="00D41F9F">
        <w:rPr>
          <w:b/>
          <w:sz w:val="28"/>
          <w:szCs w:val="28"/>
        </w:rPr>
        <w:t xml:space="preserve"> </w:t>
      </w:r>
    </w:p>
    <w:p w14:paraId="142D900B" w14:textId="77777777" w:rsidR="00B30887" w:rsidRPr="00D41F9F" w:rsidRDefault="00D41F9F" w:rsidP="00440D15">
      <w:pPr>
        <w:rPr>
          <w:szCs w:val="24"/>
        </w:rPr>
      </w:pPr>
      <w:r w:rsidRPr="00D41F9F">
        <w:rPr>
          <w:szCs w:val="24"/>
        </w:rPr>
        <w:t xml:space="preserve">This project focuses on developing and applying a Bayesian Vector Autoregressive (BVAR) model to accurately forecast GDP. Here's what we're covering: </w:t>
      </w:r>
    </w:p>
    <w:p w14:paraId="32FBBBE8" w14:textId="0D485B29" w:rsidR="00B30887" w:rsidRPr="00433F34" w:rsidRDefault="00D41F9F" w:rsidP="00440D15">
      <w:pPr>
        <w:pStyle w:val="Heading2"/>
        <w:rPr>
          <w:b/>
          <w:bCs/>
          <w:i w:val="0"/>
          <w:iCs/>
          <w:color w:val="4472C4" w:themeColor="accent1"/>
          <w:szCs w:val="24"/>
        </w:rPr>
      </w:pPr>
      <w:r w:rsidRPr="00433F34">
        <w:rPr>
          <w:b/>
          <w:bCs/>
          <w:i w:val="0"/>
          <w:iCs/>
          <w:color w:val="4472C4" w:themeColor="accent1"/>
          <w:szCs w:val="24"/>
        </w:rPr>
        <w:t xml:space="preserve">Model Construction and Validation </w:t>
      </w:r>
    </w:p>
    <w:p w14:paraId="7E6478D0" w14:textId="77777777" w:rsidR="00B30887" w:rsidRPr="00D41F9F" w:rsidRDefault="00D41F9F" w:rsidP="00440D15">
      <w:pPr>
        <w:numPr>
          <w:ilvl w:val="0"/>
          <w:numId w:val="2"/>
        </w:numPr>
        <w:spacing w:after="0"/>
        <w:ind w:left="10" w:hanging="360"/>
        <w:rPr>
          <w:bCs/>
          <w:szCs w:val="24"/>
        </w:rPr>
      </w:pPr>
      <w:r w:rsidRPr="00D41F9F">
        <w:rPr>
          <w:bCs/>
          <w:szCs w:val="24"/>
        </w:rPr>
        <w:t xml:space="preserve">Building the Model: Creating a BVAR model specifically designed for GDP forecasting. </w:t>
      </w:r>
    </w:p>
    <w:p w14:paraId="6F7BB2FA" w14:textId="77777777" w:rsidR="00B30887" w:rsidRPr="00D41F9F" w:rsidRDefault="00D41F9F" w:rsidP="00440D15">
      <w:pPr>
        <w:numPr>
          <w:ilvl w:val="0"/>
          <w:numId w:val="2"/>
        </w:numPr>
        <w:spacing w:after="11"/>
        <w:ind w:left="10" w:hanging="360"/>
        <w:rPr>
          <w:bCs/>
          <w:szCs w:val="24"/>
        </w:rPr>
      </w:pPr>
      <w:r w:rsidRPr="00D41F9F">
        <w:rPr>
          <w:bCs/>
          <w:szCs w:val="24"/>
        </w:rPr>
        <w:t xml:space="preserve">Handling Missing Data: Using Gibbs sampling to fill in missing monthly data. </w:t>
      </w:r>
    </w:p>
    <w:p w14:paraId="778E24EA" w14:textId="77777777" w:rsidR="00B30887" w:rsidRPr="00D41F9F" w:rsidRDefault="00D41F9F" w:rsidP="00440D15">
      <w:pPr>
        <w:numPr>
          <w:ilvl w:val="0"/>
          <w:numId w:val="2"/>
        </w:numPr>
        <w:ind w:left="10" w:hanging="360"/>
        <w:rPr>
          <w:bCs/>
          <w:szCs w:val="24"/>
        </w:rPr>
      </w:pPr>
      <w:r w:rsidRPr="00D41F9F">
        <w:rPr>
          <w:bCs/>
          <w:szCs w:val="24"/>
        </w:rPr>
        <w:t xml:space="preserve">Validating the Model: Comparing our model's predictions with actual economic data to see how well it performs. </w:t>
      </w:r>
    </w:p>
    <w:p w14:paraId="232B2E34" w14:textId="2BDDF78E" w:rsidR="00B30887" w:rsidRPr="00433F34" w:rsidRDefault="00D41F9F" w:rsidP="00440D15">
      <w:pPr>
        <w:pStyle w:val="Heading2"/>
        <w:rPr>
          <w:b/>
          <w:bCs/>
          <w:i w:val="0"/>
          <w:iCs/>
          <w:color w:val="4472C4" w:themeColor="accent1"/>
          <w:szCs w:val="24"/>
        </w:rPr>
      </w:pPr>
      <w:r w:rsidRPr="00433F34">
        <w:rPr>
          <w:b/>
          <w:bCs/>
          <w:i w:val="0"/>
          <w:iCs/>
          <w:color w:val="4472C4" w:themeColor="accent1"/>
          <w:szCs w:val="24"/>
        </w:rPr>
        <w:t>Computational Techniques</w:t>
      </w:r>
    </w:p>
    <w:p w14:paraId="4A984AD8" w14:textId="77777777" w:rsidR="00B30887" w:rsidRPr="00D41F9F" w:rsidRDefault="00D41F9F" w:rsidP="00440D15">
      <w:pPr>
        <w:numPr>
          <w:ilvl w:val="0"/>
          <w:numId w:val="3"/>
        </w:numPr>
        <w:spacing w:after="0"/>
        <w:ind w:left="10" w:hanging="360"/>
        <w:rPr>
          <w:bCs/>
          <w:szCs w:val="24"/>
        </w:rPr>
      </w:pPr>
      <w:r w:rsidRPr="00D41F9F">
        <w:rPr>
          <w:bCs/>
          <w:szCs w:val="24"/>
        </w:rPr>
        <w:t xml:space="preserve">Boosting Efficiency: Using parallel computing to speed up the imputation and forecasting processes. </w:t>
      </w:r>
    </w:p>
    <w:p w14:paraId="4F7C2506" w14:textId="77777777" w:rsidR="00B30887" w:rsidRPr="00D41F9F" w:rsidRDefault="00D41F9F" w:rsidP="00440D15">
      <w:pPr>
        <w:numPr>
          <w:ilvl w:val="0"/>
          <w:numId w:val="3"/>
        </w:numPr>
        <w:ind w:left="10" w:hanging="360"/>
        <w:rPr>
          <w:bCs/>
          <w:szCs w:val="24"/>
        </w:rPr>
      </w:pPr>
      <w:r w:rsidRPr="00D41F9F">
        <w:rPr>
          <w:bCs/>
          <w:szCs w:val="24"/>
        </w:rPr>
        <w:t xml:space="preserve">Enhancing Reliability: Applying advanced statistical methods to make our forecasts more robust and reliable. </w:t>
      </w:r>
    </w:p>
    <w:p w14:paraId="68A527E0" w14:textId="7D6EDD3F" w:rsidR="00B30887" w:rsidRPr="00433F34" w:rsidRDefault="00D41F9F" w:rsidP="00440D15">
      <w:pPr>
        <w:pStyle w:val="Heading2"/>
        <w:rPr>
          <w:b/>
          <w:bCs/>
          <w:i w:val="0"/>
          <w:iCs/>
          <w:color w:val="4472C4" w:themeColor="accent1"/>
          <w:szCs w:val="24"/>
        </w:rPr>
      </w:pPr>
      <w:r w:rsidRPr="00433F34">
        <w:rPr>
          <w:b/>
          <w:bCs/>
          <w:i w:val="0"/>
          <w:iCs/>
          <w:color w:val="4472C4" w:themeColor="accent1"/>
          <w:szCs w:val="24"/>
        </w:rPr>
        <w:lastRenderedPageBreak/>
        <w:t>Economic Data Analysis</w:t>
      </w:r>
    </w:p>
    <w:p w14:paraId="22F7AE45" w14:textId="77777777" w:rsidR="00B30887" w:rsidRPr="00D41F9F" w:rsidRDefault="00D41F9F" w:rsidP="00440D15">
      <w:pPr>
        <w:numPr>
          <w:ilvl w:val="0"/>
          <w:numId w:val="4"/>
        </w:numPr>
        <w:spacing w:after="0"/>
        <w:ind w:left="10" w:hanging="360"/>
        <w:rPr>
          <w:bCs/>
          <w:szCs w:val="24"/>
        </w:rPr>
      </w:pPr>
      <w:r w:rsidRPr="00D41F9F">
        <w:rPr>
          <w:bCs/>
          <w:szCs w:val="24"/>
        </w:rPr>
        <w:t xml:space="preserve">Real-World Application: Applying our BVAR model to real economic data to generate actionable insights. </w:t>
      </w:r>
    </w:p>
    <w:p w14:paraId="12E54424" w14:textId="77777777" w:rsidR="00B30887" w:rsidRPr="00D41F9F" w:rsidRDefault="00D41F9F" w:rsidP="00440D15">
      <w:pPr>
        <w:numPr>
          <w:ilvl w:val="0"/>
          <w:numId w:val="4"/>
        </w:numPr>
        <w:ind w:left="10" w:hanging="360"/>
        <w:rPr>
          <w:szCs w:val="24"/>
        </w:rPr>
      </w:pPr>
      <w:r w:rsidRPr="00D41F9F">
        <w:rPr>
          <w:bCs/>
          <w:szCs w:val="24"/>
        </w:rPr>
        <w:t>Practical Implications: Providing useful GDP forecasts that can help policymakers and businesses make informed decisions</w:t>
      </w:r>
      <w:r w:rsidRPr="00D41F9F">
        <w:rPr>
          <w:szCs w:val="24"/>
        </w:rPr>
        <w:t xml:space="preserve">. </w:t>
      </w:r>
    </w:p>
    <w:p w14:paraId="0073DFF7" w14:textId="212AB1D9" w:rsidR="00B30887" w:rsidRPr="00433F34" w:rsidRDefault="00D41F9F" w:rsidP="00440D15">
      <w:pPr>
        <w:pStyle w:val="Heading2"/>
        <w:rPr>
          <w:b/>
          <w:i w:val="0"/>
          <w:color w:val="4472C4" w:themeColor="accent1"/>
          <w:szCs w:val="24"/>
        </w:rPr>
      </w:pPr>
      <w:r w:rsidRPr="00433F34">
        <w:rPr>
          <w:b/>
          <w:bCs/>
          <w:i w:val="0"/>
          <w:iCs/>
          <w:color w:val="4472C4" w:themeColor="accent1"/>
          <w:szCs w:val="24"/>
        </w:rPr>
        <w:t>Addressing Data Challenges</w:t>
      </w:r>
      <w:r w:rsidRPr="00433F34">
        <w:rPr>
          <w:b/>
          <w:i w:val="0"/>
          <w:color w:val="4472C4" w:themeColor="accent1"/>
          <w:szCs w:val="24"/>
        </w:rPr>
        <w:t xml:space="preserve"> </w:t>
      </w:r>
    </w:p>
    <w:p w14:paraId="7863B3C2" w14:textId="77777777" w:rsidR="00B30887" w:rsidRPr="00D41F9F" w:rsidRDefault="00D41F9F" w:rsidP="00440D15">
      <w:pPr>
        <w:numPr>
          <w:ilvl w:val="0"/>
          <w:numId w:val="5"/>
        </w:numPr>
        <w:spacing w:after="0"/>
        <w:ind w:left="10" w:hanging="360"/>
        <w:rPr>
          <w:bCs/>
          <w:szCs w:val="24"/>
        </w:rPr>
      </w:pPr>
      <w:r w:rsidRPr="00D41F9F">
        <w:rPr>
          <w:bCs/>
          <w:szCs w:val="24"/>
        </w:rPr>
        <w:t xml:space="preserve">Handling Missing Data: Tackling the common problem of missing data in economic time series. </w:t>
      </w:r>
    </w:p>
    <w:p w14:paraId="23F4200D" w14:textId="77777777" w:rsidR="00B30887" w:rsidRPr="00D41F9F" w:rsidRDefault="00D41F9F" w:rsidP="00440D15">
      <w:pPr>
        <w:numPr>
          <w:ilvl w:val="0"/>
          <w:numId w:val="5"/>
        </w:numPr>
        <w:ind w:left="10" w:hanging="360"/>
        <w:rPr>
          <w:bCs/>
          <w:szCs w:val="24"/>
        </w:rPr>
      </w:pPr>
      <w:r w:rsidRPr="00D41F9F">
        <w:rPr>
          <w:bCs/>
          <w:szCs w:val="24"/>
        </w:rPr>
        <w:t xml:space="preserve">Using Bayesian Methods: Showing how Bayesian approaches can manage uncertainty and improve prediction accuracy. </w:t>
      </w:r>
    </w:p>
    <w:p w14:paraId="677E5A6D" w14:textId="367943A9" w:rsidR="00B30887" w:rsidRPr="00433F34" w:rsidRDefault="00D41F9F" w:rsidP="000F57AF">
      <w:pPr>
        <w:spacing w:after="254" w:line="259" w:lineRule="auto"/>
        <w:ind w:left="0" w:firstLine="0"/>
        <w:rPr>
          <w:sz w:val="28"/>
          <w:szCs w:val="28"/>
        </w:rPr>
      </w:pPr>
      <w:r w:rsidRPr="00433F34">
        <w:rPr>
          <w:b/>
          <w:sz w:val="28"/>
          <w:szCs w:val="28"/>
        </w:rPr>
        <w:t>Limitations</w:t>
      </w:r>
      <w:r w:rsidR="007D3C4F" w:rsidRPr="00433F34">
        <w:rPr>
          <w:b/>
          <w:sz w:val="28"/>
          <w:szCs w:val="28"/>
        </w:rPr>
        <w:t>:</w:t>
      </w:r>
      <w:r w:rsidRPr="00433F34">
        <w:rPr>
          <w:b/>
          <w:sz w:val="28"/>
          <w:szCs w:val="28"/>
        </w:rPr>
        <w:t xml:space="preserve"> </w:t>
      </w:r>
    </w:p>
    <w:p w14:paraId="75600147" w14:textId="77777777" w:rsidR="00B30887" w:rsidRPr="00D41F9F" w:rsidRDefault="00D41F9F" w:rsidP="00440D15">
      <w:pPr>
        <w:rPr>
          <w:szCs w:val="24"/>
        </w:rPr>
      </w:pPr>
      <w:r w:rsidRPr="00D41F9F">
        <w:rPr>
          <w:szCs w:val="24"/>
        </w:rPr>
        <w:t xml:space="preserve">While we aim to provide a comprehensive approach to GDP forecasting, there are some limitations: </w:t>
      </w:r>
    </w:p>
    <w:p w14:paraId="7F1E0064" w14:textId="77777777" w:rsidR="00B30887" w:rsidRPr="00D41F9F" w:rsidRDefault="00D41F9F" w:rsidP="00440D15">
      <w:pPr>
        <w:numPr>
          <w:ilvl w:val="0"/>
          <w:numId w:val="5"/>
        </w:numPr>
        <w:spacing w:after="0"/>
        <w:ind w:left="10" w:hanging="360"/>
        <w:rPr>
          <w:bCs/>
          <w:szCs w:val="24"/>
        </w:rPr>
      </w:pPr>
      <w:r w:rsidRPr="00D41F9F">
        <w:rPr>
          <w:bCs/>
          <w:szCs w:val="24"/>
        </w:rPr>
        <w:t xml:space="preserve">Data Availability: Our forecast accuracy depends on the quality and availability of historical data. </w:t>
      </w:r>
    </w:p>
    <w:p w14:paraId="3D02096B" w14:textId="77777777" w:rsidR="00B30887" w:rsidRPr="00D41F9F" w:rsidRDefault="00D41F9F" w:rsidP="00440D15">
      <w:pPr>
        <w:numPr>
          <w:ilvl w:val="0"/>
          <w:numId w:val="5"/>
        </w:numPr>
        <w:spacing w:after="0"/>
        <w:ind w:left="10" w:hanging="360"/>
        <w:rPr>
          <w:bCs/>
          <w:szCs w:val="24"/>
        </w:rPr>
      </w:pPr>
      <w:r w:rsidRPr="00D41F9F">
        <w:rPr>
          <w:bCs/>
          <w:szCs w:val="24"/>
        </w:rPr>
        <w:t xml:space="preserve">Model Complexity: The BVAR model and Gibbs sampling require significant computational power and time. </w:t>
      </w:r>
    </w:p>
    <w:p w14:paraId="123028E9" w14:textId="77777777" w:rsidR="00B30887" w:rsidRPr="00D41F9F" w:rsidRDefault="00D41F9F" w:rsidP="00440D15">
      <w:pPr>
        <w:numPr>
          <w:ilvl w:val="0"/>
          <w:numId w:val="5"/>
        </w:numPr>
        <w:ind w:left="10" w:hanging="360"/>
        <w:rPr>
          <w:bCs/>
          <w:szCs w:val="24"/>
        </w:rPr>
      </w:pPr>
      <w:r w:rsidRPr="00D41F9F">
        <w:rPr>
          <w:bCs/>
          <w:szCs w:val="24"/>
        </w:rPr>
        <w:t xml:space="preserve">Scope of Application: The techniques used here are tailored for GDP forecasting and might need adjustments for other economic indicators or datasets. </w:t>
      </w:r>
    </w:p>
    <w:p w14:paraId="5C9E40B8" w14:textId="77777777" w:rsidR="00B30887" w:rsidRPr="00D41F9F" w:rsidRDefault="00D41F9F" w:rsidP="00440D15">
      <w:pPr>
        <w:rPr>
          <w:szCs w:val="24"/>
        </w:rPr>
      </w:pPr>
      <w:r w:rsidRPr="00D41F9F">
        <w:rPr>
          <w:szCs w:val="24"/>
        </w:rPr>
        <w:t xml:space="preserve">In summary, this project aims to advance economic forecasting by using sophisticated Bayesian techniques and addressing common data challenges. At the same time, we acknowledge the inherent limitations of such complex modelling efforts. </w:t>
      </w:r>
    </w:p>
    <w:p w14:paraId="7DF33938" w14:textId="77777777" w:rsidR="007D3C4F" w:rsidRPr="00D41F9F" w:rsidRDefault="007D3C4F" w:rsidP="00440D15">
      <w:pPr>
        <w:rPr>
          <w:szCs w:val="24"/>
        </w:rPr>
      </w:pPr>
    </w:p>
    <w:p w14:paraId="3E25B706" w14:textId="414A0FAB" w:rsidR="00B30887" w:rsidRPr="00433F34" w:rsidRDefault="00D41F9F" w:rsidP="00440D15">
      <w:pPr>
        <w:spacing w:after="254" w:line="259" w:lineRule="auto"/>
        <w:rPr>
          <w:sz w:val="28"/>
          <w:szCs w:val="28"/>
        </w:rPr>
      </w:pPr>
      <w:r w:rsidRPr="00433F34">
        <w:rPr>
          <w:b/>
          <w:sz w:val="28"/>
          <w:szCs w:val="28"/>
        </w:rPr>
        <w:t xml:space="preserve">Mixed-Frequency Vector </w:t>
      </w:r>
      <w:r w:rsidR="00296C72" w:rsidRPr="00433F34">
        <w:rPr>
          <w:b/>
          <w:sz w:val="28"/>
          <w:szCs w:val="28"/>
        </w:rPr>
        <w:t>Auto regression</w:t>
      </w:r>
      <w:r w:rsidRPr="00433F34">
        <w:rPr>
          <w:b/>
          <w:sz w:val="28"/>
          <w:szCs w:val="28"/>
        </w:rPr>
        <w:t xml:space="preserve"> (MF-VAR)</w:t>
      </w:r>
      <w:r w:rsidR="007D3C4F" w:rsidRPr="00433F34">
        <w:rPr>
          <w:b/>
          <w:sz w:val="28"/>
          <w:szCs w:val="28"/>
        </w:rPr>
        <w:t>:</w:t>
      </w:r>
      <w:r w:rsidRPr="00433F34">
        <w:rPr>
          <w:sz w:val="28"/>
          <w:szCs w:val="28"/>
        </w:rPr>
        <w:t xml:space="preserve"> </w:t>
      </w:r>
    </w:p>
    <w:p w14:paraId="47EB3566" w14:textId="66A6C885" w:rsidR="00B30887" w:rsidRPr="00D41F9F" w:rsidRDefault="00D41F9F" w:rsidP="00440D15">
      <w:pPr>
        <w:rPr>
          <w:szCs w:val="24"/>
        </w:rPr>
      </w:pPr>
      <w:r w:rsidRPr="00D41F9F">
        <w:rPr>
          <w:szCs w:val="24"/>
        </w:rPr>
        <w:t xml:space="preserve">The Mixed-Frequency Vector </w:t>
      </w:r>
      <w:r w:rsidR="00296C72" w:rsidRPr="00D41F9F">
        <w:rPr>
          <w:szCs w:val="24"/>
        </w:rPr>
        <w:t>Auto regression</w:t>
      </w:r>
      <w:r w:rsidRPr="00D41F9F">
        <w:rPr>
          <w:szCs w:val="24"/>
        </w:rPr>
        <w:t xml:space="preserve"> (MF-VAR) model is a powerful tool for economic analysis, allowing for the integration of data reported at different frequencies. In the context of this paper, the MF-VAR is based on a standard constant-parameter VAR model, where the primary time unit is one month. This approach is particularly useful when dealing with macroeconomic time series that are measured at different intervals, such as GDP (qua</w:t>
      </w:r>
      <w:r w:rsidR="00B22CFE">
        <w:rPr>
          <w:szCs w:val="24"/>
        </w:rPr>
        <w:t>rterly) and variables like inflation CPI, Composite Leading Indicator (CLI) and Industrial Production (monthly)</w:t>
      </w:r>
      <w:r w:rsidRPr="00D41F9F">
        <w:rPr>
          <w:szCs w:val="24"/>
        </w:rPr>
        <w:t xml:space="preserve">. </w:t>
      </w:r>
    </w:p>
    <w:p w14:paraId="256C6A31" w14:textId="7B6E3678" w:rsidR="00B30887" w:rsidRPr="00D41F9F" w:rsidRDefault="00D41F9F" w:rsidP="00440D15">
      <w:pPr>
        <w:rPr>
          <w:szCs w:val="24"/>
        </w:rPr>
      </w:pPr>
      <w:r w:rsidRPr="00D41F9F">
        <w:rPr>
          <w:szCs w:val="24"/>
        </w:rPr>
        <w:t xml:space="preserve">Since variable like GDP is only observed quarterly, we treat the corresponding monthly values as unobserved. To address this, the MF-VAR is represented as a state-space model. This allows us to incorporate the unobserved monthly values into our analysis effectively. For simplicity, our model includes even the variables that are observed monthly. </w:t>
      </w:r>
    </w:p>
    <w:p w14:paraId="4653C2D1" w14:textId="276771A8" w:rsidR="007D3C4F" w:rsidRPr="00D41F9F" w:rsidRDefault="00D41F9F" w:rsidP="00440D15">
      <w:pPr>
        <w:spacing w:after="322"/>
        <w:rPr>
          <w:rFonts w:eastAsia="Segoe UI Symbol"/>
          <w:szCs w:val="24"/>
        </w:rPr>
      </w:pPr>
      <w:r w:rsidRPr="00D41F9F">
        <w:rPr>
          <w:szCs w:val="24"/>
        </w:rPr>
        <w:t xml:space="preserve"> Bayesian inference and forecasting play a crucial role in the MF-VAR model. </w:t>
      </w:r>
    </w:p>
    <w:p w14:paraId="4888A50A" w14:textId="77777777" w:rsidR="00B22CFE" w:rsidRDefault="00D41F9F" w:rsidP="00B22CFE">
      <w:pPr>
        <w:pStyle w:val="ListParagraph"/>
        <w:numPr>
          <w:ilvl w:val="0"/>
          <w:numId w:val="24"/>
        </w:numPr>
        <w:spacing w:after="322"/>
        <w:ind w:left="10"/>
        <w:rPr>
          <w:bCs/>
          <w:szCs w:val="24"/>
        </w:rPr>
      </w:pPr>
      <w:r w:rsidRPr="00D41F9F">
        <w:rPr>
          <w:bCs/>
          <w:szCs w:val="24"/>
        </w:rPr>
        <w:lastRenderedPageBreak/>
        <w:t xml:space="preserve">Prior </w:t>
      </w:r>
      <w:r w:rsidR="00296C72" w:rsidRPr="00D41F9F">
        <w:rPr>
          <w:bCs/>
          <w:szCs w:val="24"/>
        </w:rPr>
        <w:t>Density</w:t>
      </w:r>
      <w:r w:rsidR="00296C72" w:rsidRPr="00D41F9F">
        <w:rPr>
          <w:rFonts w:eastAsia="Cambria Math"/>
          <w:bCs/>
          <w:szCs w:val="24"/>
        </w:rPr>
        <w:t xml:space="preserve"> (</w:t>
      </w:r>
      <w:r w:rsidRPr="00D41F9F">
        <w:rPr>
          <w:rFonts w:eastAsia="Cambria Math"/>
          <w:bCs/>
          <w:szCs w:val="24"/>
        </w:rPr>
        <w:t>(</w:t>
      </w:r>
      <w:r w:rsidRPr="00D41F9F">
        <w:rPr>
          <w:rFonts w:ascii="Cambria Math" w:eastAsia="Cambria Math" w:hAnsi="Cambria Math" w:cs="Cambria Math"/>
          <w:bCs/>
          <w:szCs w:val="24"/>
        </w:rPr>
        <w:t>𝜽</w:t>
      </w:r>
      <w:r w:rsidRPr="00D41F9F">
        <w:rPr>
          <w:rFonts w:eastAsia="Cambria Math"/>
          <w:bCs/>
          <w:szCs w:val="24"/>
        </w:rPr>
        <w:t>))</w:t>
      </w:r>
      <w:r w:rsidRPr="00D41F9F">
        <w:rPr>
          <w:bCs/>
          <w:szCs w:val="24"/>
        </w:rPr>
        <w:t xml:space="preserve">: Represents our initial beliefs about the parameters before seeing the data. </w:t>
      </w:r>
    </w:p>
    <w:p w14:paraId="48D6541F" w14:textId="77777777" w:rsidR="00B22CFE" w:rsidRDefault="00FD0BE9" w:rsidP="00B22CFE">
      <w:pPr>
        <w:pStyle w:val="ListParagraph"/>
        <w:numPr>
          <w:ilvl w:val="0"/>
          <w:numId w:val="24"/>
        </w:numPr>
        <w:spacing w:after="322"/>
        <w:ind w:left="10"/>
        <w:rPr>
          <w:bCs/>
          <w:szCs w:val="24"/>
        </w:rPr>
      </w:pPr>
      <w:r w:rsidRPr="00B22CFE">
        <w:rPr>
          <w:bCs/>
          <w:szCs w:val="24"/>
        </w:rPr>
        <w:t xml:space="preserve">Posterior </w:t>
      </w:r>
      <w:r w:rsidR="00296C72" w:rsidRPr="00B22CFE">
        <w:rPr>
          <w:bCs/>
          <w:szCs w:val="24"/>
        </w:rPr>
        <w:t>Density</w:t>
      </w:r>
      <w:r w:rsidR="00296C72" w:rsidRPr="00B22CFE">
        <w:rPr>
          <w:rFonts w:eastAsia="Cambria Math"/>
          <w:bCs/>
          <w:szCs w:val="24"/>
        </w:rPr>
        <w:t xml:space="preserve"> (</w:t>
      </w:r>
      <w:r w:rsidRPr="00B22CFE">
        <w:rPr>
          <w:rFonts w:eastAsia="Cambria Math"/>
          <w:bCs/>
          <w:szCs w:val="24"/>
        </w:rPr>
        <w:t>(</w:t>
      </w:r>
      <w:r w:rsidRPr="00B22CFE">
        <w:rPr>
          <w:rFonts w:ascii="Cambria Math" w:eastAsia="Cambria Math" w:hAnsi="Cambria Math" w:cs="Cambria Math"/>
          <w:bCs/>
          <w:szCs w:val="24"/>
        </w:rPr>
        <w:t>𝜽</w:t>
      </w:r>
      <w:r w:rsidRPr="00B22CFE">
        <w:rPr>
          <w:rFonts w:eastAsia="Cambria Math"/>
          <w:bCs/>
          <w:szCs w:val="24"/>
        </w:rPr>
        <w:t xml:space="preserve"> </w:t>
      </w:r>
      <w:r w:rsidRPr="00B22CFE">
        <w:rPr>
          <w:rFonts w:ascii="Cambria Math" w:eastAsia="Cambria Math" w:hAnsi="Cambria Math" w:cs="Cambria Math"/>
          <w:bCs/>
          <w:szCs w:val="24"/>
        </w:rPr>
        <w:t>∣</w:t>
      </w:r>
      <w:r w:rsidRPr="00B22CFE">
        <w:rPr>
          <w:rFonts w:eastAsia="Cambria Math"/>
          <w:bCs/>
          <w:szCs w:val="24"/>
        </w:rPr>
        <w:t xml:space="preserve"> </w:t>
      </w:r>
      <w:r w:rsidRPr="00B22CFE">
        <w:rPr>
          <w:rFonts w:ascii="Cambria Math" w:eastAsia="Cambria Math" w:hAnsi="Cambria Math" w:cs="Cambria Math"/>
          <w:bCs/>
          <w:szCs w:val="24"/>
        </w:rPr>
        <w:t>𝒀</w:t>
      </w:r>
      <w:r w:rsidRPr="00B22CFE">
        <w:rPr>
          <w:rFonts w:eastAsia="Cambria Math"/>
          <w:bCs/>
          <w:szCs w:val="24"/>
        </w:rPr>
        <w:t>))</w:t>
      </w:r>
      <w:r w:rsidRPr="00B22CFE">
        <w:rPr>
          <w:bCs/>
          <w:szCs w:val="24"/>
        </w:rPr>
        <w:t xml:space="preserve">: Combines the prior density and likelihood function, updating our beliefs about the parameters after seeing the data. </w:t>
      </w:r>
    </w:p>
    <w:p w14:paraId="5DE9AAA6" w14:textId="22C84027" w:rsidR="00B30887" w:rsidRPr="00B22CFE" w:rsidRDefault="00D41F9F" w:rsidP="00B22CFE">
      <w:pPr>
        <w:pStyle w:val="ListParagraph"/>
        <w:spacing w:after="322"/>
        <w:ind w:left="10" w:firstLine="0"/>
        <w:rPr>
          <w:bCs/>
          <w:szCs w:val="24"/>
        </w:rPr>
      </w:pPr>
      <w:r w:rsidRPr="00B22CFE">
        <w:rPr>
          <w:szCs w:val="24"/>
        </w:rPr>
        <w:t>In this paper, "</w:t>
      </w:r>
      <w:proofErr w:type="spellStart"/>
      <w:r w:rsidRPr="00B22CFE">
        <w:rPr>
          <w:szCs w:val="24"/>
        </w:rPr>
        <w:t>i.i.d</w:t>
      </w:r>
      <w:proofErr w:type="spellEnd"/>
      <w:r w:rsidRPr="00B22CFE">
        <w:rPr>
          <w:szCs w:val="24"/>
        </w:rPr>
        <w:t xml:space="preserve">" stands for "independently and identically distributed," and </w:t>
      </w:r>
      <w:r w:rsidRPr="00B22CFE">
        <w:rPr>
          <w:rFonts w:eastAsia="Cambria Math"/>
          <w:szCs w:val="24"/>
        </w:rPr>
        <w:t>(</w:t>
      </w:r>
      <w:r w:rsidRPr="00B22CFE">
        <w:rPr>
          <w:rFonts w:ascii="Cambria Math" w:eastAsia="Cambria Math" w:hAnsi="Cambria Math" w:cs="Cambria Math"/>
          <w:szCs w:val="24"/>
        </w:rPr>
        <w:t>𝜇</w:t>
      </w:r>
      <w:r w:rsidRPr="00B22CFE">
        <w:rPr>
          <w:rFonts w:eastAsia="Cambria Math"/>
          <w:szCs w:val="24"/>
        </w:rPr>
        <w:t xml:space="preserve">, </w:t>
      </w:r>
      <w:r w:rsidRPr="00B22CFE">
        <w:rPr>
          <w:rFonts w:ascii="Cambria Math" w:eastAsia="Cambria Math" w:hAnsi="Cambria Math" w:cs="Cambria Math"/>
          <w:szCs w:val="24"/>
        </w:rPr>
        <w:t>𝛴</w:t>
      </w:r>
      <w:r w:rsidRPr="00B22CFE">
        <w:rPr>
          <w:rFonts w:eastAsia="Cambria Math"/>
          <w:szCs w:val="24"/>
        </w:rPr>
        <w:t>)</w:t>
      </w:r>
      <w:r w:rsidRPr="00B22CFE">
        <w:rPr>
          <w:szCs w:val="24"/>
        </w:rPr>
        <w:t xml:space="preserve"> denotes a multivariate normal distribution with mean </w:t>
      </w:r>
      <w:r w:rsidRPr="00B22CFE">
        <w:rPr>
          <w:rFonts w:ascii="Cambria Math" w:eastAsia="Cambria Math" w:hAnsi="Cambria Math" w:cs="Cambria Math"/>
          <w:szCs w:val="24"/>
        </w:rPr>
        <w:t>𝜇</w:t>
      </w:r>
      <w:r w:rsidRPr="00B22CFE">
        <w:rPr>
          <w:szCs w:val="24"/>
        </w:rPr>
        <w:t xml:space="preserve"> and covariance matrix</w:t>
      </w:r>
      <w:r w:rsidRPr="00B22CFE">
        <w:rPr>
          <w:rFonts w:ascii="Cambria Math" w:eastAsia="Cambria Math" w:hAnsi="Cambria Math" w:cs="Cambria Math"/>
          <w:szCs w:val="24"/>
        </w:rPr>
        <w:t>𝛴</w:t>
      </w:r>
      <w:r w:rsidRPr="00B22CFE">
        <w:rPr>
          <w:szCs w:val="24"/>
        </w:rPr>
        <w:t xml:space="preserve">. </w:t>
      </w:r>
    </w:p>
    <w:p w14:paraId="5F973676" w14:textId="2FFED7E6" w:rsidR="00B30887" w:rsidRPr="00296C72" w:rsidRDefault="00D41F9F" w:rsidP="00B22CFE">
      <w:pPr>
        <w:spacing w:after="158" w:line="259" w:lineRule="auto"/>
        <w:ind w:left="0" w:firstLine="0"/>
        <w:rPr>
          <w:sz w:val="28"/>
          <w:szCs w:val="28"/>
        </w:rPr>
      </w:pPr>
      <w:r w:rsidRPr="00296C72">
        <w:rPr>
          <w:b/>
          <w:sz w:val="28"/>
          <w:szCs w:val="28"/>
        </w:rPr>
        <w:t>State-Transitions and Measurement</w:t>
      </w:r>
      <w:r w:rsidR="00FD0BE9" w:rsidRPr="00296C72">
        <w:rPr>
          <w:b/>
          <w:sz w:val="28"/>
          <w:szCs w:val="28"/>
        </w:rPr>
        <w:t>:</w:t>
      </w:r>
    </w:p>
    <w:p w14:paraId="5074676B" w14:textId="33E425F9" w:rsidR="00FD0BE9" w:rsidRPr="00296C72" w:rsidRDefault="00D41F9F" w:rsidP="00440D15">
      <w:pPr>
        <w:spacing w:after="150" w:line="259" w:lineRule="auto"/>
        <w:ind w:firstLine="0"/>
        <w:rPr>
          <w:rFonts w:eastAsia="Cambria Math"/>
          <w:szCs w:val="24"/>
        </w:rPr>
      </w:pPr>
      <w:r w:rsidRPr="00296C72">
        <w:rPr>
          <w:rFonts w:eastAsia="Calibri"/>
          <w:szCs w:val="24"/>
        </w:rPr>
        <w:t xml:space="preserve">We assume that the economy changes from month to month based on a </w:t>
      </w:r>
      <w:r w:rsidRPr="00296C72">
        <w:rPr>
          <w:rFonts w:ascii="Cambria Math" w:eastAsia="Cambria Math" w:hAnsi="Cambria Math" w:cs="Cambria Math"/>
          <w:szCs w:val="24"/>
        </w:rPr>
        <w:t>𝑉𝐴</w:t>
      </w:r>
      <w:r w:rsidR="00B22CFE" w:rsidRPr="00296C72">
        <w:rPr>
          <w:rFonts w:eastAsia="Cambria Math"/>
          <w:szCs w:val="24"/>
        </w:rPr>
        <w:t>R (</w:t>
      </w:r>
      <w:r w:rsidRPr="00296C72">
        <w:rPr>
          <w:rFonts w:ascii="Cambria Math" w:eastAsia="Cambria Math" w:hAnsi="Cambria Math" w:cs="Cambria Math"/>
          <w:szCs w:val="24"/>
        </w:rPr>
        <w:t>𝑝</w:t>
      </w:r>
      <w:r w:rsidRPr="00296C72">
        <w:rPr>
          <w:rFonts w:eastAsia="Cambria Math"/>
          <w:szCs w:val="24"/>
        </w:rPr>
        <w:t>)</w:t>
      </w:r>
      <w:r w:rsidRPr="00296C72">
        <w:rPr>
          <w:rFonts w:eastAsia="Calibri"/>
          <w:szCs w:val="24"/>
        </w:rPr>
        <w:t xml:space="preserve"> model, which means that the current state of the economy depends on its states in the previous p months.</w:t>
      </w:r>
      <w:r w:rsidRPr="00296C72">
        <w:rPr>
          <w:rFonts w:eastAsia="Cambria Math"/>
          <w:szCs w:val="24"/>
        </w:rPr>
        <w:t xml:space="preserve"> </w:t>
      </w:r>
    </w:p>
    <w:p w14:paraId="78BBD746" w14:textId="2A5AD53A" w:rsidR="00B30887" w:rsidRPr="00296C72" w:rsidRDefault="00296C72" w:rsidP="00B22CFE">
      <w:pPr>
        <w:spacing w:after="150" w:line="259" w:lineRule="auto"/>
        <w:ind w:left="0" w:firstLine="0"/>
        <w:rPr>
          <w:b/>
          <w:color w:val="4472C4" w:themeColor="accent1"/>
          <w:szCs w:val="24"/>
        </w:rPr>
      </w:pPr>
      <m:oMath>
        <m:r>
          <m:rPr>
            <m:sty m:val="bi"/>
          </m:rPr>
          <w:rPr>
            <w:rFonts w:ascii="Cambria Math" w:eastAsia="Cambria Math" w:hAnsi="Cambria Math"/>
            <w:color w:val="4472C4" w:themeColor="accent1"/>
            <w:szCs w:val="24"/>
          </w:rPr>
          <m:t>VAR(P)</m:t>
        </m:r>
      </m:oMath>
      <w:r w:rsidRPr="00296C72">
        <w:rPr>
          <w:rFonts w:eastAsia="Cambria Math"/>
          <w:b/>
          <w:color w:val="4472C4" w:themeColor="accent1"/>
          <w:szCs w:val="24"/>
        </w:rPr>
        <w:t xml:space="preserve"> </w:t>
      </w:r>
      <w:r w:rsidR="00D41F9F" w:rsidRPr="00296C72">
        <w:rPr>
          <w:b/>
          <w:color w:val="4472C4" w:themeColor="accent1"/>
          <w:szCs w:val="24"/>
        </w:rPr>
        <w:t xml:space="preserve">Model </w:t>
      </w:r>
    </w:p>
    <w:p w14:paraId="34CCD7D5" w14:textId="4BF60163" w:rsidR="00FD0BE9" w:rsidRPr="00D41F9F" w:rsidRDefault="00D41F9F" w:rsidP="00440D15">
      <w:pPr>
        <w:spacing w:after="0" w:line="287" w:lineRule="auto"/>
        <w:rPr>
          <w:szCs w:val="24"/>
        </w:rPr>
      </w:pPr>
      <w:r w:rsidRPr="00D41F9F">
        <w:rPr>
          <w:bCs/>
          <w:szCs w:val="24"/>
        </w:rPr>
        <w:t>Equation:</w:t>
      </w:r>
      <w:r w:rsidRPr="00D41F9F">
        <w:rPr>
          <w:szCs w:val="24"/>
        </w:rPr>
        <w:t xml:space="preserve"> </w:t>
      </w:r>
      <m:oMath>
        <m:sSub>
          <m:sSubPr>
            <m:ctrlPr>
              <w:rPr>
                <w:rFonts w:ascii="Cambria Math" w:eastAsia="Cambria Math" w:hAnsi="Cambria Math" w:cs="Cambria Math"/>
                <w:i/>
                <w:szCs w:val="24"/>
                <w:vertAlign w:val="subscript"/>
              </w:rPr>
            </m:ctrlPr>
          </m:sSubPr>
          <m:e>
            <m:r>
              <w:rPr>
                <w:rFonts w:ascii="Cambria Math" w:eastAsia="Cambria Math" w:hAnsi="Cambria Math" w:cs="Cambria Math"/>
                <w:szCs w:val="24"/>
                <w:vertAlign w:val="subscript"/>
              </w:rPr>
              <m:t>x</m:t>
            </m:r>
          </m:e>
          <m:sub>
            <m:r>
              <w:rPr>
                <w:rFonts w:ascii="Cambria Math" w:eastAsia="Cambria Math" w:hAnsi="Cambria Math" w:cs="Cambria Math"/>
                <w:szCs w:val="24"/>
                <w:vertAlign w:val="subscript"/>
              </w:rPr>
              <m:t>t</m:t>
            </m:r>
          </m:sub>
        </m:sSub>
        <m:r>
          <w:rPr>
            <w:rFonts w:ascii="Cambria Math" w:eastAsia="Cambria Math" w:hAnsi="Cambria Math"/>
            <w:szCs w:val="24"/>
            <w:vertAlign w:val="subscript"/>
          </w:rPr>
          <m:t xml:space="preserve"> </m:t>
        </m:r>
        <m:r>
          <w:rPr>
            <w:rFonts w:ascii="Cambria Math" w:eastAsia="Cambria Math" w:hAnsi="Cambria Math"/>
            <w:szCs w:val="24"/>
          </w:rPr>
          <m:t xml:space="preserve">= </m:t>
        </m:r>
        <m:sSub>
          <m:sSubPr>
            <m:ctrlPr>
              <w:rPr>
                <w:rFonts w:ascii="Cambria Math" w:eastAsia="Cambria Math" w:hAnsi="Cambria Math"/>
                <w:i/>
                <w:szCs w:val="24"/>
                <w:vertAlign w:val="subscript"/>
              </w:rPr>
            </m:ctrlPr>
          </m:sSubPr>
          <m:e>
            <m:r>
              <w:rPr>
                <w:rFonts w:ascii="Cambria Math" w:eastAsia="Cambria Math" w:hAnsi="Cambria Math"/>
                <w:szCs w:val="24"/>
                <w:vertAlign w:val="subscript"/>
              </w:rPr>
              <m:t>∅</m:t>
            </m:r>
          </m:e>
          <m:sub>
            <m:r>
              <w:rPr>
                <w:rFonts w:ascii="Cambria Math" w:eastAsia="Cambria Math" w:hAnsi="Cambria Math"/>
                <w:szCs w:val="24"/>
                <w:vertAlign w:val="subscript"/>
              </w:rPr>
              <m:t>1</m:t>
            </m:r>
          </m:sub>
        </m:sSub>
        <m:sSub>
          <m:sSubPr>
            <m:ctrlPr>
              <w:rPr>
                <w:rFonts w:ascii="Cambria Math" w:eastAsia="Cambria Math" w:hAnsi="Cambria Math" w:cs="Cambria Math"/>
                <w:i/>
                <w:szCs w:val="24"/>
                <w:vertAlign w:val="subscript"/>
              </w:rPr>
            </m:ctrlPr>
          </m:sSubPr>
          <m:e>
            <m:r>
              <w:rPr>
                <w:rFonts w:ascii="Cambria Math" w:eastAsia="Cambria Math" w:hAnsi="Cambria Math" w:cs="Cambria Math"/>
                <w:szCs w:val="24"/>
                <w:vertAlign w:val="subscript"/>
              </w:rPr>
              <m:t>x</m:t>
            </m:r>
          </m:e>
          <m:sub>
            <m:r>
              <w:rPr>
                <w:rFonts w:ascii="Cambria Math" w:eastAsia="Cambria Math" w:hAnsi="Cambria Math" w:cs="Cambria Math"/>
                <w:szCs w:val="24"/>
                <w:vertAlign w:val="subscript"/>
              </w:rPr>
              <m:t>t</m:t>
            </m:r>
          </m:sub>
        </m:sSub>
        <m:r>
          <w:rPr>
            <w:rFonts w:ascii="Cambria Math" w:eastAsia="Cambria Math" w:hAnsi="Cambria Math"/>
            <w:szCs w:val="24"/>
            <w:vertAlign w:val="subscript"/>
          </w:rPr>
          <m:t xml:space="preserve">-1 </m:t>
        </m:r>
        <m:r>
          <w:rPr>
            <w:rFonts w:ascii="Cambria Math" w:eastAsia="Cambria Math" w:hAnsi="Cambria Math"/>
            <w:szCs w:val="24"/>
          </w:rPr>
          <m:t xml:space="preserve">+ </m:t>
        </m:r>
        <m:sSub>
          <m:sSubPr>
            <m:ctrlPr>
              <w:rPr>
                <w:rFonts w:ascii="Cambria Math" w:eastAsia="Cambria Math" w:hAnsi="Cambria Math" w:cs="Cambria Math"/>
                <w:i/>
                <w:szCs w:val="24"/>
              </w:rPr>
            </m:ctrlPr>
          </m:sSubPr>
          <m:e>
            <m:r>
              <w:rPr>
                <w:rFonts w:ascii="Cambria Math" w:eastAsia="Cambria Math" w:hAnsi="Cambria Math" w:cs="Cambria Math"/>
                <w:szCs w:val="24"/>
              </w:rPr>
              <m:t>∅</m:t>
            </m:r>
          </m:e>
          <m:sub>
            <m:r>
              <w:rPr>
                <w:rFonts w:ascii="Cambria Math" w:eastAsia="Cambria Math" w:hAnsi="Cambria Math" w:cs="Cambria Math"/>
                <w:szCs w:val="24"/>
              </w:rPr>
              <m:t>2</m:t>
            </m:r>
          </m:sub>
        </m:sSub>
        <m:sSub>
          <m:sSubPr>
            <m:ctrlPr>
              <w:rPr>
                <w:rFonts w:ascii="Cambria Math" w:eastAsia="Cambria Math" w:hAnsi="Cambria Math" w:cs="Cambria Math"/>
                <w:i/>
                <w:szCs w:val="24"/>
                <w:vertAlign w:val="subscript"/>
              </w:rPr>
            </m:ctrlPr>
          </m:sSubPr>
          <m:e>
            <m:r>
              <w:rPr>
                <w:rFonts w:ascii="Cambria Math" w:eastAsia="Cambria Math" w:hAnsi="Cambria Math" w:cs="Cambria Math"/>
                <w:szCs w:val="24"/>
                <w:vertAlign w:val="subscript"/>
              </w:rPr>
              <m:t>x</m:t>
            </m:r>
          </m:e>
          <m:sub>
            <m:r>
              <w:rPr>
                <w:rFonts w:ascii="Cambria Math" w:eastAsia="Cambria Math" w:hAnsi="Cambria Math" w:cs="Cambria Math"/>
                <w:szCs w:val="24"/>
                <w:vertAlign w:val="subscript"/>
              </w:rPr>
              <m:t>t</m:t>
            </m:r>
          </m:sub>
        </m:sSub>
        <m:r>
          <w:rPr>
            <w:rFonts w:ascii="Cambria Math" w:eastAsia="Cambria Math" w:hAnsi="Cambria Math"/>
            <w:szCs w:val="24"/>
            <w:vertAlign w:val="subscript"/>
          </w:rPr>
          <m:t xml:space="preserve">-2 </m:t>
        </m:r>
        <m:r>
          <w:rPr>
            <w:rFonts w:ascii="Cambria Math" w:eastAsia="Cambria Math" w:hAnsi="Cambria Math"/>
            <w:szCs w:val="24"/>
          </w:rPr>
          <m:t xml:space="preserve">+ </m:t>
        </m:r>
        <m:r>
          <w:rPr>
            <w:rFonts w:ascii="Cambria Math" w:eastAsia="Cambria Math" w:hAnsi="Cambria Math" w:cs="Cambria Math"/>
            <w:szCs w:val="24"/>
          </w:rPr>
          <m:t>⋯</m:t>
        </m:r>
        <m:r>
          <w:rPr>
            <w:rFonts w:ascii="Cambria Math" w:eastAsia="Cambria Math" w:hAnsi="Cambria Math"/>
            <w:szCs w:val="24"/>
          </w:rPr>
          <m:t xml:space="preserve"> + </m:t>
        </m:r>
        <m:sSub>
          <m:sSubPr>
            <m:ctrlPr>
              <w:rPr>
                <w:rFonts w:ascii="Cambria Math" w:eastAsia="Cambria Math" w:hAnsi="Cambria Math" w:cs="Cambria Math"/>
                <w:i/>
                <w:szCs w:val="24"/>
                <w:vertAlign w:val="subscript"/>
              </w:rPr>
            </m:ctrlPr>
          </m:sSubPr>
          <m:e>
            <m:r>
              <w:rPr>
                <w:rFonts w:ascii="Cambria Math" w:eastAsia="Cambria Math" w:hAnsi="Cambria Math" w:cs="Cambria Math"/>
                <w:szCs w:val="24"/>
                <w:vertAlign w:val="subscript"/>
              </w:rPr>
              <m:t>∅</m:t>
            </m:r>
          </m:e>
          <m:sub>
            <m:r>
              <w:rPr>
                <w:rFonts w:ascii="Cambria Math" w:eastAsia="Cambria Math" w:hAnsi="Cambria Math" w:cs="Cambria Math"/>
                <w:szCs w:val="24"/>
                <w:vertAlign w:val="subscript"/>
              </w:rPr>
              <m:t>p</m:t>
            </m:r>
          </m:sub>
        </m:sSub>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vertAlign w:val="subscript"/>
              </w:rPr>
              <m:t>t</m:t>
            </m:r>
            <m:r>
              <w:rPr>
                <w:rFonts w:ascii="Cambria Math" w:eastAsia="Cambria Math" w:hAnsi="Cambria Math"/>
                <w:szCs w:val="24"/>
                <w:vertAlign w:val="subscript"/>
              </w:rPr>
              <m:t>-</m:t>
            </m:r>
            <m:r>
              <w:rPr>
                <w:rFonts w:ascii="Cambria Math" w:eastAsia="Cambria Math" w:hAnsi="Cambria Math" w:cs="Cambria Math"/>
                <w:szCs w:val="24"/>
                <w:vertAlign w:val="subscript"/>
              </w:rPr>
              <m:t>p</m:t>
            </m:r>
            <m:r>
              <w:rPr>
                <w:rFonts w:ascii="Cambria Math" w:eastAsia="Cambria Math" w:hAnsi="Cambria Math"/>
                <w:szCs w:val="24"/>
                <w:vertAlign w:val="subscript"/>
              </w:rPr>
              <m:t xml:space="preserve"> </m:t>
            </m:r>
          </m:sub>
        </m:sSub>
        <m:r>
          <w:rPr>
            <w:rFonts w:ascii="Cambria Math" w:eastAsia="Cambria Math" w:hAnsi="Cambria Math"/>
            <w:szCs w:val="24"/>
          </w:rPr>
          <m:t xml:space="preserve">+ </m:t>
        </m:r>
        <m:r>
          <w:rPr>
            <w:rFonts w:ascii="Cambria Math" w:eastAsia="Cambria Math" w:hAnsi="Cambria Math" w:cs="Cambria Math"/>
            <w:szCs w:val="24"/>
          </w:rPr>
          <m:t>∅</m:t>
        </m:r>
        <m:r>
          <w:rPr>
            <w:rFonts w:ascii="Cambria Math" w:eastAsia="Cambria Math" w:hAnsi="Cambria Math" w:cs="Cambria Math"/>
            <w:szCs w:val="24"/>
            <w:vertAlign w:val="subscript"/>
          </w:rPr>
          <m:t>c</m:t>
        </m:r>
        <m:r>
          <w:rPr>
            <w:rFonts w:ascii="Cambria Math" w:eastAsia="Cambria Math" w:hAnsi="Cambria Math"/>
            <w:szCs w:val="24"/>
            <w:vertAlign w:val="subscript"/>
          </w:rPr>
          <m:t xml:space="preserve"> </m:t>
        </m:r>
        <m:r>
          <w:rPr>
            <w:rFonts w:ascii="Cambria Math" w:eastAsia="Cambria Math" w:hAnsi="Cambria Math"/>
            <w:szCs w:val="24"/>
          </w:rPr>
          <m:t xml:space="preserve">+ </m:t>
        </m:r>
        <m:sSub>
          <m:sSubPr>
            <m:ctrlPr>
              <w:rPr>
                <w:rFonts w:ascii="Cambria Math" w:eastAsia="Cambria Math" w:hAnsi="Cambria Math" w:cs="Cambria Math"/>
                <w:i/>
                <w:szCs w:val="24"/>
              </w:rPr>
            </m:ctrlPr>
          </m:sSubPr>
          <m:e>
            <m:r>
              <w:rPr>
                <w:rFonts w:ascii="Cambria Math" w:eastAsia="Cambria Math" w:hAnsi="Cambria Math" w:cs="Cambria Math"/>
                <w:szCs w:val="24"/>
              </w:rPr>
              <m:t>u</m:t>
            </m:r>
          </m:e>
          <m:sub>
            <m:r>
              <w:rPr>
                <w:rFonts w:ascii="Cambria Math" w:eastAsia="Cambria Math" w:hAnsi="Cambria Math" w:cs="Cambria Math"/>
                <w:szCs w:val="24"/>
              </w:rPr>
              <m:t>t</m:t>
            </m:r>
          </m:sub>
        </m:sSub>
        <m:r>
          <w:rPr>
            <w:rFonts w:ascii="Cambria Math" w:eastAsia="Cambria Math" w:hAnsi="Cambria Math"/>
            <w:szCs w:val="24"/>
          </w:rPr>
          <m:t xml:space="preserve">, </m:t>
        </m:r>
        <m:sSub>
          <m:sSubPr>
            <m:ctrlPr>
              <w:rPr>
                <w:rFonts w:ascii="Cambria Math" w:eastAsia="Cambria Math" w:hAnsi="Cambria Math" w:cs="Cambria Math"/>
                <w:i/>
                <w:szCs w:val="24"/>
              </w:rPr>
            </m:ctrlPr>
          </m:sSubPr>
          <m:e>
            <m:r>
              <w:rPr>
                <w:rFonts w:ascii="Cambria Math" w:eastAsia="Cambria Math" w:hAnsi="Cambria Math" w:cs="Cambria Math"/>
                <w:szCs w:val="24"/>
              </w:rPr>
              <m:t>u</m:t>
            </m:r>
          </m:e>
          <m:sub>
            <m:r>
              <w:rPr>
                <w:rFonts w:ascii="Cambria Math" w:eastAsia="Cambria Math" w:hAnsi="Cambria Math" w:cs="Cambria Math"/>
                <w:szCs w:val="24"/>
              </w:rPr>
              <m:t>t</m:t>
            </m:r>
          </m:sub>
        </m:sSub>
        <m:r>
          <w:rPr>
            <w:rFonts w:ascii="Cambria Math" w:eastAsia="Cambria Math" w:hAnsi="Cambria Math"/>
            <w:szCs w:val="24"/>
            <w:vertAlign w:val="subscript"/>
          </w:rPr>
          <m:t xml:space="preserve"> </m:t>
        </m:r>
        <m:r>
          <w:rPr>
            <w:rFonts w:ascii="Cambria Math" w:eastAsia="Cambria Math" w:hAnsi="Cambria Math" w:cs="Cambria Math"/>
            <w:szCs w:val="24"/>
          </w:rPr>
          <m:t>∼</m:t>
        </m:r>
        <m:r>
          <w:rPr>
            <w:rFonts w:ascii="Cambria Math" w:eastAsia="Cambria Math" w:hAnsi="Cambria Math"/>
            <w:szCs w:val="24"/>
          </w:rPr>
          <m:t xml:space="preserve"> </m:t>
        </m:r>
        <m:r>
          <w:rPr>
            <w:rFonts w:ascii="Cambria Math" w:eastAsia="Cambria Math" w:hAnsi="Cambria Math" w:cs="Cambria Math"/>
            <w:szCs w:val="24"/>
          </w:rPr>
          <m:t>iid</m:t>
        </m:r>
        <m:r>
          <w:rPr>
            <w:rFonts w:ascii="Cambria Math" w:eastAsia="Cambria Math" w:hAnsi="Cambria Math"/>
            <w:szCs w:val="24"/>
          </w:rPr>
          <m:t xml:space="preserve">(0, </m:t>
        </m:r>
        <m:r>
          <w:rPr>
            <w:rFonts w:ascii="Cambria Math" w:eastAsia="Cambria Math" w:hAnsi="Cambria Math" w:cs="Cambria Math"/>
            <w:szCs w:val="24"/>
          </w:rPr>
          <m:t>Σ</m:t>
        </m:r>
        <m:r>
          <w:rPr>
            <w:rFonts w:ascii="Cambria Math" w:eastAsia="Cambria Math" w:hAnsi="Cambria Math"/>
            <w:szCs w:val="24"/>
          </w:rPr>
          <m:t>)</m:t>
        </m:r>
        <m:r>
          <w:rPr>
            <w:rFonts w:ascii="Cambria Math" w:hAnsi="Cambria Math"/>
            <w:szCs w:val="24"/>
          </w:rPr>
          <m:t xml:space="preserve">   </m:t>
        </m:r>
      </m:oMath>
    </w:p>
    <w:p w14:paraId="52CC0870" w14:textId="74D288BF" w:rsidR="00FD0BE9" w:rsidRPr="00D41F9F" w:rsidRDefault="000F57AF" w:rsidP="00440D15">
      <w:pPr>
        <w:pStyle w:val="ListParagraph"/>
        <w:numPr>
          <w:ilvl w:val="0"/>
          <w:numId w:val="25"/>
        </w:numPr>
        <w:spacing w:after="0" w:line="287" w:lineRule="auto"/>
        <w:ind w:left="10"/>
        <w:rPr>
          <w:szCs w:val="24"/>
        </w:rPr>
      </w:pPr>
      <m:oMath>
        <m:sSub>
          <m:sSubPr>
            <m:ctrlPr>
              <w:rPr>
                <w:rFonts w:ascii="Cambria Math" w:eastAsia="Cambria Math" w:hAnsi="Cambria Math" w:cs="Cambria Math"/>
                <w:i/>
                <w:szCs w:val="24"/>
                <w:vertAlign w:val="subscript"/>
              </w:rPr>
            </m:ctrlPr>
          </m:sSubPr>
          <m:e>
            <m:r>
              <w:rPr>
                <w:rFonts w:ascii="Cambria Math" w:eastAsia="Cambria Math" w:hAnsi="Cambria Math" w:cs="Cambria Math"/>
                <w:szCs w:val="24"/>
                <w:vertAlign w:val="subscript"/>
              </w:rPr>
              <m:t>x</m:t>
            </m:r>
          </m:e>
          <m:sub>
            <m:r>
              <w:rPr>
                <w:rFonts w:ascii="Cambria Math" w:eastAsia="Cambria Math" w:hAnsi="Cambria Math" w:cs="Cambria Math"/>
                <w:szCs w:val="24"/>
                <w:vertAlign w:val="subscript"/>
              </w:rPr>
              <m:t>t</m:t>
            </m:r>
          </m:sub>
        </m:sSub>
      </m:oMath>
      <w:r w:rsidR="00D41F9F" w:rsidRPr="00D41F9F">
        <w:rPr>
          <w:szCs w:val="24"/>
        </w:rPr>
        <w:t xml:space="preserve"> :Vector of macroeconomic variables at time </w:t>
      </w:r>
      <w:r w:rsidR="00D41F9F" w:rsidRPr="00D41F9F">
        <w:rPr>
          <w:rFonts w:ascii="Cambria Math" w:eastAsia="Cambria Math" w:hAnsi="Cambria Math" w:cs="Cambria Math"/>
          <w:szCs w:val="24"/>
        </w:rPr>
        <w:t>𝑡</w:t>
      </w:r>
      <w:r w:rsidR="00D41F9F" w:rsidRPr="00D41F9F">
        <w:rPr>
          <w:szCs w:val="24"/>
        </w:rPr>
        <w:t xml:space="preserve"> </w:t>
      </w:r>
    </w:p>
    <w:p w14:paraId="593EA119" w14:textId="634A3B2C" w:rsidR="00B30887" w:rsidRPr="00D41F9F" w:rsidRDefault="00296C72" w:rsidP="00440D15">
      <w:pPr>
        <w:pStyle w:val="ListParagraph"/>
        <w:numPr>
          <w:ilvl w:val="0"/>
          <w:numId w:val="25"/>
        </w:numPr>
        <w:spacing w:after="0" w:line="287" w:lineRule="auto"/>
        <w:ind w:left="10"/>
        <w:rPr>
          <w:szCs w:val="24"/>
        </w:rPr>
      </w:pPr>
      <m:oMath>
        <m:r>
          <w:rPr>
            <w:rFonts w:ascii="Cambria Math" w:eastAsia="Cambria Math" w:hAnsi="Cambria Math" w:cs="Cambria Math"/>
            <w:szCs w:val="24"/>
          </w:rPr>
          <m:t>∅</m:t>
        </m:r>
      </m:oMath>
      <w:r w:rsidR="00D41F9F" w:rsidRPr="00D41F9F">
        <w:rPr>
          <w:rFonts w:eastAsia="Cambria Math"/>
          <w:szCs w:val="24"/>
        </w:rPr>
        <w:t xml:space="preserve"> </w:t>
      </w:r>
      <w:r w:rsidR="00D41F9F" w:rsidRPr="00D41F9F">
        <w:rPr>
          <w:szCs w:val="24"/>
        </w:rPr>
        <w:t xml:space="preserve"> : Coefficients matrices. </w:t>
      </w:r>
    </w:p>
    <w:p w14:paraId="52B721E9" w14:textId="32C3076C" w:rsidR="00B30887" w:rsidRPr="00D41F9F" w:rsidRDefault="00306D35" w:rsidP="00440D15">
      <w:pPr>
        <w:pStyle w:val="ListParagraph"/>
        <w:numPr>
          <w:ilvl w:val="0"/>
          <w:numId w:val="25"/>
        </w:numPr>
        <w:spacing w:after="27"/>
        <w:ind w:left="10"/>
        <w:rPr>
          <w:szCs w:val="24"/>
        </w:rPr>
      </w:pPr>
      <m:oMath>
        <m:r>
          <w:rPr>
            <w:rFonts w:ascii="Cambria Math" w:eastAsia="Cambria Math" w:hAnsi="Cambria Math" w:cs="Cambria Math"/>
            <w:szCs w:val="24"/>
          </w:rPr>
          <m:t>∅</m:t>
        </m:r>
        <m:r>
          <w:rPr>
            <w:rFonts w:ascii="Cambria Math" w:eastAsia="Cambria Math" w:hAnsi="Cambria Math" w:cs="Cambria Math"/>
            <w:szCs w:val="24"/>
            <w:vertAlign w:val="subscript"/>
          </w:rPr>
          <m:t>c</m:t>
        </m:r>
        <m:r>
          <w:rPr>
            <w:rFonts w:ascii="Cambria Math" w:eastAsia="Cambria Math" w:hAnsi="Cambria Math"/>
            <w:szCs w:val="24"/>
            <w:vertAlign w:val="subscript"/>
          </w:rPr>
          <m:t xml:space="preserve"> </m:t>
        </m:r>
      </m:oMath>
      <w:r w:rsidR="00D41F9F" w:rsidRPr="00D41F9F">
        <w:rPr>
          <w:szCs w:val="24"/>
        </w:rPr>
        <w:t xml:space="preserve">: Constant term. </w:t>
      </w:r>
    </w:p>
    <w:p w14:paraId="569CBBB7" w14:textId="43B19AA4" w:rsidR="00B30887" w:rsidRPr="00D41F9F" w:rsidRDefault="000F57AF" w:rsidP="00440D15">
      <w:pPr>
        <w:pStyle w:val="ListParagraph"/>
        <w:numPr>
          <w:ilvl w:val="0"/>
          <w:numId w:val="25"/>
        </w:numPr>
        <w:ind w:left="10"/>
        <w:rPr>
          <w:szCs w:val="24"/>
        </w:rPr>
      </w:pPr>
      <m:oMath>
        <m:sSub>
          <m:sSubPr>
            <m:ctrlPr>
              <w:rPr>
                <w:rFonts w:ascii="Cambria Math" w:eastAsia="Cambria Math" w:hAnsi="Cambria Math" w:cs="Cambria Math"/>
                <w:i/>
                <w:szCs w:val="24"/>
              </w:rPr>
            </m:ctrlPr>
          </m:sSubPr>
          <m:e>
            <m:r>
              <w:rPr>
                <w:rFonts w:ascii="Cambria Math" w:eastAsia="Cambria Math" w:hAnsi="Cambria Math" w:cs="Cambria Math"/>
                <w:szCs w:val="24"/>
              </w:rPr>
              <m:t>u</m:t>
            </m:r>
          </m:e>
          <m:sub>
            <m:r>
              <w:rPr>
                <w:rFonts w:ascii="Cambria Math" w:eastAsia="Cambria Math" w:hAnsi="Cambria Math" w:cs="Cambria Math"/>
                <w:szCs w:val="24"/>
              </w:rPr>
              <m:t>t</m:t>
            </m:r>
          </m:sub>
        </m:sSub>
      </m:oMath>
      <w:r w:rsidR="00D41F9F" w:rsidRPr="00D41F9F">
        <w:rPr>
          <w:szCs w:val="24"/>
        </w:rPr>
        <w:t xml:space="preserve">: Error term following a normal distribution with mean 0 and covariance </w:t>
      </w:r>
      <w:r w:rsidR="00306D35" w:rsidRPr="00D41F9F">
        <w:rPr>
          <w:szCs w:val="24"/>
        </w:rPr>
        <w:t xml:space="preserve">matrix. </w:t>
      </w:r>
    </w:p>
    <w:p w14:paraId="7009AE97" w14:textId="7AD313D3" w:rsidR="00FD0BE9" w:rsidRPr="00433F34" w:rsidRDefault="00FD0BE9" w:rsidP="00440D15">
      <w:pPr>
        <w:spacing w:after="158" w:line="259" w:lineRule="auto"/>
        <w:rPr>
          <w:color w:val="4472C4" w:themeColor="accent1"/>
          <w:szCs w:val="24"/>
        </w:rPr>
      </w:pPr>
      <w:r w:rsidRPr="00433F34">
        <w:rPr>
          <w:b/>
          <w:color w:val="4472C4" w:themeColor="accent1"/>
          <w:szCs w:val="24"/>
        </w:rPr>
        <w:t>Decomposition of variables</w:t>
      </w:r>
    </w:p>
    <w:p w14:paraId="2E1729A7" w14:textId="15CE3CCD" w:rsidR="00B30887" w:rsidRPr="00D41F9F" w:rsidRDefault="00D41F9F" w:rsidP="00440D15">
      <w:pPr>
        <w:spacing w:after="158" w:line="259" w:lineRule="auto"/>
        <w:rPr>
          <w:szCs w:val="24"/>
        </w:rPr>
      </w:pPr>
      <w:r w:rsidRPr="00D41F9F">
        <w:rPr>
          <w:szCs w:val="24"/>
        </w:rPr>
        <w:t xml:space="preserve">The vector </w:t>
      </w:r>
      <m:oMath>
        <m:r>
          <w:rPr>
            <w:rFonts w:ascii="Cambria Math" w:eastAsia="Cambria Math" w:hAnsi="Cambria Math" w:cs="Cambria Math"/>
            <w:szCs w:val="24"/>
          </w:rPr>
          <m:t>x</m:t>
        </m:r>
        <m:r>
          <w:rPr>
            <w:rFonts w:ascii="Cambria Math" w:eastAsia="Cambria Math" w:hAnsi="Cambria Math" w:cs="Cambria Math"/>
            <w:szCs w:val="24"/>
            <w:vertAlign w:val="subscript"/>
          </w:rPr>
          <m:t>t</m:t>
        </m:r>
      </m:oMath>
      <w:r w:rsidRPr="00D41F9F">
        <w:rPr>
          <w:szCs w:val="24"/>
        </w:rPr>
        <w:t xml:space="preserve"> is split into two parts: </w:t>
      </w:r>
    </w:p>
    <w:p w14:paraId="49A5C369" w14:textId="7265AA97" w:rsidR="00B30887" w:rsidRPr="00D41F9F" w:rsidRDefault="000F57AF" w:rsidP="00440D15">
      <w:pPr>
        <w:numPr>
          <w:ilvl w:val="1"/>
          <w:numId w:val="7"/>
        </w:numPr>
        <w:spacing w:after="201"/>
        <w:ind w:left="10" w:hanging="360"/>
        <w:rPr>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m</m:t>
            </m:r>
          </m:sub>
        </m:sSub>
      </m:oMath>
      <w:r w:rsidR="00296C72" w:rsidRPr="00D41F9F">
        <w:rPr>
          <w:rFonts w:eastAsia="Cambria Math"/>
          <w:szCs w:val="24"/>
          <w:vertAlign w:val="subscript"/>
        </w:rPr>
        <w:t>,</w:t>
      </w:r>
      <w:r w:rsidR="00296C72" w:rsidRPr="00D41F9F">
        <w:rPr>
          <w:szCs w:val="24"/>
        </w:rPr>
        <w:t xml:space="preserve"> Monthly</w:t>
      </w:r>
      <w:r w:rsidR="00D41F9F" w:rsidRPr="00D41F9F">
        <w:rPr>
          <w:szCs w:val="24"/>
        </w:rPr>
        <w:t xml:space="preserve"> observed variables (e.g., consumer price index, unemployment rate). </w:t>
      </w:r>
    </w:p>
    <w:p w14:paraId="6ABE34C8" w14:textId="1DBA3EED" w:rsidR="00FD0BE9" w:rsidRPr="00D41F9F" w:rsidRDefault="000F57AF" w:rsidP="00440D15">
      <w:pPr>
        <w:numPr>
          <w:ilvl w:val="1"/>
          <w:numId w:val="7"/>
        </w:numPr>
        <w:spacing w:after="168"/>
        <w:ind w:left="10" w:hanging="360"/>
        <w:rPr>
          <w:szCs w:val="24"/>
        </w:rPr>
      </w:pPr>
      <m:oMath>
        <m:sSub>
          <m:sSubPr>
            <m:ctrlPr>
              <w:rPr>
                <w:rFonts w:ascii="Cambria Math" w:eastAsia="Cambria Math" w:hAnsi="Cambria Math" w:cs="Cambria Math"/>
                <w:i/>
                <w:szCs w:val="24"/>
              </w:rPr>
            </m:ctrlPr>
          </m:sSubPr>
          <m:e>
            <m:r>
              <w:rPr>
                <w:rFonts w:ascii="Cambria Math" w:eastAsia="Cambria Math" w:hAnsi="Cambria Math" w:cs="Cambria Math"/>
                <w:szCs w:val="24"/>
              </w:rPr>
              <m:t>x</m:t>
            </m:r>
          </m:e>
          <m:sub>
            <m:r>
              <w:rPr>
                <w:rFonts w:ascii="Cambria Math" w:eastAsia="Cambria Math" w:hAnsi="Cambria Math" w:cs="Cambria Math"/>
                <w:szCs w:val="24"/>
              </w:rPr>
              <m:t>q</m:t>
            </m:r>
          </m:sub>
        </m:sSub>
      </m:oMath>
      <w:r w:rsidR="00296C72" w:rsidRPr="00D41F9F">
        <w:rPr>
          <w:rFonts w:eastAsia="Cambria Math"/>
          <w:szCs w:val="24"/>
          <w:vertAlign w:val="subscript"/>
        </w:rPr>
        <w:t>,</w:t>
      </w:r>
      <w:r w:rsidR="00296C72" w:rsidRPr="00D41F9F">
        <w:rPr>
          <w:szCs w:val="24"/>
        </w:rPr>
        <w:t xml:space="preserve"> Quarterly</w:t>
      </w:r>
      <w:r w:rsidR="00D41F9F" w:rsidRPr="00D41F9F">
        <w:rPr>
          <w:szCs w:val="24"/>
        </w:rPr>
        <w:t xml:space="preserve"> observed variables (e.g., GDP), treated as unobserved at the monthly frequency. </w:t>
      </w:r>
    </w:p>
    <w:p w14:paraId="54C5E292" w14:textId="01ADB34E" w:rsidR="00B30887" w:rsidRPr="00433F34" w:rsidRDefault="00D41F9F" w:rsidP="00B22CFE">
      <w:pPr>
        <w:spacing w:after="264" w:line="259" w:lineRule="auto"/>
        <w:ind w:left="0" w:firstLine="0"/>
        <w:rPr>
          <w:color w:val="4472C4" w:themeColor="accent1"/>
          <w:szCs w:val="24"/>
        </w:rPr>
      </w:pPr>
      <w:r w:rsidRPr="00433F34">
        <w:rPr>
          <w:b/>
          <w:color w:val="4472C4" w:themeColor="accent1"/>
          <w:szCs w:val="24"/>
        </w:rPr>
        <w:t xml:space="preserve">Observed Monthly Series </w:t>
      </w:r>
      <w:r w:rsidRPr="00433F34">
        <w:rPr>
          <w:color w:val="4472C4" w:themeColor="accent1"/>
          <w:szCs w:val="24"/>
        </w:rPr>
        <w:t xml:space="preserve"> </w:t>
      </w:r>
    </w:p>
    <w:p w14:paraId="75870796" w14:textId="33E0683C" w:rsidR="00FD0BE9" w:rsidRPr="00D41F9F" w:rsidRDefault="00D41F9F" w:rsidP="00440D15">
      <w:pPr>
        <w:numPr>
          <w:ilvl w:val="0"/>
          <w:numId w:val="7"/>
        </w:numPr>
        <w:spacing w:after="47" w:line="309" w:lineRule="auto"/>
        <w:ind w:left="10" w:hanging="360"/>
        <w:rPr>
          <w:szCs w:val="24"/>
        </w:rPr>
      </w:pPr>
      <w:r w:rsidRPr="00D41F9F">
        <w:rPr>
          <w:szCs w:val="24"/>
        </w:rPr>
        <w:t xml:space="preserve">Up until a certain </w:t>
      </w:r>
      <w:r w:rsidR="00B22CFE" w:rsidRPr="00D41F9F">
        <w:rPr>
          <w:szCs w:val="24"/>
        </w:rPr>
        <w:t>period</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oMath>
      <w:r w:rsidR="00306D35" w:rsidRPr="00306D35">
        <w:rPr>
          <w:szCs w:val="24"/>
        </w:rPr>
        <w:t>,</w:t>
      </w:r>
      <w:r w:rsidRPr="00D41F9F">
        <w:rPr>
          <w:szCs w:val="24"/>
        </w:rPr>
        <w:t xml:space="preserve"> the monthly series </w:t>
      </w:r>
      <w:r w:rsidRPr="00D41F9F">
        <w:rPr>
          <w:rFonts w:ascii="Cambria Math" w:eastAsia="Cambria Math" w:hAnsi="Cambria Math" w:cs="Cambria Math"/>
          <w:szCs w:val="24"/>
        </w:rPr>
        <w:t>𝒙</w:t>
      </w:r>
      <w:r w:rsidRPr="00D41F9F">
        <w:rPr>
          <w:rFonts w:ascii="Cambria Math" w:eastAsia="Cambria Math" w:hAnsi="Cambria Math" w:cs="Cambria Math"/>
          <w:szCs w:val="24"/>
          <w:vertAlign w:val="subscript"/>
        </w:rPr>
        <w:t>𝒎</w:t>
      </w:r>
      <w:proofErr w:type="gramStart"/>
      <w:r w:rsidRPr="00D41F9F">
        <w:rPr>
          <w:rFonts w:eastAsia="Cambria Math"/>
          <w:szCs w:val="24"/>
          <w:vertAlign w:val="subscript"/>
        </w:rPr>
        <w:t>,</w:t>
      </w:r>
      <w:r w:rsidRPr="00D41F9F">
        <w:rPr>
          <w:rFonts w:ascii="Cambria Math" w:eastAsia="Cambria Math" w:hAnsi="Cambria Math" w:cs="Cambria Math"/>
          <w:szCs w:val="24"/>
          <w:vertAlign w:val="subscript"/>
        </w:rPr>
        <w:t/>
      </w:r>
      <w:proofErr w:type="gramEnd"/>
      <w:r w:rsidRPr="00D41F9F">
        <w:rPr>
          <w:rFonts w:ascii="Cambria Math" w:eastAsia="Cambria Math" w:hAnsi="Cambria Math" w:cs="Cambria Math"/>
          <w:szCs w:val="24"/>
          <w:vertAlign w:val="subscript"/>
        </w:rPr>
        <w:t/>
      </w:r>
      <w:r w:rsidRPr="00D41F9F">
        <w:rPr>
          <w:szCs w:val="24"/>
        </w:rPr>
        <w:t xml:space="preserve">  are observed every month. </w:t>
      </w:r>
      <w:r w:rsidRPr="00D41F9F">
        <w:rPr>
          <w:rFonts w:eastAsia="Arial"/>
          <w:szCs w:val="24"/>
        </w:rPr>
        <w:t xml:space="preserve"> </w:t>
      </w:r>
      <w:r w:rsidRPr="00D41F9F">
        <w:rPr>
          <w:rFonts w:eastAsia="Arial"/>
          <w:szCs w:val="24"/>
        </w:rPr>
        <w:tab/>
      </w:r>
    </w:p>
    <w:p w14:paraId="38DB7379" w14:textId="77777777" w:rsidR="001418B5" w:rsidRPr="00D41F9F" w:rsidRDefault="00D41F9F" w:rsidP="00440D15">
      <w:pPr>
        <w:numPr>
          <w:ilvl w:val="0"/>
          <w:numId w:val="7"/>
        </w:numPr>
        <w:spacing w:after="47" w:line="309" w:lineRule="auto"/>
        <w:ind w:left="10" w:hanging="360"/>
        <w:rPr>
          <w:szCs w:val="24"/>
        </w:rPr>
      </w:pPr>
      <w:r w:rsidRPr="00D41F9F">
        <w:rPr>
          <w:szCs w:val="24"/>
        </w:rPr>
        <w:t xml:space="preserve">Actual observations are denoted by </w:t>
      </w:r>
      <w:r w:rsidRPr="00D41F9F">
        <w:rPr>
          <w:rFonts w:ascii="Cambria Math" w:eastAsia="Cambria Math" w:hAnsi="Cambria Math" w:cs="Cambria Math"/>
          <w:szCs w:val="24"/>
        </w:rPr>
        <w:t>𝒚</w:t>
      </w:r>
      <w:r w:rsidRPr="00D41F9F">
        <w:rPr>
          <w:rFonts w:ascii="Cambria Math" w:eastAsia="Cambria Math" w:hAnsi="Cambria Math" w:cs="Cambria Math"/>
          <w:szCs w:val="24"/>
          <w:vertAlign w:val="subscript"/>
        </w:rPr>
        <w:t>𝒎</w:t>
      </w:r>
      <w:r w:rsidRPr="00D41F9F">
        <w:rPr>
          <w:rFonts w:eastAsia="Cambria Math"/>
          <w:szCs w:val="24"/>
          <w:vertAlign w:val="subscript"/>
        </w:rPr>
        <w:t>,</w:t>
      </w:r>
      <w:r w:rsidRPr="00D41F9F">
        <w:rPr>
          <w:rFonts w:ascii="Cambria Math" w:eastAsia="Cambria Math" w:hAnsi="Cambria Math" w:cs="Cambria Math"/>
          <w:szCs w:val="24"/>
          <w:vertAlign w:val="subscript"/>
        </w:rPr>
        <w:t>𝒕</w:t>
      </w:r>
      <w:r w:rsidRPr="00D41F9F">
        <w:rPr>
          <w:szCs w:val="24"/>
        </w:rPr>
        <w:t xml:space="preserve"> :  </w:t>
      </w:r>
    </w:p>
    <w:p w14:paraId="2750B4F1" w14:textId="01FABDB5" w:rsidR="00B30887" w:rsidRPr="00E13EE2" w:rsidRDefault="000F57AF" w:rsidP="00440D15">
      <w:pPr>
        <w:spacing w:after="0" w:line="259" w:lineRule="auto"/>
        <w:ind w:firstLine="0"/>
        <w:rPr>
          <w:b/>
          <w:szCs w:val="24"/>
        </w:rPr>
      </w:pPr>
      <m:oMathPara>
        <m:oMath>
          <m:sSub>
            <m:sSubPr>
              <m:ctrlPr>
                <w:rPr>
                  <w:rFonts w:ascii="Cambria Math" w:hAnsi="Cambria Math"/>
                  <w:b/>
                  <w:i/>
                  <w:szCs w:val="24"/>
                </w:rPr>
              </m:ctrlPr>
            </m:sSubPr>
            <m:e>
              <m:r>
                <m:rPr>
                  <m:sty m:val="bi"/>
                </m:rPr>
                <w:rPr>
                  <w:rFonts w:ascii="Cambria Math" w:hAnsi="Cambria Math"/>
                  <w:szCs w:val="24"/>
                </w:rPr>
                <m:t>y</m:t>
              </m:r>
            </m:e>
            <m:sub>
              <m:r>
                <m:rPr>
                  <m:sty m:val="bi"/>
                </m:rPr>
                <w:rPr>
                  <w:rFonts w:ascii="Cambria Math" w:hAnsi="Cambria Math"/>
                  <w:szCs w:val="24"/>
                </w:rPr>
                <m:t>m,t</m:t>
              </m:r>
            </m:sub>
          </m:sSub>
          <m:r>
            <m:rPr>
              <m:sty m:val="bi"/>
            </m:rPr>
            <w:rPr>
              <w:rFonts w:ascii="Cambria Math" w:hAnsi="Cambria Math"/>
              <w:szCs w:val="24"/>
            </w:rPr>
            <m:t>=</m:t>
          </m:r>
          <m:sSub>
            <m:sSubPr>
              <m:ctrlPr>
                <w:rPr>
                  <w:rFonts w:ascii="Cambria Math" w:hAnsi="Cambria Math"/>
                  <w:b/>
                  <w:i/>
                  <w:szCs w:val="24"/>
                </w:rPr>
              </m:ctrlPr>
            </m:sSubPr>
            <m:e>
              <m:r>
                <m:rPr>
                  <m:sty m:val="bi"/>
                </m:rPr>
                <w:rPr>
                  <w:rFonts w:ascii="Cambria Math" w:hAnsi="Cambria Math"/>
                  <w:szCs w:val="24"/>
                </w:rPr>
                <m:t>x</m:t>
              </m:r>
            </m:e>
            <m:sub>
              <m:r>
                <m:rPr>
                  <m:sty m:val="bi"/>
                </m:rPr>
                <w:rPr>
                  <w:rFonts w:ascii="Cambria Math" w:hAnsi="Cambria Math"/>
                  <w:szCs w:val="24"/>
                </w:rPr>
                <m:t>m,t</m:t>
              </m:r>
            </m:sub>
          </m:sSub>
          <m:r>
            <m:rPr>
              <m:sty m:val="bi"/>
            </m:rPr>
            <w:rPr>
              <w:rFonts w:ascii="Cambria Math" w:hAnsi="Cambria Math"/>
              <w:szCs w:val="24"/>
            </w:rPr>
            <m:t xml:space="preserve">, t=1,2,…, </m:t>
          </m:r>
          <m:sSub>
            <m:sSubPr>
              <m:ctrlPr>
                <w:rPr>
                  <w:rFonts w:ascii="Cambria Math" w:hAnsi="Cambria Math"/>
                  <w:b/>
                  <w:i/>
                  <w:szCs w:val="24"/>
                </w:rPr>
              </m:ctrlPr>
            </m:sSubPr>
            <m:e>
              <m:r>
                <m:rPr>
                  <m:sty m:val="bi"/>
                </m:rPr>
                <w:rPr>
                  <w:rFonts w:ascii="Cambria Math" w:hAnsi="Cambria Math"/>
                  <w:szCs w:val="24"/>
                </w:rPr>
                <m:t>T</m:t>
              </m:r>
            </m:e>
            <m:sub>
              <m:r>
                <m:rPr>
                  <m:sty m:val="bi"/>
                </m:rPr>
                <w:rPr>
                  <w:rFonts w:ascii="Cambria Math" w:hAnsi="Cambria Math"/>
                  <w:szCs w:val="24"/>
                </w:rPr>
                <m:t>b</m:t>
              </m:r>
            </m:sub>
          </m:sSub>
        </m:oMath>
      </m:oMathPara>
    </w:p>
    <w:p w14:paraId="7CD71F45" w14:textId="4C35FE51" w:rsidR="00B30887" w:rsidRPr="00D41F9F" w:rsidRDefault="00D41F9F" w:rsidP="00440D15">
      <w:pPr>
        <w:spacing w:after="278" w:line="259" w:lineRule="auto"/>
        <w:rPr>
          <w:szCs w:val="24"/>
        </w:rPr>
      </w:pPr>
      <w:r w:rsidRPr="00D41F9F">
        <w:rPr>
          <w:szCs w:val="24"/>
        </w:rPr>
        <w:t xml:space="preserve">We assume that the economy evolves month by month according to a model where the current state depends on its state in the previous two months. We can express the average of a variable observed quarterly over three months as: </w:t>
      </w:r>
    </w:p>
    <w:p w14:paraId="63D7855D" w14:textId="7EA53797" w:rsidR="00B30887" w:rsidRPr="00D41F9F" w:rsidRDefault="00D41F9F" w:rsidP="00440D15">
      <w:pPr>
        <w:spacing w:after="241" w:line="259" w:lineRule="auto"/>
        <w:ind w:firstLine="0"/>
        <w:jc w:val="center"/>
        <w:rPr>
          <w:b/>
          <w:bCs/>
          <w:color w:val="000000" w:themeColor="text1"/>
          <w:szCs w:val="24"/>
        </w:rPr>
      </w:pPr>
      <m:oMathPara>
        <m:oMath>
          <m:r>
            <m:rPr>
              <m:sty m:val="bi"/>
            </m:rPr>
            <w:rPr>
              <w:rFonts w:ascii="Cambria Math" w:hAnsi="Cambria Math"/>
              <w:b/>
              <w:bCs/>
              <w:i/>
              <w:noProof/>
              <w:color w:val="000000" w:themeColor="text1"/>
              <w:szCs w:val="24"/>
            </w:rPr>
            <w:drawing>
              <wp:inline distT="0" distB="0" distL="0" distR="0" wp14:anchorId="22965CE1" wp14:editId="7D75F51B">
                <wp:extent cx="2548128" cy="326136"/>
                <wp:effectExtent l="0" t="0" r="0" b="0"/>
                <wp:docPr id="22000" name="Picture 22000"/>
                <wp:cNvGraphicFramePr/>
                <a:graphic xmlns:a="http://schemas.openxmlformats.org/drawingml/2006/main">
                  <a:graphicData uri="http://schemas.openxmlformats.org/drawingml/2006/picture">
                    <pic:pic xmlns:pic="http://schemas.openxmlformats.org/drawingml/2006/picture">
                      <pic:nvPicPr>
                        <pic:cNvPr id="22000" name="Picture 22000"/>
                        <pic:cNvPicPr/>
                      </pic:nvPicPr>
                      <pic:blipFill>
                        <a:blip r:embed="rId8"/>
                        <a:stretch>
                          <a:fillRect/>
                        </a:stretch>
                      </pic:blipFill>
                      <pic:spPr>
                        <a:xfrm>
                          <a:off x="0" y="0"/>
                          <a:ext cx="2548128" cy="326136"/>
                        </a:xfrm>
                        <a:prstGeom prst="rect">
                          <a:avLst/>
                        </a:prstGeom>
                      </pic:spPr>
                    </pic:pic>
                  </a:graphicData>
                </a:graphic>
              </wp:inline>
            </w:drawing>
          </m:r>
          <m:r>
            <m:rPr>
              <m:sty m:val="bi"/>
            </m:rPr>
            <w:rPr>
              <w:rFonts w:ascii="Cambria Math" w:hAnsi="Cambria Math"/>
              <w:color w:val="000000" w:themeColor="text1"/>
              <w:szCs w:val="24"/>
            </w:rPr>
            <m:t xml:space="preserve"> </m:t>
          </m:r>
        </m:oMath>
      </m:oMathPara>
    </w:p>
    <w:p w14:paraId="5E241ED2" w14:textId="09226C00" w:rsidR="00B30887" w:rsidRPr="00D41F9F" w:rsidRDefault="00D41F9F" w:rsidP="00440D15">
      <w:pPr>
        <w:spacing w:after="298"/>
        <w:rPr>
          <w:szCs w:val="24"/>
        </w:rPr>
      </w:pPr>
      <w:r w:rsidRPr="00D41F9F">
        <w:rPr>
          <w:szCs w:val="24"/>
        </w:rPr>
        <w:t xml:space="preserve">This three-month average, denoted with a </w:t>
      </w:r>
      <w:r w:rsidR="00E13EE2" w:rsidRPr="00D41F9F">
        <w:rPr>
          <w:szCs w:val="24"/>
        </w:rPr>
        <w:t>tilde</w:t>
      </w:r>
      <w:r w:rsidR="00E13EE2" w:rsidRPr="00D41F9F">
        <w:rPr>
          <w:rFonts w:eastAsia="Cambria Math"/>
          <w:szCs w:val="24"/>
        </w:rPr>
        <w:t xml:space="preserve"> (</w:t>
      </w:r>
      <w:r w:rsidRPr="00D41F9F">
        <w:rPr>
          <w:rFonts w:eastAsia="Cambria Math"/>
          <w:szCs w:val="24"/>
        </w:rPr>
        <w:t>˜)</w:t>
      </w:r>
      <w:r w:rsidRPr="00D41F9F">
        <w:rPr>
          <w:szCs w:val="24"/>
        </w:rPr>
        <w:t xml:space="preserve">, is only available every third month. Let </w:t>
      </w:r>
      <w:r w:rsidRPr="00D41F9F">
        <w:rPr>
          <w:rFonts w:ascii="Cambria Math" w:eastAsia="Cambria Math" w:hAnsi="Cambria Math" w:cs="Cambria Math"/>
          <w:szCs w:val="24"/>
        </w:rPr>
        <w:t>𝑴</w:t>
      </w:r>
      <w:r w:rsidRPr="00D41F9F">
        <w:rPr>
          <w:rFonts w:ascii="Cambria Math" w:eastAsia="Cambria Math" w:hAnsi="Cambria Math" w:cs="Cambria Math"/>
          <w:szCs w:val="24"/>
          <w:vertAlign w:val="subscript"/>
        </w:rPr>
        <w:t>𝒒</w:t>
      </w:r>
      <w:r w:rsidRPr="00D41F9F">
        <w:rPr>
          <w:rFonts w:eastAsia="Cambria Math"/>
          <w:szCs w:val="24"/>
          <w:vertAlign w:val="subscript"/>
        </w:rPr>
        <w:t>,</w:t>
      </w:r>
      <w:r w:rsidRPr="00D41F9F">
        <w:rPr>
          <w:szCs w:val="24"/>
        </w:rPr>
        <w:t xml:space="preserve"> be a selection matrix that is the identity matrix (meaning it keeps everything as is) if </w:t>
      </w:r>
      <w:r w:rsidRPr="00D41F9F">
        <w:rPr>
          <w:rFonts w:ascii="Cambria Math" w:eastAsia="Cambria Math" w:hAnsi="Cambria Math" w:cs="Cambria Math"/>
          <w:szCs w:val="24"/>
        </w:rPr>
        <w:t>𝒕</w:t>
      </w:r>
      <w:r w:rsidRPr="00D41F9F">
        <w:rPr>
          <w:szCs w:val="24"/>
        </w:rPr>
        <w:t xml:space="preserve"> is the last month of a quarter and is empty otherwise. For periods where the quarterly average is observed, the vector </w:t>
      </w:r>
      <w:r w:rsidRPr="00D41F9F">
        <w:rPr>
          <w:rFonts w:ascii="Cambria Math" w:eastAsia="Cambria Math" w:hAnsi="Cambria Math" w:cs="Cambria Math"/>
          <w:szCs w:val="24"/>
        </w:rPr>
        <w:t>𝒚</w:t>
      </w:r>
      <w:r w:rsidRPr="00D41F9F">
        <w:rPr>
          <w:rFonts w:ascii="Cambria Math" w:eastAsia="Cambria Math" w:hAnsi="Cambria Math" w:cs="Cambria Math"/>
          <w:szCs w:val="24"/>
          <w:vertAlign w:val="subscript"/>
        </w:rPr>
        <w:t>𝒒</w:t>
      </w:r>
      <w:r w:rsidR="00E13EE2" w:rsidRPr="00D41F9F">
        <w:rPr>
          <w:rFonts w:eastAsia="Cambria Math"/>
          <w:szCs w:val="24"/>
          <w:vertAlign w:val="subscript"/>
        </w:rPr>
        <w:t>,</w:t>
      </w:r>
      <w:r w:rsidR="00E13EE2" w:rsidRPr="00D41F9F">
        <w:rPr>
          <w:rFonts w:eastAsia="Cambria Math"/>
          <w:szCs w:val="24"/>
        </w:rPr>
        <w:t xml:space="preserve"> has</w:t>
      </w:r>
      <w:r w:rsidRPr="00D41F9F">
        <w:rPr>
          <w:szCs w:val="24"/>
        </w:rPr>
        <w:t xml:space="preserve"> a dimension </w:t>
      </w:r>
      <w:r w:rsidRPr="00D41F9F">
        <w:rPr>
          <w:rFonts w:ascii="Cambria Math" w:eastAsia="Cambria Math" w:hAnsi="Cambria Math" w:cs="Cambria Math"/>
          <w:szCs w:val="24"/>
        </w:rPr>
        <w:t>𝑛</w:t>
      </w:r>
      <w:r w:rsidRPr="00D41F9F">
        <w:rPr>
          <w:rFonts w:ascii="Cambria Math" w:eastAsia="Cambria Math" w:hAnsi="Cambria Math" w:cs="Cambria Math"/>
          <w:szCs w:val="24"/>
          <w:vertAlign w:val="subscript"/>
        </w:rPr>
        <w:t>𝑞</w:t>
      </w:r>
      <w:r w:rsidRPr="00D41F9F">
        <w:rPr>
          <w:szCs w:val="24"/>
        </w:rPr>
        <w:t xml:space="preserve">, and otherwise, it has a dimension of zero: </w:t>
      </w:r>
    </w:p>
    <w:p w14:paraId="2ABF368E" w14:textId="20BFE96C" w:rsidR="00B30887" w:rsidRPr="00E13EE2" w:rsidRDefault="001418B5" w:rsidP="00E13EE2">
      <w:pPr>
        <w:spacing w:after="264" w:line="259" w:lineRule="auto"/>
        <w:ind w:right="4977" w:firstLine="0"/>
        <w:jc w:val="center"/>
        <w:rPr>
          <w:b/>
          <w:bCs/>
          <w:i/>
          <w:szCs w:val="24"/>
        </w:rPr>
      </w:pPr>
      <m:oMathPara>
        <m:oMath>
          <m:r>
            <m:rPr>
              <m:sty m:val="bi"/>
            </m:rPr>
            <w:rPr>
              <w:rFonts w:ascii="Cambria Math" w:hAnsi="Cambria Math"/>
              <w:b/>
              <w:bCs/>
              <w:i/>
              <w:noProof/>
              <w:szCs w:val="24"/>
            </w:rPr>
            <w:drawing>
              <wp:inline distT="0" distB="0" distL="0" distR="0" wp14:anchorId="3149170D" wp14:editId="5C062C81">
                <wp:extent cx="2523745" cy="192024"/>
                <wp:effectExtent l="0" t="0" r="0" b="0"/>
                <wp:docPr id="22001" name="Picture 22001"/>
                <wp:cNvGraphicFramePr/>
                <a:graphic xmlns:a="http://schemas.openxmlformats.org/drawingml/2006/main">
                  <a:graphicData uri="http://schemas.openxmlformats.org/drawingml/2006/picture">
                    <pic:pic xmlns:pic="http://schemas.openxmlformats.org/drawingml/2006/picture">
                      <pic:nvPicPr>
                        <pic:cNvPr id="22001" name="Picture 22001"/>
                        <pic:cNvPicPr/>
                      </pic:nvPicPr>
                      <pic:blipFill>
                        <a:blip r:embed="rId9"/>
                        <a:stretch>
                          <a:fillRect/>
                        </a:stretch>
                      </pic:blipFill>
                      <pic:spPr>
                        <a:xfrm>
                          <a:off x="0" y="0"/>
                          <a:ext cx="2523745" cy="192024"/>
                        </a:xfrm>
                        <a:prstGeom prst="rect">
                          <a:avLst/>
                        </a:prstGeom>
                      </pic:spPr>
                    </pic:pic>
                  </a:graphicData>
                </a:graphic>
              </wp:inline>
            </w:drawing>
          </m:r>
        </m:oMath>
      </m:oMathPara>
    </w:p>
    <w:p w14:paraId="049CBE61" w14:textId="77777777" w:rsidR="00B30887" w:rsidRPr="00D41F9F" w:rsidRDefault="00D41F9F" w:rsidP="00440D15">
      <w:pPr>
        <w:spacing w:after="0" w:line="287" w:lineRule="auto"/>
        <w:ind w:right="435" w:firstLine="0"/>
        <w:jc w:val="both"/>
        <w:rPr>
          <w:szCs w:val="24"/>
        </w:rPr>
      </w:pPr>
      <w:r w:rsidRPr="00D41F9F">
        <w:rPr>
          <w:szCs w:val="24"/>
        </w:rPr>
        <w:lastRenderedPageBreak/>
        <w:t xml:space="preserve">For periods after </w:t>
      </w:r>
      <w:r w:rsidRPr="00D41F9F">
        <w:rPr>
          <w:rFonts w:ascii="Cambria Math" w:eastAsia="Cambria Math" w:hAnsi="Cambria Math" w:cs="Cambria Math"/>
          <w:szCs w:val="24"/>
        </w:rPr>
        <w:t>𝑻</w:t>
      </w:r>
      <w:r w:rsidRPr="00D41F9F">
        <w:rPr>
          <w:rFonts w:ascii="Cambria Math" w:eastAsia="Cambria Math" w:hAnsi="Cambria Math" w:cs="Cambria Math"/>
          <w:szCs w:val="24"/>
          <w:vertAlign w:val="subscript"/>
        </w:rPr>
        <w:t>𝒃</w:t>
      </w:r>
      <w:r w:rsidRPr="00D41F9F">
        <w:rPr>
          <w:szCs w:val="24"/>
        </w:rPr>
        <w:t xml:space="preserve"> (the last month of the quarter with available quarterly data), no additional quarterly data is available. For these periods, the dimension of </w:t>
      </w:r>
      <w:r w:rsidRPr="00D41F9F">
        <w:rPr>
          <w:rFonts w:ascii="Cambria Math" w:eastAsia="Cambria Math" w:hAnsi="Cambria Math" w:cs="Cambria Math"/>
          <w:szCs w:val="24"/>
        </w:rPr>
        <w:t>𝑦</w:t>
      </w:r>
      <w:r w:rsidRPr="00D41F9F">
        <w:rPr>
          <w:rFonts w:ascii="Cambria Math" w:eastAsia="Cambria Math" w:hAnsi="Cambria Math" w:cs="Cambria Math"/>
          <w:szCs w:val="24"/>
          <w:vertAlign w:val="subscript"/>
        </w:rPr>
        <w:t>𝑞</w:t>
      </w:r>
      <w:r w:rsidRPr="00D41F9F">
        <w:rPr>
          <w:rFonts w:eastAsia="Cambria Math"/>
          <w:szCs w:val="24"/>
          <w:vertAlign w:val="subscript"/>
        </w:rPr>
        <w:t>,</w:t>
      </w:r>
      <w:r w:rsidRPr="00D41F9F">
        <w:rPr>
          <w:szCs w:val="24"/>
        </w:rPr>
        <w:t xml:space="preserve"> is zero, and </w:t>
      </w:r>
      <w:r w:rsidRPr="00D41F9F">
        <w:rPr>
          <w:rFonts w:ascii="Cambria Math" w:eastAsia="Cambria Math" w:hAnsi="Cambria Math" w:cs="Cambria Math"/>
          <w:szCs w:val="24"/>
        </w:rPr>
        <w:t>𝑴</w:t>
      </w:r>
      <w:r w:rsidRPr="00D41F9F">
        <w:rPr>
          <w:rFonts w:ascii="Cambria Math" w:eastAsia="Cambria Math" w:hAnsi="Cambria Math" w:cs="Cambria Math"/>
          <w:szCs w:val="24"/>
          <w:vertAlign w:val="subscript"/>
        </w:rPr>
        <w:t>𝒒</w:t>
      </w:r>
      <w:r w:rsidRPr="00D41F9F">
        <w:rPr>
          <w:rFonts w:eastAsia="Cambria Math"/>
          <w:szCs w:val="24"/>
          <w:vertAlign w:val="subscript"/>
        </w:rPr>
        <w:t>,</w:t>
      </w:r>
      <w:r w:rsidRPr="00D41F9F">
        <w:rPr>
          <w:szCs w:val="24"/>
        </w:rPr>
        <w:t xml:space="preserve"> is empty.  </w:t>
      </w:r>
    </w:p>
    <w:p w14:paraId="0C404C15" w14:textId="7ECB96A5" w:rsidR="00B30887" w:rsidRPr="00D41F9F" w:rsidRDefault="00D41F9F" w:rsidP="00440D15">
      <w:pPr>
        <w:spacing w:after="353"/>
        <w:rPr>
          <w:szCs w:val="24"/>
        </w:rPr>
      </w:pPr>
      <w:r w:rsidRPr="00D41F9F">
        <w:rPr>
          <w:szCs w:val="24"/>
        </w:rPr>
        <w:t xml:space="preserve">However, additional monthly data might still be available. </w:t>
      </w:r>
      <w:r w:rsidR="00306D35">
        <w:rPr>
          <w:szCs w:val="24"/>
        </w:rPr>
        <w:t xml:space="preserve">Let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m,t</m:t>
            </m:r>
          </m:sub>
        </m:sSub>
      </m:oMath>
      <w:r w:rsidRPr="00D41F9F">
        <w:rPr>
          <w:rFonts w:eastAsia="Cambria Math"/>
          <w:szCs w:val="24"/>
        </w:rPr>
        <w:t xml:space="preserve"> </w:t>
      </w:r>
      <w:r w:rsidRPr="00D41F9F">
        <w:rPr>
          <w:szCs w:val="24"/>
        </w:rPr>
        <w:t xml:space="preserve">denote the subset of monthly variables reported by the statistical agency after T. Let </w:t>
      </w:r>
      <m:oMath>
        <m:sSub>
          <m:sSubPr>
            <m:ctrlPr>
              <w:rPr>
                <w:rFonts w:ascii="Cambria Math" w:eastAsia="Cambria Math" w:hAnsi="Cambria Math" w:cs="Cambria Math"/>
                <w:i/>
                <w:szCs w:val="24"/>
              </w:rPr>
            </m:ctrlPr>
          </m:sSubPr>
          <m:e>
            <m:r>
              <w:rPr>
                <w:rFonts w:ascii="Cambria Math" w:eastAsia="Cambria Math" w:hAnsi="Cambria Math" w:cs="Cambria Math"/>
                <w:szCs w:val="24"/>
              </w:rPr>
              <m:t>M</m:t>
            </m:r>
          </m:e>
          <m:sub>
            <m:r>
              <w:rPr>
                <w:rFonts w:ascii="Cambria Math" w:eastAsia="Cambria Math" w:hAnsi="Cambria Math" w:cs="Cambria Math"/>
                <w:szCs w:val="24"/>
              </w:rPr>
              <m:t>m,t</m:t>
            </m:r>
          </m:sub>
        </m:sSub>
      </m:oMath>
      <w:r w:rsidRPr="00D41F9F">
        <w:rPr>
          <w:szCs w:val="24"/>
        </w:rPr>
        <w:t xml:space="preserve"> be a selection matrix for these periods, so we can extend the equation as follows: </w:t>
      </w:r>
    </w:p>
    <w:p w14:paraId="2EAF84DD" w14:textId="34BB305D" w:rsidR="001418B5" w:rsidRPr="00E13EE2" w:rsidRDefault="00E13EE2" w:rsidP="00440D15">
      <w:pPr>
        <w:spacing w:after="0" w:line="516" w:lineRule="auto"/>
        <w:ind w:right="2199" w:firstLine="0"/>
        <w:rPr>
          <w:b/>
          <w:bCs/>
          <w:color w:val="000000" w:themeColor="text1"/>
          <w:szCs w:val="24"/>
        </w:rPr>
      </w:pPr>
      <m:oMathPara>
        <m:oMath>
          <m:r>
            <m:rPr>
              <m:sty m:val="bi"/>
            </m:rPr>
            <w:rPr>
              <w:rFonts w:ascii="Cambria Math" w:eastAsia="Cambria Math" w:hAnsi="Cambria Math"/>
              <w:color w:val="000000" w:themeColor="text1"/>
              <w:szCs w:val="24"/>
            </w:rPr>
            <m:t xml:space="preserve">                                </m:t>
          </m:r>
          <m:r>
            <m:rPr>
              <m:sty m:val="bi"/>
            </m:rPr>
            <w:rPr>
              <w:rFonts w:ascii="Cambria Math" w:eastAsia="Cambria Math" w:hAnsi="Cambria Math" w:cs="Cambria Math"/>
              <w:color w:val="000000" w:themeColor="text1"/>
              <w:szCs w:val="24"/>
            </w:rPr>
            <m:t>y</m:t>
          </m:r>
          <m:sSub>
            <m:sSubPr>
              <m:ctrlPr>
                <w:rPr>
                  <w:rFonts w:ascii="Cambria Math" w:eastAsia="Cambria Math" w:hAnsi="Cambria Math" w:cs="Cambria Math"/>
                  <w:b/>
                  <w:bCs/>
                  <w:i/>
                  <w:color w:val="000000" w:themeColor="text1"/>
                  <w:szCs w:val="24"/>
                </w:rPr>
              </m:ctrlPr>
            </m:sSubPr>
            <m:e>
              <m:r>
                <m:rPr>
                  <m:sty m:val="bi"/>
                </m:rPr>
                <w:rPr>
                  <w:rFonts w:ascii="Cambria Math" w:eastAsia="Cambria Math" w:hAnsi="Cambria Math"/>
                  <w:color w:val="000000" w:themeColor="text1"/>
                  <w:szCs w:val="24"/>
                </w:rPr>
                <m:t xml:space="preserve"> </m:t>
              </m:r>
            </m:e>
            <m:sub>
              <m:r>
                <m:rPr>
                  <m:sty m:val="bi"/>
                </m:rPr>
                <w:rPr>
                  <w:rFonts w:ascii="Cambria Math" w:eastAsia="Cambria Math" w:hAnsi="Cambria Math" w:cs="Cambria Math"/>
                  <w:color w:val="000000" w:themeColor="text1"/>
                  <w:szCs w:val="24"/>
                </w:rPr>
                <m:t>m</m:t>
              </m:r>
              <m:r>
                <m:rPr>
                  <m:sty m:val="bi"/>
                </m:rPr>
                <w:rPr>
                  <w:rFonts w:ascii="Cambria Math" w:eastAsia="Cambria Math" w:hAnsi="Cambria Math"/>
                  <w:color w:val="000000" w:themeColor="text1"/>
                  <w:szCs w:val="24"/>
                </w:rPr>
                <m:t>,t</m:t>
              </m:r>
            </m:sub>
          </m:sSub>
          <m:r>
            <m:rPr>
              <m:sty m:val="bi"/>
            </m:rPr>
            <w:rPr>
              <w:rFonts w:ascii="Cambria Math" w:eastAsia="Cambria Math" w:hAnsi="Cambria Math"/>
              <w:color w:val="000000" w:themeColor="text1"/>
              <w:szCs w:val="24"/>
            </w:rPr>
            <m:t xml:space="preserve">= </m:t>
          </m:r>
          <m:sSub>
            <m:sSubPr>
              <m:ctrlPr>
                <w:rPr>
                  <w:rFonts w:ascii="Cambria Math" w:eastAsia="Cambria Math" w:hAnsi="Cambria Math" w:cs="Cambria Math"/>
                  <w:b/>
                  <w:bCs/>
                  <w:i/>
                  <w:color w:val="000000" w:themeColor="text1"/>
                  <w:szCs w:val="24"/>
                </w:rPr>
              </m:ctrlPr>
            </m:sSubPr>
            <m:e>
              <m:r>
                <m:rPr>
                  <m:sty m:val="bi"/>
                </m:rPr>
                <w:rPr>
                  <w:rFonts w:ascii="Cambria Math" w:eastAsia="Cambria Math" w:hAnsi="Cambria Math" w:cs="Cambria Math"/>
                  <w:color w:val="000000" w:themeColor="text1"/>
                  <w:szCs w:val="24"/>
                </w:rPr>
                <m:t>x</m:t>
              </m:r>
            </m:e>
            <m:sub>
              <m:r>
                <m:rPr>
                  <m:sty m:val="bi"/>
                </m:rPr>
                <w:rPr>
                  <w:rFonts w:ascii="Cambria Math" w:eastAsia="Cambria Math" w:hAnsi="Cambria Math" w:cs="Cambria Math"/>
                  <w:color w:val="000000" w:themeColor="text1"/>
                  <w:szCs w:val="24"/>
                </w:rPr>
                <m:t>m,t</m:t>
              </m:r>
            </m:sub>
          </m:sSub>
          <m:sSub>
            <m:sSubPr>
              <m:ctrlPr>
                <w:rPr>
                  <w:rFonts w:ascii="Cambria Math" w:eastAsia="Cambria Math" w:hAnsi="Cambria Math" w:cs="Cambria Math"/>
                  <w:b/>
                  <w:bCs/>
                  <w:i/>
                  <w:color w:val="000000" w:themeColor="text1"/>
                  <w:szCs w:val="24"/>
                </w:rPr>
              </m:ctrlPr>
            </m:sSubPr>
            <m:e>
              <m:r>
                <m:rPr>
                  <m:sty m:val="bi"/>
                </m:rPr>
                <w:rPr>
                  <w:rFonts w:ascii="Cambria Math" w:eastAsia="Cambria Math" w:hAnsi="Cambria Math" w:cs="Cambria Math"/>
                  <w:color w:val="000000" w:themeColor="text1"/>
                  <w:szCs w:val="24"/>
                </w:rPr>
                <m:t>M</m:t>
              </m:r>
            </m:e>
            <m:sub>
              <m:r>
                <m:rPr>
                  <m:sty m:val="bi"/>
                </m:rPr>
                <w:rPr>
                  <w:rFonts w:ascii="Cambria Math" w:eastAsia="Cambria Math" w:hAnsi="Cambria Math" w:cs="Cambria Math"/>
                  <w:color w:val="000000" w:themeColor="text1"/>
                  <w:szCs w:val="24"/>
                </w:rPr>
                <m:t>m</m:t>
              </m:r>
              <m:r>
                <m:rPr>
                  <m:sty m:val="bi"/>
                </m:rPr>
                <w:rPr>
                  <w:rFonts w:ascii="Cambria Math" w:eastAsia="Cambria Math" w:hAnsi="Cambria Math"/>
                  <w:color w:val="000000" w:themeColor="text1"/>
                  <w:szCs w:val="24"/>
                </w:rPr>
                <m:t>,</m:t>
              </m:r>
              <m:r>
                <m:rPr>
                  <m:sty m:val="bi"/>
                </m:rPr>
                <w:rPr>
                  <w:rFonts w:ascii="Cambria Math" w:eastAsia="Cambria Math" w:hAnsi="Cambria Math" w:cs="Cambria Math"/>
                  <w:color w:val="000000" w:themeColor="text1"/>
                  <w:szCs w:val="24"/>
                </w:rPr>
                <m:t>t</m:t>
              </m:r>
            </m:sub>
          </m:sSub>
          <m:r>
            <m:rPr>
              <m:sty m:val="bi"/>
            </m:rPr>
            <w:rPr>
              <w:rFonts w:ascii="Cambria Math" w:eastAsia="Cambria Math" w:hAnsi="Cambria Math"/>
              <w:color w:val="000000" w:themeColor="text1"/>
              <w:szCs w:val="24"/>
            </w:rPr>
            <m:t xml:space="preserve"> , </m:t>
          </m:r>
          <m:r>
            <m:rPr>
              <m:sty m:val="bi"/>
            </m:rPr>
            <w:rPr>
              <w:rFonts w:ascii="Cambria Math" w:eastAsia="Cambria Math" w:hAnsi="Cambria Math" w:cs="Cambria Math"/>
              <w:color w:val="000000" w:themeColor="text1"/>
              <w:szCs w:val="24"/>
            </w:rPr>
            <m:t>t</m:t>
          </m:r>
          <m:r>
            <m:rPr>
              <m:sty m:val="bi"/>
            </m:rPr>
            <w:rPr>
              <w:rFonts w:ascii="Cambria Math" w:eastAsia="Cambria Math" w:hAnsi="Cambria Math"/>
              <w:color w:val="000000" w:themeColor="text1"/>
              <w:szCs w:val="24"/>
            </w:rPr>
            <m:t xml:space="preserve"> = </m:t>
          </m:r>
          <m:sSub>
            <m:sSubPr>
              <m:ctrlPr>
                <w:rPr>
                  <w:rFonts w:ascii="Cambria Math" w:hAnsi="Cambria Math"/>
                  <w:b/>
                  <w:bCs/>
                  <w:i/>
                  <w:color w:val="000000" w:themeColor="text1"/>
                  <w:szCs w:val="24"/>
                </w:rPr>
              </m:ctrlPr>
            </m:sSubPr>
            <m:e>
              <m:r>
                <m:rPr>
                  <m:sty m:val="bi"/>
                </m:rPr>
                <w:rPr>
                  <w:rFonts w:ascii="Cambria Math" w:hAnsi="Cambria Math"/>
                  <w:color w:val="000000" w:themeColor="text1"/>
                  <w:szCs w:val="24"/>
                </w:rPr>
                <m:t>T</m:t>
              </m:r>
            </m:e>
            <m:sub>
              <m:r>
                <m:rPr>
                  <m:sty m:val="bi"/>
                </m:rPr>
                <w:rPr>
                  <w:rFonts w:ascii="Cambria Math" w:hAnsi="Cambria Math"/>
                  <w:color w:val="000000" w:themeColor="text1"/>
                  <w:szCs w:val="24"/>
                </w:rPr>
                <m:t>b</m:t>
              </m:r>
            </m:sub>
          </m:sSub>
          <m:r>
            <m:rPr>
              <m:sty m:val="bi"/>
            </m:rPr>
            <w:rPr>
              <w:rFonts w:ascii="Cambria Math" w:hAnsi="Cambria Math"/>
              <w:color w:val="000000" w:themeColor="text1"/>
              <w:szCs w:val="24"/>
            </w:rPr>
            <m:t>+ 1</m:t>
          </m:r>
          <m:r>
            <m:rPr>
              <m:sty m:val="bi"/>
            </m:rPr>
            <w:rPr>
              <w:rFonts w:ascii="Cambria Math" w:eastAsia="Cambria Math" w:hAnsi="Cambria Math"/>
              <w:color w:val="000000" w:themeColor="text1"/>
              <w:szCs w:val="24"/>
            </w:rPr>
            <m:t xml:space="preserve"> … </m:t>
          </m:r>
          <m:r>
            <m:rPr>
              <m:sty m:val="bi"/>
            </m:rPr>
            <w:rPr>
              <w:rFonts w:ascii="Cambria Math" w:eastAsia="Cambria Math" w:hAnsi="Cambria Math" w:cs="Cambria Math"/>
              <w:color w:val="000000" w:themeColor="text1"/>
              <w:szCs w:val="24"/>
            </w:rPr>
            <m:t>T</m:t>
          </m:r>
          <m:r>
            <m:rPr>
              <m:sty m:val="bi"/>
            </m:rPr>
            <w:rPr>
              <w:rFonts w:ascii="Cambria Math" w:hAnsi="Cambria Math"/>
              <w:color w:val="000000" w:themeColor="text1"/>
              <w:szCs w:val="24"/>
            </w:rPr>
            <m:t xml:space="preserve"> </m:t>
          </m:r>
        </m:oMath>
      </m:oMathPara>
    </w:p>
    <w:p w14:paraId="5FD403E2" w14:textId="4DF8CB87" w:rsidR="001418B5" w:rsidRPr="00D41F9F" w:rsidRDefault="001418B5" w:rsidP="00440D15">
      <w:pPr>
        <w:spacing w:after="0" w:line="516" w:lineRule="auto"/>
        <w:ind w:right="235" w:firstLine="0"/>
        <w:rPr>
          <w:szCs w:val="24"/>
        </w:rPr>
      </w:pPr>
      <w:r w:rsidRPr="00D41F9F">
        <w:rPr>
          <w:szCs w:val="24"/>
        </w:rPr>
        <w:t xml:space="preserve">The dimension of </w:t>
      </w:r>
      <w:r w:rsidRPr="00D41F9F">
        <w:rPr>
          <w:rFonts w:ascii="Cambria Math" w:eastAsia="Cambria Math" w:hAnsi="Cambria Math" w:cs="Cambria Math"/>
          <w:szCs w:val="24"/>
        </w:rPr>
        <w:t>𝑦</w:t>
      </w:r>
      <w:r w:rsidRPr="00D41F9F">
        <w:rPr>
          <w:rFonts w:ascii="Cambria Math" w:eastAsia="Cambria Math" w:hAnsi="Cambria Math" w:cs="Cambria Math"/>
          <w:szCs w:val="24"/>
          <w:vertAlign w:val="subscript"/>
        </w:rPr>
        <w:t>𝑚</w:t>
      </w:r>
      <w:r w:rsidRPr="00D41F9F">
        <w:rPr>
          <w:rFonts w:eastAsia="Cambria Math"/>
          <w:szCs w:val="24"/>
          <w:vertAlign w:val="subscript"/>
        </w:rPr>
        <w:t>,</w:t>
      </w:r>
      <w:r w:rsidRPr="00D41F9F">
        <w:rPr>
          <w:rFonts w:eastAsia="Cambria Math"/>
          <w:szCs w:val="24"/>
        </w:rPr>
        <w:t xml:space="preserve"> </w:t>
      </w:r>
      <w:r w:rsidRPr="00D41F9F">
        <w:rPr>
          <w:szCs w:val="24"/>
        </w:rPr>
        <w:t xml:space="preserve">can change over time and may be less than </w:t>
      </w:r>
      <w:r w:rsidRPr="00D41F9F">
        <w:rPr>
          <w:rFonts w:ascii="Cambria Math" w:eastAsia="Cambria Math" w:hAnsi="Cambria Math" w:cs="Cambria Math"/>
          <w:szCs w:val="24"/>
        </w:rPr>
        <w:t>𝒏</w:t>
      </w:r>
      <w:r w:rsidRPr="00D41F9F">
        <w:rPr>
          <w:rFonts w:ascii="Cambria Math" w:eastAsia="Cambria Math" w:hAnsi="Cambria Math" w:cs="Cambria Math"/>
          <w:szCs w:val="24"/>
          <w:vertAlign w:val="subscript"/>
        </w:rPr>
        <w:t>𝒎</w:t>
      </w:r>
      <w:r w:rsidRPr="00D41F9F">
        <w:rPr>
          <w:szCs w:val="24"/>
        </w:rPr>
        <w:t xml:space="preserve">. </w:t>
      </w:r>
    </w:p>
    <w:p w14:paraId="1774BDE5" w14:textId="77777777" w:rsidR="00B30887" w:rsidRPr="00D41F9F" w:rsidRDefault="00D41F9F" w:rsidP="00440D15">
      <w:pPr>
        <w:spacing w:after="332"/>
        <w:rPr>
          <w:szCs w:val="24"/>
        </w:rPr>
      </w:pPr>
      <w:r w:rsidRPr="00D41F9F">
        <w:rPr>
          <w:szCs w:val="24"/>
        </w:rPr>
        <w:t xml:space="preserve">We can write the measurement equations more compactly as: </w:t>
      </w:r>
    </w:p>
    <w:p w14:paraId="74A5AA84" w14:textId="371D8CB5" w:rsidR="00B30887" w:rsidRPr="00306D35" w:rsidRDefault="000F57AF" w:rsidP="00440D15">
      <w:pPr>
        <w:spacing w:after="307" w:line="259" w:lineRule="auto"/>
        <w:rPr>
          <w:b/>
          <w:color w:val="FF0000"/>
          <w:szCs w:val="24"/>
        </w:rPr>
      </w:pPr>
      <m:oMathPara>
        <m:oMath>
          <m:sSub>
            <m:sSubPr>
              <m:ctrlPr>
                <w:rPr>
                  <w:rFonts w:ascii="Cambria Math" w:hAnsi="Cambria Math"/>
                  <w:b/>
                  <w:i/>
                  <w:color w:val="FF0000"/>
                  <w:szCs w:val="24"/>
                </w:rPr>
              </m:ctrlPr>
            </m:sSubPr>
            <m:e>
              <m:r>
                <m:rPr>
                  <m:sty m:val="bi"/>
                </m:rPr>
                <w:rPr>
                  <w:rFonts w:ascii="Cambria Math" w:hAnsi="Cambria Math"/>
                  <w:color w:val="FF0000"/>
                  <w:szCs w:val="24"/>
                </w:rPr>
                <m:t>y</m:t>
              </m:r>
            </m:e>
            <m:sub>
              <m:r>
                <m:rPr>
                  <m:sty m:val="bi"/>
                </m:rPr>
                <w:rPr>
                  <w:rFonts w:ascii="Cambria Math" w:hAnsi="Cambria Math"/>
                  <w:color w:val="FF0000"/>
                  <w:szCs w:val="24"/>
                </w:rPr>
                <m:t>t</m:t>
              </m:r>
            </m:sub>
          </m:sSub>
          <m:r>
            <m:rPr>
              <m:sty m:val="bi"/>
            </m:rPr>
            <w:rPr>
              <w:rFonts w:ascii="Cambria Math" w:hAnsi="Cambria Math"/>
              <w:color w:val="FF0000"/>
              <w:szCs w:val="24"/>
            </w:rPr>
            <m:t xml:space="preserve">= </m:t>
          </m:r>
          <m:r>
            <m:rPr>
              <m:sty m:val="bi"/>
            </m:rPr>
            <w:rPr>
              <w:rFonts w:ascii="Cambria Math" w:hAnsi="Cambria Math" w:cs="Cambria Math"/>
              <w:color w:val="FF0000"/>
              <w:szCs w:val="24"/>
            </w:rPr>
            <m:t>M</m:t>
          </m:r>
          <m:r>
            <m:rPr>
              <m:sty m:val="bi"/>
            </m:rPr>
            <w:rPr>
              <w:rFonts w:ascii="Cambria Math" w:hAnsi="Cambria Math" w:cs="Cambria Math"/>
              <w:color w:val="FF0000"/>
              <w:szCs w:val="24"/>
              <w:vertAlign w:val="subscript"/>
            </w:rPr>
            <m:t>q</m:t>
          </m:r>
          <m:r>
            <m:rPr>
              <m:sty m:val="bi"/>
            </m:rPr>
            <w:rPr>
              <w:rFonts w:ascii="Cambria Math" w:hAnsi="Cambria Math"/>
              <w:color w:val="FF0000"/>
              <w:szCs w:val="24"/>
              <w:vertAlign w:val="subscript"/>
            </w:rPr>
            <m:t>,</m:t>
          </m:r>
          <m:r>
            <m:rPr>
              <m:sty m:val="bi"/>
            </m:rPr>
            <w:rPr>
              <w:rFonts w:ascii="Cambria Math" w:hAnsi="Cambria Math" w:cs="Cambria Math"/>
              <w:color w:val="FF0000"/>
              <w:szCs w:val="24"/>
              <w:vertAlign w:val="subscript"/>
            </w:rPr>
            <m:t>t</m:t>
          </m:r>
          <m:r>
            <m:rPr>
              <m:sty m:val="bi"/>
            </m:rPr>
            <w:rPr>
              <w:rFonts w:ascii="Cambria Math" w:hAnsi="Cambria Math" w:cs="Cambria Math"/>
              <w:color w:val="FF0000"/>
              <w:szCs w:val="24"/>
            </w:rPr>
            <m:t>Λ</m:t>
          </m:r>
          <m:r>
            <m:rPr>
              <m:sty m:val="bi"/>
            </m:rPr>
            <w:rPr>
              <w:rFonts w:ascii="Cambria Math" w:hAnsi="Cambria Math" w:cs="Cambria Math"/>
              <w:color w:val="FF0000"/>
              <w:szCs w:val="24"/>
              <w:vertAlign w:val="subscript"/>
            </w:rPr>
            <m:t>qz</m:t>
          </m:r>
          <m:r>
            <m:rPr>
              <m:sty m:val="bi"/>
            </m:rPr>
            <w:rPr>
              <w:rFonts w:ascii="Cambria Math" w:hAnsi="Cambria Math" w:cs="Cambria Math"/>
              <w:color w:val="FF0000"/>
              <w:szCs w:val="24"/>
            </w:rPr>
            <m:t>z</m:t>
          </m:r>
          <m:r>
            <m:rPr>
              <m:sty m:val="bi"/>
            </m:rPr>
            <w:rPr>
              <w:rFonts w:ascii="Cambria Math" w:hAnsi="Cambria Math" w:cs="Cambria Math"/>
              <w:color w:val="FF0000"/>
              <w:szCs w:val="24"/>
              <w:vertAlign w:val="subscript"/>
            </w:rPr>
            <m:t>t</m:t>
          </m:r>
          <m:r>
            <m:rPr>
              <m:sty m:val="bi"/>
            </m:rPr>
            <w:rPr>
              <w:rFonts w:ascii="Cambria Math" w:hAnsi="Cambria Math"/>
              <w:color w:val="FF0000"/>
              <w:szCs w:val="24"/>
            </w:rPr>
            <m:t xml:space="preserve">,  </m:t>
          </m:r>
          <m:r>
            <m:rPr>
              <m:sty m:val="bi"/>
            </m:rPr>
            <w:rPr>
              <w:rFonts w:ascii="Cambria Math" w:hAnsi="Cambria Math" w:cs="Cambria Math"/>
              <w:color w:val="FF0000"/>
              <w:szCs w:val="24"/>
            </w:rPr>
            <m:t>t</m:t>
          </m:r>
          <m:r>
            <m:rPr>
              <m:sty m:val="bi"/>
            </m:rPr>
            <w:rPr>
              <w:rFonts w:ascii="Cambria Math" w:hAnsi="Cambria Math"/>
              <w:color w:val="FF0000"/>
              <w:szCs w:val="24"/>
            </w:rPr>
            <m:t xml:space="preserve"> = </m:t>
          </m:r>
          <m:r>
            <m:rPr>
              <m:sty m:val="bi"/>
            </m:rPr>
            <w:rPr>
              <w:rFonts w:ascii="Cambria Math" w:hAnsi="Cambria Math" w:cs="Cambria Math"/>
              <w:color w:val="FF0000"/>
              <w:szCs w:val="24"/>
            </w:rPr>
            <m:t>1</m:t>
          </m:r>
          <m:r>
            <m:rPr>
              <m:sty m:val="bi"/>
            </m:rPr>
            <w:rPr>
              <w:rFonts w:ascii="Cambria Math" w:hAnsi="Cambria Math"/>
              <w:color w:val="FF0000"/>
              <w:szCs w:val="24"/>
            </w:rPr>
            <m:t xml:space="preserve">, … , </m:t>
          </m:r>
          <m:r>
            <m:rPr>
              <m:sty m:val="bi"/>
            </m:rPr>
            <w:rPr>
              <w:rFonts w:ascii="Cambria Math" w:hAnsi="Cambria Math" w:cs="Cambria Math"/>
              <w:color w:val="FF0000"/>
              <w:szCs w:val="24"/>
            </w:rPr>
            <m:t>T</m:t>
          </m:r>
          <m:r>
            <m:rPr>
              <m:sty m:val="bi"/>
            </m:rPr>
            <w:rPr>
              <w:rFonts w:ascii="Cambria Math" w:hAnsi="Cambria Math"/>
              <w:color w:val="FF0000"/>
              <w:szCs w:val="24"/>
            </w:rPr>
            <m:t xml:space="preserve"> </m:t>
          </m:r>
        </m:oMath>
      </m:oMathPara>
    </w:p>
    <w:p w14:paraId="128B903A" w14:textId="4E1A5A86" w:rsidR="00B30887" w:rsidRPr="00D41F9F" w:rsidRDefault="00D41F9F" w:rsidP="00440D15">
      <w:pPr>
        <w:rPr>
          <w:szCs w:val="24"/>
        </w:rPr>
      </w:pPr>
      <w:r w:rsidRPr="00D41F9F">
        <w:rPr>
          <w:szCs w:val="24"/>
        </w:rPr>
        <w:t>Here</w:t>
      </w:r>
      <w:proofErr w:type="gramStart"/>
      <w:r w:rsidRPr="00D41F9F">
        <w:rPr>
          <w:szCs w:val="24"/>
        </w:rPr>
        <w:t>,</w:t>
      </w:r>
      <w:proofErr w:type="gramEnd"/>
      <m:oMath>
        <m:r>
          <w:rPr>
            <w:rFonts w:ascii="Cambria Math" w:eastAsia="Cambria Math" w:hAnsi="Cambria Math" w:cs="Cambria Math"/>
            <w:szCs w:val="24"/>
          </w:rPr>
          <m:t xml:space="preserve"> </m:t>
        </m:r>
        <m:sSub>
          <m:sSubPr>
            <m:ctrlPr>
              <w:rPr>
                <w:rFonts w:ascii="Cambria Math" w:eastAsia="Cambria Math" w:hAnsi="Cambria Math" w:cs="Cambria Math"/>
                <w:i/>
                <w:szCs w:val="24"/>
              </w:rPr>
            </m:ctrlPr>
          </m:sSubPr>
          <m:e>
            <m:r>
              <w:rPr>
                <w:rFonts w:ascii="Cambria Math" w:eastAsia="Cambria Math" w:hAnsi="Cambria Math" w:cs="Cambria Math"/>
                <w:szCs w:val="24"/>
              </w:rPr>
              <m:t>M</m:t>
            </m:r>
          </m:e>
          <m:sub>
            <m:r>
              <w:rPr>
                <w:rFonts w:ascii="Cambria Math" w:eastAsia="Cambria Math" w:hAnsi="Cambria Math" w:cs="Cambria Math"/>
                <w:szCs w:val="24"/>
              </w:rPr>
              <m:t>m,t</m:t>
            </m:r>
          </m:sub>
        </m:sSub>
      </m:oMath>
      <w:r w:rsidRPr="00D41F9F">
        <w:rPr>
          <w:szCs w:val="24"/>
        </w:rPr>
        <w:t>is a selection matrix that picks the observed variables at time</w:t>
      </w:r>
      <w:r w:rsidRPr="00D41F9F">
        <w:rPr>
          <w:rFonts w:eastAsia="Cambria Math"/>
          <w:szCs w:val="24"/>
        </w:rPr>
        <w:t xml:space="preserve"> </w:t>
      </w:r>
      <w:r w:rsidRPr="00D41F9F">
        <w:rPr>
          <w:rFonts w:ascii="Cambria Math" w:eastAsia="Cambria Math" w:hAnsi="Cambria Math" w:cs="Cambria Math"/>
          <w:szCs w:val="24"/>
        </w:rPr>
        <w:t>𝒕</w:t>
      </w:r>
      <w:r w:rsidRPr="00D41F9F">
        <w:rPr>
          <w:szCs w:val="24"/>
        </w:rPr>
        <w:t xml:space="preserve"> from the forecaster's information set. </w:t>
      </w:r>
    </w:p>
    <w:p w14:paraId="0F28C7BB" w14:textId="1B85CB2B" w:rsidR="00B30887" w:rsidRPr="00D41F9F" w:rsidRDefault="00D41F9F" w:rsidP="00440D15">
      <w:pPr>
        <w:rPr>
          <w:szCs w:val="24"/>
        </w:rPr>
      </w:pPr>
      <w:r w:rsidRPr="00D41F9F">
        <w:rPr>
          <w:szCs w:val="24"/>
        </w:rPr>
        <w:t xml:space="preserve">In summary, the state-space representation of the MF-VAR model is given by the </w:t>
      </w:r>
      <w:r w:rsidR="00B22CFE" w:rsidRPr="00D41F9F">
        <w:rPr>
          <w:szCs w:val="24"/>
        </w:rPr>
        <w:t>state transition</w:t>
      </w:r>
      <w:r w:rsidRPr="00D41F9F">
        <w:rPr>
          <w:szCs w:val="24"/>
        </w:rPr>
        <w:t xml:space="preserve"> equation and the measurement equation. </w:t>
      </w:r>
    </w:p>
    <w:p w14:paraId="2A830F6D" w14:textId="4834A12B" w:rsidR="00B30887" w:rsidRPr="00433F34" w:rsidRDefault="00D41F9F" w:rsidP="00B22CFE">
      <w:pPr>
        <w:spacing w:after="254" w:line="259" w:lineRule="auto"/>
        <w:ind w:left="0" w:firstLine="0"/>
        <w:rPr>
          <w:i/>
          <w:color w:val="2E74B5"/>
          <w:sz w:val="28"/>
          <w:szCs w:val="28"/>
        </w:rPr>
      </w:pPr>
      <w:r w:rsidRPr="00433F34">
        <w:rPr>
          <w:b/>
          <w:sz w:val="28"/>
          <w:szCs w:val="28"/>
        </w:rPr>
        <w:t>Methodology</w:t>
      </w:r>
      <w:r w:rsidR="001418B5" w:rsidRPr="00433F34">
        <w:rPr>
          <w:b/>
          <w:sz w:val="28"/>
          <w:szCs w:val="28"/>
        </w:rPr>
        <w:t>:</w:t>
      </w:r>
      <w:r w:rsidRPr="00433F34">
        <w:rPr>
          <w:i/>
          <w:color w:val="2E74B5"/>
          <w:sz w:val="28"/>
          <w:szCs w:val="28"/>
        </w:rPr>
        <w:t xml:space="preserve"> </w:t>
      </w:r>
    </w:p>
    <w:p w14:paraId="00F38ECF" w14:textId="77777777" w:rsidR="00B30887" w:rsidRPr="00433F34" w:rsidRDefault="00D41F9F" w:rsidP="00440D15">
      <w:pPr>
        <w:pStyle w:val="Heading2"/>
        <w:spacing w:after="321"/>
        <w:rPr>
          <w:b/>
          <w:bCs/>
          <w:i w:val="0"/>
          <w:iCs/>
          <w:color w:val="4472C4" w:themeColor="accent1"/>
          <w:szCs w:val="24"/>
        </w:rPr>
      </w:pPr>
      <w:r w:rsidRPr="00433F34">
        <w:rPr>
          <w:b/>
          <w:bCs/>
          <w:i w:val="0"/>
          <w:iCs/>
          <w:color w:val="4472C4" w:themeColor="accent1"/>
          <w:szCs w:val="24"/>
        </w:rPr>
        <w:t xml:space="preserve">Model Selection </w:t>
      </w:r>
    </w:p>
    <w:p w14:paraId="1ABA563F" w14:textId="77777777" w:rsidR="00B30887" w:rsidRPr="00D41F9F" w:rsidRDefault="00D41F9F" w:rsidP="00440D15">
      <w:pPr>
        <w:rPr>
          <w:szCs w:val="24"/>
        </w:rPr>
      </w:pPr>
      <w:r w:rsidRPr="00D41F9F">
        <w:rPr>
          <w:szCs w:val="24"/>
        </w:rPr>
        <w:t xml:space="preserve">For this project, we opted for a Bayesian Vector Autoregressive (BVAR) model because it’s incredibly versatile and strong when it comes to handling complex economic time series data. The BVAR model is particularly good at capturing the intricate relationships between different economic indicators, which is exactly what we need for accurate GDP forecasting. To handle the missing data, we turned to Gibbs sampling. This method is adept at filling in gaps and works well within the Bayesian framework, making it a great fit for our needs. </w:t>
      </w:r>
    </w:p>
    <w:p w14:paraId="798B6775" w14:textId="3EF0D500" w:rsidR="00B30887" w:rsidRPr="00433F34" w:rsidRDefault="00D41F9F" w:rsidP="00B22CFE">
      <w:pPr>
        <w:spacing w:after="254" w:line="259" w:lineRule="auto"/>
        <w:ind w:left="0" w:firstLine="0"/>
        <w:rPr>
          <w:sz w:val="28"/>
          <w:szCs w:val="28"/>
        </w:rPr>
      </w:pPr>
      <w:r w:rsidRPr="00433F34">
        <w:rPr>
          <w:b/>
          <w:color w:val="000000" w:themeColor="text1"/>
          <w:sz w:val="28"/>
          <w:szCs w:val="28"/>
        </w:rPr>
        <w:t>Bayesian Inference for the MF-VAR Model</w:t>
      </w:r>
      <w:r w:rsidR="009B7281" w:rsidRPr="00433F34">
        <w:rPr>
          <w:b/>
          <w:sz w:val="28"/>
          <w:szCs w:val="28"/>
        </w:rPr>
        <w:t>:</w:t>
      </w:r>
    </w:p>
    <w:p w14:paraId="740CDE29" w14:textId="77777777" w:rsidR="00B30887" w:rsidRPr="00433F34" w:rsidRDefault="00D41F9F" w:rsidP="00440D15">
      <w:pPr>
        <w:pStyle w:val="Heading2"/>
        <w:spacing w:after="271"/>
        <w:rPr>
          <w:color w:val="4472C4" w:themeColor="accent1"/>
          <w:szCs w:val="24"/>
        </w:rPr>
      </w:pPr>
      <w:r w:rsidRPr="00433F34">
        <w:rPr>
          <w:b/>
          <w:i w:val="0"/>
          <w:color w:val="4472C4" w:themeColor="accent1"/>
          <w:szCs w:val="24"/>
        </w:rPr>
        <w:t xml:space="preserve">Overview </w:t>
      </w:r>
    </w:p>
    <w:p w14:paraId="2CB3CDA5" w14:textId="77777777" w:rsidR="00B30887" w:rsidRPr="00D41F9F" w:rsidRDefault="00D41F9F" w:rsidP="00440D15">
      <w:pPr>
        <w:rPr>
          <w:szCs w:val="24"/>
        </w:rPr>
      </w:pPr>
      <w:r w:rsidRPr="00D41F9F">
        <w:rPr>
          <w:szCs w:val="24"/>
        </w:rPr>
        <w:t xml:space="preserve">Bayesian inference for the Mixed-Frequency Vector Autoregressive (MF-VAR) model starts with defining a joint distribution of observed data, hidden states, and model parameters, considering some initial data to set up the model. Using a Gibbs sampler, we can generate samples from the posterior distributions of the model parameters and hidden states. These samples help us simulate future values and make forecasts. </w:t>
      </w:r>
    </w:p>
    <w:p w14:paraId="08E50B6F" w14:textId="77777777" w:rsidR="00B30887" w:rsidRPr="00433F34" w:rsidRDefault="00D41F9F" w:rsidP="00440D15">
      <w:pPr>
        <w:pStyle w:val="Heading2"/>
        <w:spacing w:after="271"/>
        <w:rPr>
          <w:color w:val="4472C4" w:themeColor="accent1"/>
          <w:szCs w:val="24"/>
        </w:rPr>
      </w:pPr>
      <w:r w:rsidRPr="00433F34">
        <w:rPr>
          <w:b/>
          <w:i w:val="0"/>
          <w:color w:val="4472C4" w:themeColor="accent1"/>
          <w:szCs w:val="24"/>
        </w:rPr>
        <w:t xml:space="preserve">Prior Distribution </w:t>
      </w:r>
    </w:p>
    <w:p w14:paraId="55F468A8" w14:textId="28DE6ED9" w:rsidR="00B30887" w:rsidRPr="00D41F9F" w:rsidRDefault="00D41F9F" w:rsidP="00440D15">
      <w:pPr>
        <w:rPr>
          <w:szCs w:val="24"/>
        </w:rPr>
      </w:pPr>
      <w:r w:rsidRPr="00D41F9F">
        <w:rPr>
          <w:szCs w:val="24"/>
        </w:rPr>
        <w:t xml:space="preserve">One challenge when working with VAR models is managing the complexity of the coefficient </w:t>
      </w:r>
      <w:r w:rsidR="00296C72" w:rsidRPr="00D41F9F">
        <w:rPr>
          <w:szCs w:val="24"/>
        </w:rPr>
        <w:t>matrix</w:t>
      </w:r>
      <w:r w:rsidR="00296C72" w:rsidRPr="00D41F9F">
        <w:rPr>
          <w:rFonts w:eastAsia="Cambria Math"/>
          <w:szCs w:val="24"/>
        </w:rPr>
        <w:t xml:space="preserve"> (</w:t>
      </w:r>
      <w:r w:rsidRPr="00D41F9F">
        <w:rPr>
          <w:rFonts w:ascii="Cambria Math" w:eastAsia="Cambria Math" w:hAnsi="Cambria Math" w:cs="Cambria Math"/>
          <w:szCs w:val="24"/>
        </w:rPr>
        <w:t>𝛷</w:t>
      </w:r>
      <w:r w:rsidRPr="00D41F9F">
        <w:rPr>
          <w:rFonts w:eastAsia="Cambria Math"/>
          <w:szCs w:val="24"/>
        </w:rPr>
        <w:t>)</w:t>
      </w:r>
      <w:r w:rsidRPr="00D41F9F">
        <w:rPr>
          <w:szCs w:val="24"/>
        </w:rPr>
        <w:t xml:space="preserve">. To address this, we use informative prior distributions to simplify the </w:t>
      </w:r>
      <w:r w:rsidRPr="00D41F9F">
        <w:rPr>
          <w:szCs w:val="24"/>
        </w:rPr>
        <w:lastRenderedPageBreak/>
        <w:t xml:space="preserve">estimation process. A common prior in VAR literature is the Minnesota prior, which was introduced by </w:t>
      </w:r>
      <w:proofErr w:type="spellStart"/>
      <w:r w:rsidRPr="00D41F9F">
        <w:rPr>
          <w:szCs w:val="24"/>
        </w:rPr>
        <w:t>Litterman</w:t>
      </w:r>
      <w:proofErr w:type="spellEnd"/>
      <w:r w:rsidRPr="00D41F9F">
        <w:rPr>
          <w:szCs w:val="24"/>
        </w:rPr>
        <w:t xml:space="preserve"> and further developed by Doan, </w:t>
      </w:r>
      <w:proofErr w:type="spellStart"/>
      <w:r w:rsidRPr="00D41F9F">
        <w:rPr>
          <w:szCs w:val="24"/>
        </w:rPr>
        <w:t>Litterman</w:t>
      </w:r>
      <w:proofErr w:type="spellEnd"/>
      <w:r w:rsidRPr="00D41F9F">
        <w:rPr>
          <w:szCs w:val="24"/>
        </w:rPr>
        <w:t xml:space="preserve">, and Sims. </w:t>
      </w:r>
    </w:p>
    <w:p w14:paraId="1C5FCBE0" w14:textId="76CFE25F" w:rsidR="00B30887" w:rsidRPr="00D41F9F" w:rsidRDefault="00D41F9F" w:rsidP="00440D15">
      <w:pPr>
        <w:rPr>
          <w:szCs w:val="24"/>
        </w:rPr>
      </w:pPr>
      <w:r w:rsidRPr="00D41F9F">
        <w:rPr>
          <w:szCs w:val="24"/>
        </w:rPr>
        <w:t xml:space="preserve">The Minnesota prior assumes that each variable in the model follows a random-walk behaviour. </w:t>
      </w:r>
    </w:p>
    <w:p w14:paraId="221D17DC" w14:textId="77777777" w:rsidR="00B30887" w:rsidRPr="00433F34" w:rsidRDefault="00D41F9F" w:rsidP="00440D15">
      <w:pPr>
        <w:pStyle w:val="Heading2"/>
        <w:spacing w:after="271"/>
        <w:rPr>
          <w:color w:val="4472C4" w:themeColor="accent1"/>
          <w:szCs w:val="24"/>
        </w:rPr>
      </w:pPr>
      <w:r w:rsidRPr="00433F34">
        <w:rPr>
          <w:b/>
          <w:i w:val="0"/>
          <w:color w:val="4472C4" w:themeColor="accent1"/>
          <w:szCs w:val="24"/>
        </w:rPr>
        <w:t xml:space="preserve">Posterior Inference </w:t>
      </w:r>
    </w:p>
    <w:p w14:paraId="7332E34B" w14:textId="77777777" w:rsidR="00B22CFE" w:rsidRDefault="00D41F9F" w:rsidP="00B22CFE">
      <w:pPr>
        <w:spacing w:after="383"/>
        <w:rPr>
          <w:szCs w:val="24"/>
        </w:rPr>
      </w:pPr>
      <w:r w:rsidRPr="00D41F9F">
        <w:rPr>
          <w:szCs w:val="24"/>
        </w:rPr>
        <w:t xml:space="preserve">We need to understand the joint distribution of our data, hidden states, and parameters, given some initial observations. </w:t>
      </w:r>
    </w:p>
    <w:p w14:paraId="074AD815" w14:textId="489680B3" w:rsidR="00B30887" w:rsidRPr="00D41F9F" w:rsidRDefault="00D41F9F" w:rsidP="007B17D1">
      <w:pPr>
        <w:spacing w:after="383"/>
        <w:rPr>
          <w:szCs w:val="24"/>
        </w:rPr>
      </w:pPr>
      <w:r w:rsidRPr="00D41F9F">
        <w:rPr>
          <w:szCs w:val="24"/>
        </w:rPr>
        <w:t xml:space="preserve">Using these components, we can simplify the problem to focus on </w:t>
      </w:r>
      <w:r w:rsidR="007B17D1">
        <w:rPr>
          <w:szCs w:val="24"/>
        </w:rPr>
        <w:t xml:space="preserve">a </w:t>
      </w:r>
      <w:r w:rsidRPr="00D41F9F">
        <w:rPr>
          <w:szCs w:val="24"/>
        </w:rPr>
        <w:t xml:space="preserve">key conditional posterior distributions: The distribution of the model parameters given the hidden states and observed data. </w:t>
      </w:r>
    </w:p>
    <w:p w14:paraId="5D50597F" w14:textId="6FA4FCE1" w:rsidR="00B30887" w:rsidRPr="00433F34" w:rsidRDefault="00D41F9F" w:rsidP="00440D15">
      <w:pPr>
        <w:pStyle w:val="Heading3"/>
        <w:tabs>
          <w:tab w:val="center" w:pos="2012"/>
        </w:tabs>
        <w:ind w:firstLine="0"/>
        <w:rPr>
          <w:b/>
          <w:bCs/>
          <w:i w:val="0"/>
          <w:iCs/>
          <w:sz w:val="28"/>
          <w:szCs w:val="28"/>
        </w:rPr>
      </w:pPr>
      <w:r w:rsidRPr="00433F34">
        <w:rPr>
          <w:b/>
          <w:bCs/>
          <w:i w:val="0"/>
          <w:iCs/>
          <w:color w:val="000000" w:themeColor="text1"/>
          <w:sz w:val="28"/>
          <w:szCs w:val="28"/>
        </w:rPr>
        <w:t>Gibbs Sampling</w:t>
      </w:r>
      <w:r w:rsidR="009D5D03">
        <w:rPr>
          <w:b/>
          <w:bCs/>
          <w:i w:val="0"/>
          <w:iCs/>
          <w:color w:val="000000" w:themeColor="text1"/>
          <w:sz w:val="28"/>
          <w:szCs w:val="28"/>
        </w:rPr>
        <w:t>:</w:t>
      </w:r>
    </w:p>
    <w:p w14:paraId="0781A099" w14:textId="151BAB76" w:rsidR="009B7281" w:rsidRPr="00433F34" w:rsidRDefault="00D41F9F" w:rsidP="00440D15">
      <w:pPr>
        <w:rPr>
          <w:szCs w:val="24"/>
        </w:rPr>
      </w:pPr>
      <w:r w:rsidRPr="00D41F9F">
        <w:rPr>
          <w:szCs w:val="24"/>
        </w:rPr>
        <w:t xml:space="preserve">Gibbs sampling is a crucial part of our approach to handling missing data. Think of it as a smart tool that helps us fill in gaps in our GDP data. It works by creating many possible scenarios based on the data we have and the relationships we’ve identified. This iterative process helps us generate reasonable estimates for the missing monthly values, ensuring they fit well with the rest of our dataset. </w:t>
      </w:r>
    </w:p>
    <w:p w14:paraId="2EB87DD4" w14:textId="78E0E3EC" w:rsidR="00B30887" w:rsidRPr="00433F34" w:rsidRDefault="00D41F9F" w:rsidP="00440D15">
      <w:pPr>
        <w:spacing w:after="254" w:line="259" w:lineRule="auto"/>
        <w:rPr>
          <w:color w:val="4472C4" w:themeColor="accent1"/>
          <w:szCs w:val="24"/>
        </w:rPr>
      </w:pPr>
      <w:r w:rsidRPr="00433F34">
        <w:rPr>
          <w:b/>
          <w:color w:val="4472C4" w:themeColor="accent1"/>
          <w:szCs w:val="24"/>
        </w:rPr>
        <w:t>Gibbs Sampler</w:t>
      </w:r>
      <w:r w:rsidR="009B7281" w:rsidRPr="00433F34">
        <w:rPr>
          <w:b/>
          <w:color w:val="4472C4" w:themeColor="accent1"/>
          <w:szCs w:val="24"/>
        </w:rPr>
        <w:t>:</w:t>
      </w:r>
      <w:r w:rsidRPr="00433F34">
        <w:rPr>
          <w:color w:val="4472C4" w:themeColor="accent1"/>
          <w:szCs w:val="24"/>
        </w:rPr>
        <w:t xml:space="preserve"> </w:t>
      </w:r>
    </w:p>
    <w:p w14:paraId="76BFFFE9" w14:textId="77777777" w:rsidR="00B30887" w:rsidRPr="00D41F9F" w:rsidRDefault="00D41F9F" w:rsidP="00440D15">
      <w:pPr>
        <w:spacing w:after="296"/>
        <w:rPr>
          <w:szCs w:val="24"/>
        </w:rPr>
      </w:pPr>
      <w:r w:rsidRPr="00D41F9F">
        <w:rPr>
          <w:szCs w:val="24"/>
        </w:rPr>
        <w:t xml:space="preserve">To estimate these posterior distributions, we use a Gibbs sampler, a method that alternates between these two conditional distributions. For our model: </w:t>
      </w:r>
    </w:p>
    <w:p w14:paraId="3EC97BF0" w14:textId="4CD544A5" w:rsidR="00B30887" w:rsidRPr="00D41F9F" w:rsidRDefault="00D41F9F" w:rsidP="00440D15">
      <w:pPr>
        <w:numPr>
          <w:ilvl w:val="0"/>
          <w:numId w:val="10"/>
        </w:numPr>
        <w:spacing w:after="0"/>
        <w:ind w:left="10" w:hanging="360"/>
        <w:rPr>
          <w:szCs w:val="24"/>
        </w:rPr>
      </w:pPr>
      <w:r w:rsidRPr="00D41F9F">
        <w:rPr>
          <w:szCs w:val="24"/>
        </w:rPr>
        <w:t xml:space="preserve">Given the hidden states </w:t>
      </w:r>
      <w:r w:rsidRPr="00D41F9F">
        <w:rPr>
          <w:rFonts w:ascii="Cambria Math" w:eastAsia="Cambria Math" w:hAnsi="Cambria Math" w:cs="Cambria Math"/>
          <w:szCs w:val="24"/>
        </w:rPr>
        <w:t>𝑍</w:t>
      </w:r>
      <w:r w:rsidRPr="00D41F9F">
        <w:rPr>
          <w:rFonts w:eastAsia="Cambria Math"/>
          <w:szCs w:val="24"/>
          <w:vertAlign w:val="subscript"/>
        </w:rPr>
        <w:t>0</w:t>
      </w:r>
      <w:proofErr w:type="gramStart"/>
      <w:r w:rsidR="00296C72" w:rsidRPr="00D41F9F">
        <w:rPr>
          <w:rFonts w:eastAsia="Cambria Math"/>
          <w:szCs w:val="24"/>
          <w:vertAlign w:val="subscript"/>
        </w:rPr>
        <w:t>:</w:t>
      </w:r>
      <w:r w:rsidR="00296C72" w:rsidRPr="00D41F9F">
        <w:rPr>
          <w:szCs w:val="24"/>
        </w:rPr>
        <w:t>,</w:t>
      </w:r>
      <w:proofErr w:type="gramEnd"/>
      <w:r w:rsidRPr="00D41F9F">
        <w:rPr>
          <w:szCs w:val="24"/>
        </w:rPr>
        <w:t xml:space="preserve"> the state-transition equation becomes a multivariate linear Gaussian regression, making it straightforward to sample from the posterior distribution of the model parameters </w:t>
      </w:r>
      <w:r w:rsidRPr="00D41F9F">
        <w:rPr>
          <w:rFonts w:eastAsia="Cambria Math"/>
          <w:szCs w:val="24"/>
        </w:rPr>
        <w:t>(</w:t>
      </w:r>
      <w:r w:rsidRPr="00D41F9F">
        <w:rPr>
          <w:rFonts w:ascii="Cambria Math" w:eastAsia="Cambria Math" w:hAnsi="Cambria Math" w:cs="Cambria Math"/>
          <w:szCs w:val="24"/>
        </w:rPr>
        <w:t>∅</w:t>
      </w:r>
      <w:r w:rsidRPr="00D41F9F">
        <w:rPr>
          <w:rFonts w:eastAsia="Cambria Math"/>
          <w:szCs w:val="24"/>
        </w:rPr>
        <w:t xml:space="preserve">, </w:t>
      </w:r>
      <w:r w:rsidRPr="00D41F9F">
        <w:rPr>
          <w:rFonts w:ascii="Cambria Math" w:eastAsia="Cambria Math" w:hAnsi="Cambria Math" w:cs="Cambria Math"/>
          <w:szCs w:val="24"/>
        </w:rPr>
        <w:t>𝛴</w:t>
      </w:r>
      <w:r w:rsidRPr="00D41F9F">
        <w:rPr>
          <w:rFonts w:eastAsia="Cambria Math"/>
          <w:szCs w:val="24"/>
        </w:rPr>
        <w:t>).</w:t>
      </w:r>
      <w:r w:rsidRPr="00D41F9F">
        <w:rPr>
          <w:szCs w:val="24"/>
        </w:rPr>
        <w:t xml:space="preserve"> </w:t>
      </w:r>
    </w:p>
    <w:p w14:paraId="52A48E69" w14:textId="5B984A14" w:rsidR="00B30887" w:rsidRPr="00D41F9F" w:rsidRDefault="00D41F9F" w:rsidP="00440D15">
      <w:pPr>
        <w:numPr>
          <w:ilvl w:val="0"/>
          <w:numId w:val="10"/>
        </w:numPr>
        <w:ind w:left="10" w:hanging="360"/>
        <w:rPr>
          <w:szCs w:val="24"/>
        </w:rPr>
      </w:pPr>
      <w:r w:rsidRPr="00D41F9F">
        <w:rPr>
          <w:szCs w:val="24"/>
        </w:rPr>
        <w:t xml:space="preserve">Given the model </w:t>
      </w:r>
      <w:r w:rsidR="00296C72" w:rsidRPr="00D41F9F">
        <w:rPr>
          <w:szCs w:val="24"/>
        </w:rPr>
        <w:t>parameters</w:t>
      </w:r>
      <w:r w:rsidR="00296C72" w:rsidRPr="00D41F9F">
        <w:rPr>
          <w:rFonts w:eastAsia="Cambria Math"/>
          <w:szCs w:val="24"/>
        </w:rPr>
        <w:t xml:space="preserve"> (</w:t>
      </w:r>
      <w:r w:rsidRPr="00D41F9F">
        <w:rPr>
          <w:rFonts w:ascii="Cambria Math" w:eastAsia="Cambria Math" w:hAnsi="Cambria Math" w:cs="Cambria Math"/>
          <w:szCs w:val="24"/>
        </w:rPr>
        <w:t>∅</w:t>
      </w:r>
      <w:r w:rsidRPr="00D41F9F">
        <w:rPr>
          <w:rFonts w:eastAsia="Cambria Math"/>
          <w:szCs w:val="24"/>
        </w:rPr>
        <w:t xml:space="preserve">, </w:t>
      </w:r>
      <w:r w:rsidRPr="00D41F9F">
        <w:rPr>
          <w:rFonts w:ascii="Cambria Math" w:eastAsia="Cambria Math" w:hAnsi="Cambria Math" w:cs="Cambria Math"/>
          <w:szCs w:val="24"/>
        </w:rPr>
        <w:t>𝛴</w:t>
      </w:r>
      <w:r w:rsidRPr="00D41F9F">
        <w:rPr>
          <w:rFonts w:eastAsia="Cambria Math"/>
          <w:szCs w:val="24"/>
        </w:rPr>
        <w:t>)</w:t>
      </w:r>
      <w:r w:rsidRPr="00D41F9F">
        <w:rPr>
          <w:szCs w:val="24"/>
        </w:rPr>
        <w:t xml:space="preserve">, we can use a simulation smoother to sample the sequence of hidden states </w:t>
      </w:r>
      <w:r w:rsidRPr="00D41F9F">
        <w:rPr>
          <w:rFonts w:ascii="Cambria Math" w:eastAsia="Cambria Math" w:hAnsi="Cambria Math" w:cs="Cambria Math"/>
          <w:szCs w:val="24"/>
        </w:rPr>
        <w:t>𝑍</w:t>
      </w:r>
      <w:r w:rsidRPr="00D41F9F">
        <w:rPr>
          <w:rFonts w:eastAsia="Cambria Math"/>
          <w:szCs w:val="24"/>
          <w:vertAlign w:val="subscript"/>
        </w:rPr>
        <w:t>0:</w:t>
      </w:r>
      <w:r w:rsidRPr="00D41F9F">
        <w:rPr>
          <w:rFonts w:ascii="Cambria Math" w:eastAsia="Cambria Math" w:hAnsi="Cambria Math" w:cs="Cambria Math"/>
          <w:szCs w:val="24"/>
          <w:vertAlign w:val="subscript"/>
        </w:rPr>
        <w:t>𝑇</w:t>
      </w:r>
      <w:r w:rsidRPr="00D41F9F">
        <w:rPr>
          <w:szCs w:val="24"/>
        </w:rPr>
        <w:t xml:space="preserve">. </w:t>
      </w:r>
    </w:p>
    <w:p w14:paraId="0DF84563" w14:textId="77777777" w:rsidR="00B30887" w:rsidRPr="00D41F9F" w:rsidRDefault="00D41F9F" w:rsidP="00440D15">
      <w:pPr>
        <w:rPr>
          <w:szCs w:val="24"/>
        </w:rPr>
      </w:pPr>
      <w:r w:rsidRPr="00D41F9F">
        <w:rPr>
          <w:szCs w:val="24"/>
        </w:rPr>
        <w:t xml:space="preserve">The </w:t>
      </w:r>
      <w:proofErr w:type="spellStart"/>
      <w:r w:rsidRPr="00D41F9F">
        <w:rPr>
          <w:szCs w:val="24"/>
        </w:rPr>
        <w:t>Kalman</w:t>
      </w:r>
      <w:proofErr w:type="spellEnd"/>
      <w:r w:rsidRPr="00D41F9F">
        <w:rPr>
          <w:szCs w:val="24"/>
        </w:rPr>
        <w:t xml:space="preserve"> filter provides the initial state for this smoothing process. </w:t>
      </w:r>
    </w:p>
    <w:p w14:paraId="088AA862" w14:textId="77777777" w:rsidR="00B30887" w:rsidRPr="00D41F9F" w:rsidRDefault="00D41F9F" w:rsidP="00440D15">
      <w:pPr>
        <w:spacing w:after="0" w:line="259" w:lineRule="auto"/>
        <w:ind w:firstLine="0"/>
        <w:rPr>
          <w:szCs w:val="24"/>
        </w:rPr>
      </w:pPr>
      <w:r w:rsidRPr="00D41F9F">
        <w:rPr>
          <w:szCs w:val="24"/>
        </w:rPr>
        <w:t xml:space="preserve"> </w:t>
      </w:r>
    </w:p>
    <w:p w14:paraId="4A6A5AAB" w14:textId="77777777" w:rsidR="00B30887" w:rsidRPr="003D0C63" w:rsidRDefault="00D41F9F" w:rsidP="00440D15">
      <w:pPr>
        <w:pStyle w:val="Heading2"/>
        <w:spacing w:after="271"/>
        <w:rPr>
          <w:color w:val="4472C4" w:themeColor="accent1"/>
          <w:szCs w:val="24"/>
        </w:rPr>
      </w:pPr>
      <w:r w:rsidRPr="003D0C63">
        <w:rPr>
          <w:b/>
          <w:i w:val="0"/>
          <w:color w:val="4472C4" w:themeColor="accent1"/>
          <w:szCs w:val="24"/>
        </w:rPr>
        <w:t xml:space="preserve">Practical Implementation </w:t>
      </w:r>
    </w:p>
    <w:p w14:paraId="6D252C42" w14:textId="77777777" w:rsidR="00B30887" w:rsidRPr="00D41F9F" w:rsidRDefault="00D41F9F" w:rsidP="00440D15">
      <w:pPr>
        <w:rPr>
          <w:szCs w:val="24"/>
        </w:rPr>
      </w:pPr>
      <w:r w:rsidRPr="00D41F9F">
        <w:rPr>
          <w:szCs w:val="24"/>
        </w:rPr>
        <w:t xml:space="preserve">In practical terms, these computations involve: </w:t>
      </w:r>
    </w:p>
    <w:p w14:paraId="461FCD86" w14:textId="77777777" w:rsidR="00B30887" w:rsidRPr="00D41F9F" w:rsidRDefault="00D41F9F" w:rsidP="00440D15">
      <w:pPr>
        <w:numPr>
          <w:ilvl w:val="0"/>
          <w:numId w:val="11"/>
        </w:numPr>
        <w:spacing w:after="11"/>
        <w:ind w:left="10" w:hanging="360"/>
        <w:rPr>
          <w:szCs w:val="24"/>
        </w:rPr>
      </w:pPr>
      <w:r w:rsidRPr="00D41F9F">
        <w:rPr>
          <w:szCs w:val="24"/>
        </w:rPr>
        <w:t xml:space="preserve">Setting up the state-space model and defining the prior distributions. </w:t>
      </w:r>
    </w:p>
    <w:p w14:paraId="4D1C56BC" w14:textId="77777777" w:rsidR="00B30887" w:rsidRPr="00D41F9F" w:rsidRDefault="00D41F9F" w:rsidP="00440D15">
      <w:pPr>
        <w:numPr>
          <w:ilvl w:val="0"/>
          <w:numId w:val="11"/>
        </w:numPr>
        <w:spacing w:after="11"/>
        <w:ind w:left="10" w:hanging="360"/>
        <w:rPr>
          <w:szCs w:val="24"/>
        </w:rPr>
      </w:pPr>
      <w:r w:rsidRPr="00D41F9F">
        <w:rPr>
          <w:szCs w:val="24"/>
        </w:rPr>
        <w:t xml:space="preserve">Using the Gibbs sampler to iteratively sample from the posterior distributions. </w:t>
      </w:r>
    </w:p>
    <w:p w14:paraId="533847F5" w14:textId="77777777" w:rsidR="00B30887" w:rsidRPr="00D41F9F" w:rsidRDefault="00D41F9F" w:rsidP="00440D15">
      <w:pPr>
        <w:numPr>
          <w:ilvl w:val="0"/>
          <w:numId w:val="11"/>
        </w:numPr>
        <w:ind w:left="10" w:hanging="360"/>
        <w:rPr>
          <w:szCs w:val="24"/>
        </w:rPr>
      </w:pPr>
      <w:r w:rsidRPr="00D41F9F">
        <w:rPr>
          <w:szCs w:val="24"/>
        </w:rPr>
        <w:t xml:space="preserve">Applying the </w:t>
      </w:r>
      <w:proofErr w:type="spellStart"/>
      <w:r w:rsidRPr="00D41F9F">
        <w:rPr>
          <w:szCs w:val="24"/>
        </w:rPr>
        <w:t>Kalman</w:t>
      </w:r>
      <w:proofErr w:type="spellEnd"/>
      <w:r w:rsidRPr="00D41F9F">
        <w:rPr>
          <w:szCs w:val="24"/>
        </w:rPr>
        <w:t xml:space="preserve"> filter and simulation smoother for efficient computation. </w:t>
      </w:r>
    </w:p>
    <w:p w14:paraId="312D5DCB" w14:textId="77777777" w:rsidR="00B30887" w:rsidRPr="00D41F9F" w:rsidRDefault="00D41F9F" w:rsidP="00440D15">
      <w:pPr>
        <w:spacing w:after="308"/>
        <w:rPr>
          <w:szCs w:val="24"/>
        </w:rPr>
      </w:pPr>
      <w:r w:rsidRPr="00D41F9F">
        <w:rPr>
          <w:szCs w:val="24"/>
        </w:rPr>
        <w:t xml:space="preserve">For more detailed steps and mathematical formulations, one can refer to specialized textbook chapters on Bayesian analysis of state-space models, such as those by Del Negro and </w:t>
      </w:r>
      <w:proofErr w:type="spellStart"/>
      <w:r w:rsidRPr="00D41F9F">
        <w:rPr>
          <w:szCs w:val="24"/>
        </w:rPr>
        <w:t>Schorfheide</w:t>
      </w:r>
      <w:proofErr w:type="spellEnd"/>
      <w:r w:rsidRPr="00D41F9F">
        <w:rPr>
          <w:szCs w:val="24"/>
        </w:rPr>
        <w:t xml:space="preserve"> or </w:t>
      </w:r>
      <w:proofErr w:type="spellStart"/>
      <w:r w:rsidRPr="00D41F9F">
        <w:rPr>
          <w:szCs w:val="24"/>
        </w:rPr>
        <w:t>Giordani</w:t>
      </w:r>
      <w:proofErr w:type="spellEnd"/>
      <w:r w:rsidRPr="00D41F9F">
        <w:rPr>
          <w:szCs w:val="24"/>
        </w:rPr>
        <w:t xml:space="preserve">, Pitt, and Kohn. </w:t>
      </w:r>
    </w:p>
    <w:p w14:paraId="22258AFA" w14:textId="77777777" w:rsidR="009B7281" w:rsidRPr="00D41F9F" w:rsidRDefault="009B7281" w:rsidP="00440D15">
      <w:pPr>
        <w:pStyle w:val="Heading2"/>
        <w:spacing w:after="191"/>
        <w:rPr>
          <w:b/>
          <w:i w:val="0"/>
          <w:color w:val="000000"/>
          <w:szCs w:val="24"/>
        </w:rPr>
      </w:pPr>
    </w:p>
    <w:p w14:paraId="3473FBC7" w14:textId="0F439E60" w:rsidR="00B30887" w:rsidRPr="00433F34" w:rsidRDefault="00D41F9F" w:rsidP="00440D15">
      <w:pPr>
        <w:pStyle w:val="Heading2"/>
        <w:spacing w:after="191"/>
        <w:rPr>
          <w:i w:val="0"/>
          <w:color w:val="000000"/>
          <w:sz w:val="28"/>
          <w:szCs w:val="28"/>
        </w:rPr>
      </w:pPr>
      <w:r w:rsidRPr="00433F34">
        <w:rPr>
          <w:b/>
          <w:i w:val="0"/>
          <w:color w:val="000000"/>
          <w:sz w:val="28"/>
          <w:szCs w:val="28"/>
        </w:rPr>
        <w:t>Computational Considerations</w:t>
      </w:r>
      <w:r w:rsidR="009B7281" w:rsidRPr="00433F34">
        <w:rPr>
          <w:b/>
          <w:i w:val="0"/>
          <w:color w:val="000000"/>
          <w:sz w:val="28"/>
          <w:szCs w:val="28"/>
        </w:rPr>
        <w:t>:</w:t>
      </w:r>
      <w:r w:rsidRPr="00433F34">
        <w:rPr>
          <w:i w:val="0"/>
          <w:color w:val="000000"/>
          <w:sz w:val="28"/>
          <w:szCs w:val="28"/>
        </w:rPr>
        <w:t xml:space="preserve"> </w:t>
      </w:r>
    </w:p>
    <w:p w14:paraId="2B34045B" w14:textId="77777777" w:rsidR="00B30887" w:rsidRPr="00433F34" w:rsidRDefault="00D41F9F" w:rsidP="00440D15">
      <w:pPr>
        <w:spacing w:after="254" w:line="259" w:lineRule="auto"/>
        <w:rPr>
          <w:color w:val="4472C4" w:themeColor="accent1"/>
          <w:szCs w:val="24"/>
        </w:rPr>
      </w:pPr>
      <w:r w:rsidRPr="00433F34">
        <w:rPr>
          <w:b/>
          <w:color w:val="4472C4" w:themeColor="accent1"/>
          <w:szCs w:val="24"/>
        </w:rPr>
        <w:t xml:space="preserve">Forecasting </w:t>
      </w:r>
    </w:p>
    <w:p w14:paraId="1F69BEC8" w14:textId="46AA5A5F" w:rsidR="009B7281" w:rsidRPr="007B17D1" w:rsidRDefault="00D41F9F" w:rsidP="007B17D1">
      <w:pPr>
        <w:rPr>
          <w:szCs w:val="24"/>
        </w:rPr>
      </w:pPr>
      <w:r w:rsidRPr="00D41F9F">
        <w:rPr>
          <w:szCs w:val="24"/>
        </w:rPr>
        <w:t xml:space="preserve">For each set of parameters drawn from the posterior distribution, we simulate future trajectories using the state-transition equation. </w:t>
      </w:r>
    </w:p>
    <w:p w14:paraId="10D4901E" w14:textId="685B9251" w:rsidR="00B30887" w:rsidRPr="00433F34" w:rsidRDefault="00D41F9F" w:rsidP="00440D15">
      <w:pPr>
        <w:spacing w:after="254" w:line="259" w:lineRule="auto"/>
        <w:rPr>
          <w:i/>
          <w:color w:val="2E74B5"/>
          <w:sz w:val="28"/>
          <w:szCs w:val="28"/>
        </w:rPr>
      </w:pPr>
      <w:r w:rsidRPr="00433F34">
        <w:rPr>
          <w:b/>
          <w:sz w:val="28"/>
          <w:szCs w:val="28"/>
        </w:rPr>
        <w:t>Data Description</w:t>
      </w:r>
      <w:r w:rsidR="009B7281" w:rsidRPr="00433F34">
        <w:rPr>
          <w:b/>
          <w:sz w:val="28"/>
          <w:szCs w:val="28"/>
        </w:rPr>
        <w:t>:</w:t>
      </w:r>
      <w:r w:rsidRPr="00433F34">
        <w:rPr>
          <w:i/>
          <w:color w:val="2E74B5"/>
          <w:sz w:val="28"/>
          <w:szCs w:val="28"/>
        </w:rPr>
        <w:t xml:space="preserve"> </w:t>
      </w:r>
    </w:p>
    <w:p w14:paraId="45A986DF" w14:textId="77777777" w:rsidR="00B30887" w:rsidRPr="00433F34" w:rsidRDefault="00D41F9F" w:rsidP="00440D15">
      <w:pPr>
        <w:pStyle w:val="Heading3"/>
        <w:rPr>
          <w:b/>
          <w:bCs/>
          <w:i w:val="0"/>
          <w:iCs/>
          <w:color w:val="4472C4" w:themeColor="accent1"/>
          <w:szCs w:val="24"/>
        </w:rPr>
      </w:pPr>
      <w:r w:rsidRPr="00433F34">
        <w:rPr>
          <w:b/>
          <w:bCs/>
          <w:i w:val="0"/>
          <w:iCs/>
          <w:color w:val="4472C4" w:themeColor="accent1"/>
          <w:szCs w:val="24"/>
        </w:rPr>
        <w:t xml:space="preserve">Data Source </w:t>
      </w:r>
    </w:p>
    <w:p w14:paraId="13A7E6CA" w14:textId="77777777" w:rsidR="00B30887" w:rsidRDefault="00D41F9F" w:rsidP="00440D15">
      <w:pPr>
        <w:rPr>
          <w:szCs w:val="24"/>
        </w:rPr>
      </w:pPr>
      <w:r w:rsidRPr="00D41F9F">
        <w:rPr>
          <w:szCs w:val="24"/>
        </w:rPr>
        <w:t xml:space="preserve">For this project, we tapped into several trustworthy economic databases. These provided us with key indicators such as Inflation (CPI), Industrial Production, Composite Leading Indicators, and Quarterly GDP. Covering a period from January 2010 to July 2023, the dataset offers a rich historical backdrop essential for making accurate forecasts. </w:t>
      </w:r>
    </w:p>
    <w:p w14:paraId="29B9034E" w14:textId="39F2E5E8" w:rsidR="0037638E" w:rsidRDefault="0037638E" w:rsidP="00440D15">
      <w:pPr>
        <w:ind w:firstLine="0"/>
        <w:rPr>
          <w:szCs w:val="24"/>
        </w:rPr>
      </w:pPr>
      <w:r>
        <w:rPr>
          <w:szCs w:val="24"/>
        </w:rPr>
        <w:t>At first, the d</w:t>
      </w:r>
      <w:r w:rsidR="00AC129A">
        <w:rPr>
          <w:szCs w:val="24"/>
        </w:rPr>
        <w:t xml:space="preserve">ata look </w:t>
      </w:r>
      <w:r>
        <w:rPr>
          <w:szCs w:val="24"/>
        </w:rPr>
        <w:t>like these:</w:t>
      </w:r>
    </w:p>
    <w:p w14:paraId="3250DD74" w14:textId="096EB4D3" w:rsidR="0037638E" w:rsidRDefault="00AC129A" w:rsidP="00440D15">
      <w:pPr>
        <w:spacing w:line="240" w:lineRule="auto"/>
        <w:ind w:firstLine="0"/>
        <w:jc w:val="center"/>
        <w:rPr>
          <w:szCs w:val="24"/>
        </w:rPr>
      </w:pPr>
      <w:r w:rsidRPr="00AC129A">
        <w:rPr>
          <w:noProof/>
        </w:rPr>
        <w:drawing>
          <wp:inline distT="0" distB="0" distL="0" distR="0" wp14:anchorId="1C4DA06A" wp14:editId="5FAF23A5">
            <wp:extent cx="256222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44" b="5382"/>
                    <a:stretch/>
                  </pic:blipFill>
                  <pic:spPr bwMode="auto">
                    <a:xfrm>
                      <a:off x="0" y="0"/>
                      <a:ext cx="2562225" cy="2133600"/>
                    </a:xfrm>
                    <a:prstGeom prst="rect">
                      <a:avLst/>
                    </a:prstGeom>
                    <a:ln>
                      <a:noFill/>
                    </a:ln>
                    <a:extLst>
                      <a:ext uri="{53640926-AAD7-44D8-BBD7-CCE9431645EC}">
                        <a14:shadowObscured xmlns:a14="http://schemas.microsoft.com/office/drawing/2010/main"/>
                      </a:ext>
                    </a:extLst>
                  </pic:spPr>
                </pic:pic>
              </a:graphicData>
            </a:graphic>
          </wp:inline>
        </w:drawing>
      </w:r>
      <w:r w:rsidRPr="00AC129A">
        <w:rPr>
          <w:noProof/>
        </w:rPr>
        <w:drawing>
          <wp:inline distT="0" distB="0" distL="0" distR="0" wp14:anchorId="35CED5A3" wp14:editId="6C90AB16">
            <wp:extent cx="2305050" cy="1704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1704975"/>
                    </a:xfrm>
                    <a:prstGeom prst="rect">
                      <a:avLst/>
                    </a:prstGeom>
                  </pic:spPr>
                </pic:pic>
              </a:graphicData>
            </a:graphic>
          </wp:inline>
        </w:drawing>
      </w:r>
      <w:r w:rsidR="0037638E" w:rsidRPr="0037638E">
        <w:rPr>
          <w:noProof/>
        </w:rPr>
        <w:drawing>
          <wp:inline distT="0" distB="0" distL="0" distR="0" wp14:anchorId="71A26D94" wp14:editId="1C1FC257">
            <wp:extent cx="25527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44" r="1429" b="5677"/>
                    <a:stretch/>
                  </pic:blipFill>
                  <pic:spPr bwMode="auto">
                    <a:xfrm>
                      <a:off x="0" y="0"/>
                      <a:ext cx="2552700" cy="1609725"/>
                    </a:xfrm>
                    <a:prstGeom prst="rect">
                      <a:avLst/>
                    </a:prstGeom>
                    <a:ln>
                      <a:noFill/>
                    </a:ln>
                    <a:extLst>
                      <a:ext uri="{53640926-AAD7-44D8-BBD7-CCE9431645EC}">
                        <a14:shadowObscured xmlns:a14="http://schemas.microsoft.com/office/drawing/2010/main"/>
                      </a:ext>
                    </a:extLst>
                  </pic:spPr>
                </pic:pic>
              </a:graphicData>
            </a:graphic>
          </wp:inline>
        </w:drawing>
      </w:r>
      <w:r w:rsidRPr="00AC129A">
        <w:rPr>
          <w:noProof/>
        </w:rPr>
        <w:t xml:space="preserve"> </w:t>
      </w:r>
      <w:r w:rsidRPr="00AC129A">
        <w:rPr>
          <w:noProof/>
          <w:szCs w:val="24"/>
        </w:rPr>
        <w:drawing>
          <wp:inline distT="0" distB="0" distL="0" distR="0" wp14:anchorId="64992117" wp14:editId="31D38849">
            <wp:extent cx="2457450" cy="1323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450" cy="1323975"/>
                    </a:xfrm>
                    <a:prstGeom prst="rect">
                      <a:avLst/>
                    </a:prstGeom>
                  </pic:spPr>
                </pic:pic>
              </a:graphicData>
            </a:graphic>
          </wp:inline>
        </w:drawing>
      </w:r>
    </w:p>
    <w:p w14:paraId="2719BF55" w14:textId="2328C53B" w:rsidR="0037638E" w:rsidRPr="00D41F9F" w:rsidRDefault="0037638E" w:rsidP="00440D15">
      <w:pPr>
        <w:ind w:firstLine="0"/>
        <w:rPr>
          <w:szCs w:val="24"/>
        </w:rPr>
      </w:pPr>
    </w:p>
    <w:p w14:paraId="2B4D9BB1" w14:textId="7739E8D1" w:rsidR="00B30887" w:rsidRPr="00433F34" w:rsidRDefault="009D5D03" w:rsidP="007B17D1">
      <w:pPr>
        <w:pStyle w:val="Heading3"/>
        <w:ind w:left="0" w:firstLine="0"/>
        <w:rPr>
          <w:b/>
          <w:bCs/>
          <w:i w:val="0"/>
          <w:iCs/>
          <w:color w:val="000000" w:themeColor="text1"/>
          <w:sz w:val="28"/>
          <w:szCs w:val="28"/>
        </w:rPr>
      </w:pPr>
      <w:r>
        <w:rPr>
          <w:b/>
          <w:bCs/>
          <w:i w:val="0"/>
          <w:iCs/>
          <w:color w:val="000000" w:themeColor="text1"/>
          <w:sz w:val="28"/>
          <w:szCs w:val="28"/>
        </w:rPr>
        <w:t>Data Structure:</w:t>
      </w:r>
    </w:p>
    <w:p w14:paraId="5B5A93A4" w14:textId="77777777" w:rsidR="00B30887" w:rsidRPr="00D41F9F" w:rsidRDefault="00D41F9F" w:rsidP="00440D15">
      <w:pPr>
        <w:rPr>
          <w:szCs w:val="24"/>
        </w:rPr>
      </w:pPr>
      <w:r w:rsidRPr="00D41F9F">
        <w:rPr>
          <w:szCs w:val="24"/>
        </w:rPr>
        <w:t xml:space="preserve">Here's what our dataset looks like: </w:t>
      </w:r>
    </w:p>
    <w:p w14:paraId="3CDED937" w14:textId="77777777" w:rsidR="00B30887" w:rsidRPr="00D41F9F" w:rsidRDefault="00D41F9F" w:rsidP="00440D15">
      <w:pPr>
        <w:numPr>
          <w:ilvl w:val="0"/>
          <w:numId w:val="12"/>
        </w:numPr>
        <w:spacing w:after="11"/>
        <w:ind w:left="10" w:hanging="360"/>
        <w:rPr>
          <w:bCs/>
          <w:szCs w:val="24"/>
        </w:rPr>
      </w:pPr>
      <w:r w:rsidRPr="00D41F9F">
        <w:rPr>
          <w:bCs/>
          <w:szCs w:val="24"/>
        </w:rPr>
        <w:t xml:space="preserve">Date: Timestamps for both monthly and quarterly data, formatted as "YYYY-MM". </w:t>
      </w:r>
    </w:p>
    <w:p w14:paraId="4C3FD644" w14:textId="77777777" w:rsidR="00B30887" w:rsidRPr="00D41F9F" w:rsidRDefault="00D41F9F" w:rsidP="00440D15">
      <w:pPr>
        <w:numPr>
          <w:ilvl w:val="0"/>
          <w:numId w:val="12"/>
        </w:numPr>
        <w:spacing w:after="11"/>
        <w:ind w:left="10" w:hanging="360"/>
        <w:rPr>
          <w:bCs/>
          <w:szCs w:val="24"/>
        </w:rPr>
      </w:pPr>
      <w:r w:rsidRPr="00D41F9F">
        <w:rPr>
          <w:bCs/>
          <w:szCs w:val="24"/>
        </w:rPr>
        <w:lastRenderedPageBreak/>
        <w:t xml:space="preserve">ICPI (Inflation - CPI): Monthly consumer price index figures. </w:t>
      </w:r>
    </w:p>
    <w:p w14:paraId="480BCCE3" w14:textId="77777777" w:rsidR="00B30887" w:rsidRPr="00D41F9F" w:rsidRDefault="00D41F9F" w:rsidP="00440D15">
      <w:pPr>
        <w:numPr>
          <w:ilvl w:val="0"/>
          <w:numId w:val="12"/>
        </w:numPr>
        <w:spacing w:after="0"/>
        <w:ind w:left="10" w:hanging="360"/>
        <w:rPr>
          <w:bCs/>
          <w:szCs w:val="24"/>
        </w:rPr>
      </w:pPr>
      <w:r w:rsidRPr="00D41F9F">
        <w:rPr>
          <w:bCs/>
          <w:szCs w:val="24"/>
        </w:rPr>
        <w:t xml:space="preserve">INDPRO (Industrial Production): Monthly industrial production data, </w:t>
      </w:r>
      <w:proofErr w:type="spellStart"/>
      <w:r w:rsidRPr="00D41F9F">
        <w:rPr>
          <w:bCs/>
          <w:szCs w:val="24"/>
        </w:rPr>
        <w:t>logtransformed</w:t>
      </w:r>
      <w:proofErr w:type="spellEnd"/>
      <w:r w:rsidRPr="00D41F9F">
        <w:rPr>
          <w:bCs/>
          <w:szCs w:val="24"/>
        </w:rPr>
        <w:t xml:space="preserve"> for our analysis. </w:t>
      </w:r>
    </w:p>
    <w:p w14:paraId="07C006AC" w14:textId="77777777" w:rsidR="00B30887" w:rsidRPr="00D41F9F" w:rsidRDefault="00D41F9F" w:rsidP="00440D15">
      <w:pPr>
        <w:numPr>
          <w:ilvl w:val="0"/>
          <w:numId w:val="12"/>
        </w:numPr>
        <w:spacing w:after="0"/>
        <w:ind w:left="10" w:hanging="360"/>
        <w:rPr>
          <w:bCs/>
          <w:szCs w:val="24"/>
        </w:rPr>
      </w:pPr>
      <w:r w:rsidRPr="00D41F9F">
        <w:rPr>
          <w:bCs/>
          <w:szCs w:val="24"/>
        </w:rPr>
        <w:t xml:space="preserve">CLI (Composite Leading Indicator): Monthly composite leading indicators, also log-transformed. </w:t>
      </w:r>
    </w:p>
    <w:p w14:paraId="6CCC9EAB" w14:textId="77777777" w:rsidR="00B30887" w:rsidRPr="00D41F9F" w:rsidRDefault="00D41F9F" w:rsidP="00440D15">
      <w:pPr>
        <w:numPr>
          <w:ilvl w:val="0"/>
          <w:numId w:val="12"/>
        </w:numPr>
        <w:ind w:left="10" w:hanging="360"/>
        <w:rPr>
          <w:szCs w:val="24"/>
        </w:rPr>
      </w:pPr>
      <w:r w:rsidRPr="00D41F9F">
        <w:rPr>
          <w:bCs/>
          <w:szCs w:val="24"/>
        </w:rPr>
        <w:t>QGDP (Quarterly GDP): Quarterly GDP data, with some missing monthly values that we'll need to impute</w:t>
      </w:r>
      <w:r w:rsidRPr="00D41F9F">
        <w:rPr>
          <w:szCs w:val="24"/>
        </w:rPr>
        <w:t xml:space="preserve">. </w:t>
      </w:r>
    </w:p>
    <w:p w14:paraId="00EFEA14" w14:textId="77777777" w:rsidR="00B30887" w:rsidRPr="00433F34" w:rsidRDefault="00D41F9F" w:rsidP="00440D15">
      <w:pPr>
        <w:pStyle w:val="Heading3"/>
        <w:rPr>
          <w:b/>
          <w:bCs/>
          <w:i w:val="0"/>
          <w:iCs/>
          <w:color w:val="4472C4" w:themeColor="accent1"/>
          <w:szCs w:val="24"/>
        </w:rPr>
      </w:pPr>
      <w:r w:rsidRPr="00433F34">
        <w:rPr>
          <w:b/>
          <w:bCs/>
          <w:i w:val="0"/>
          <w:iCs/>
          <w:color w:val="4472C4" w:themeColor="accent1"/>
          <w:szCs w:val="24"/>
        </w:rPr>
        <w:t xml:space="preserve">Pre-processing </w:t>
      </w:r>
    </w:p>
    <w:p w14:paraId="0EF3C0BC" w14:textId="77777777" w:rsidR="00B30887" w:rsidRPr="00D41F9F" w:rsidRDefault="00D41F9F" w:rsidP="00440D15">
      <w:pPr>
        <w:rPr>
          <w:szCs w:val="24"/>
        </w:rPr>
      </w:pPr>
      <w:r w:rsidRPr="00D41F9F">
        <w:rPr>
          <w:szCs w:val="24"/>
        </w:rPr>
        <w:t xml:space="preserve">To get our data ready for analysis, we went through several steps: </w:t>
      </w:r>
    </w:p>
    <w:p w14:paraId="38359A01" w14:textId="77777777" w:rsidR="00B30887" w:rsidRPr="00D41F9F" w:rsidRDefault="00D41F9F" w:rsidP="00440D15">
      <w:pPr>
        <w:numPr>
          <w:ilvl w:val="0"/>
          <w:numId w:val="13"/>
        </w:numPr>
        <w:spacing w:after="0"/>
        <w:ind w:left="10" w:hanging="360"/>
        <w:rPr>
          <w:bCs/>
          <w:szCs w:val="24"/>
        </w:rPr>
      </w:pPr>
      <w:r w:rsidRPr="00D41F9F">
        <w:rPr>
          <w:bCs/>
          <w:szCs w:val="24"/>
        </w:rPr>
        <w:t xml:space="preserve">Loading Data: We imported the data from Excel files and converted it into matrices to make it easier to work with. </w:t>
      </w:r>
    </w:p>
    <w:p w14:paraId="7B61F60F" w14:textId="77777777" w:rsidR="00B30887" w:rsidRPr="00D41F9F" w:rsidRDefault="00D41F9F" w:rsidP="00440D15">
      <w:pPr>
        <w:numPr>
          <w:ilvl w:val="0"/>
          <w:numId w:val="13"/>
        </w:numPr>
        <w:spacing w:after="0"/>
        <w:ind w:left="10" w:hanging="360"/>
        <w:rPr>
          <w:bCs/>
          <w:szCs w:val="24"/>
        </w:rPr>
      </w:pPr>
      <w:r w:rsidRPr="00D41F9F">
        <w:rPr>
          <w:bCs/>
          <w:szCs w:val="24"/>
        </w:rPr>
        <w:t xml:space="preserve">Handling Missing Values: For GDP, we filled the missing monthly values with NA initially. We later used Gibbs sampling to impute these values, ensuring the dataset remained continuous. </w:t>
      </w:r>
    </w:p>
    <w:p w14:paraId="78298FF0" w14:textId="77777777" w:rsidR="00B30887" w:rsidRPr="00D41F9F" w:rsidRDefault="00D41F9F" w:rsidP="00440D15">
      <w:pPr>
        <w:numPr>
          <w:ilvl w:val="0"/>
          <w:numId w:val="13"/>
        </w:numPr>
        <w:spacing w:after="0"/>
        <w:ind w:left="10" w:hanging="360"/>
        <w:rPr>
          <w:bCs/>
          <w:szCs w:val="24"/>
        </w:rPr>
      </w:pPr>
      <w:r w:rsidRPr="00D41F9F">
        <w:rPr>
          <w:bCs/>
          <w:szCs w:val="24"/>
        </w:rPr>
        <w:t xml:space="preserve">Data Transformation: We log-transformed the Industrial Production and Composite Leading Indicators to stabilize their variance and normalize their distributions. </w:t>
      </w:r>
    </w:p>
    <w:p w14:paraId="6D83D901" w14:textId="77777777" w:rsidR="00B30887" w:rsidRPr="00D41F9F" w:rsidRDefault="00D41F9F" w:rsidP="00440D15">
      <w:pPr>
        <w:numPr>
          <w:ilvl w:val="0"/>
          <w:numId w:val="13"/>
        </w:numPr>
        <w:spacing w:after="0"/>
        <w:ind w:left="10" w:hanging="360"/>
        <w:rPr>
          <w:bCs/>
          <w:szCs w:val="24"/>
        </w:rPr>
      </w:pPr>
      <w:r w:rsidRPr="00D41F9F">
        <w:rPr>
          <w:bCs/>
          <w:szCs w:val="24"/>
        </w:rPr>
        <w:t xml:space="preserve">Data Integration: We combined all the variables into a single dataset, ensuring every timestamp had corresponding values for ICPI, INDPRO, CLI, and GDP. </w:t>
      </w:r>
    </w:p>
    <w:p w14:paraId="7628EE13" w14:textId="37295990" w:rsidR="00B30887" w:rsidRPr="00D41F9F" w:rsidRDefault="00D41F9F" w:rsidP="00440D15">
      <w:pPr>
        <w:numPr>
          <w:ilvl w:val="0"/>
          <w:numId w:val="13"/>
        </w:numPr>
        <w:ind w:left="10" w:hanging="360"/>
        <w:rPr>
          <w:bCs/>
          <w:szCs w:val="24"/>
        </w:rPr>
      </w:pPr>
      <w:r w:rsidRPr="00D41F9F">
        <w:rPr>
          <w:bCs/>
          <w:szCs w:val="24"/>
        </w:rPr>
        <w:t xml:space="preserve">Visualization: Finally, we plotted the data to visualize trends and confirm our </w:t>
      </w:r>
      <w:r w:rsidR="007B17D1" w:rsidRPr="00D41F9F">
        <w:rPr>
          <w:bCs/>
          <w:szCs w:val="24"/>
        </w:rPr>
        <w:t>pre-processing</w:t>
      </w:r>
      <w:r w:rsidRPr="00D41F9F">
        <w:rPr>
          <w:bCs/>
          <w:szCs w:val="24"/>
        </w:rPr>
        <w:t xml:space="preserve"> steps were correctly executed. </w:t>
      </w:r>
    </w:p>
    <w:p w14:paraId="1B4252B4" w14:textId="5CE79E44" w:rsidR="00B30887" w:rsidRDefault="00D41F9F" w:rsidP="00440D15">
      <w:pPr>
        <w:rPr>
          <w:szCs w:val="24"/>
        </w:rPr>
      </w:pPr>
      <w:r w:rsidRPr="00D41F9F">
        <w:rPr>
          <w:szCs w:val="24"/>
        </w:rPr>
        <w:t xml:space="preserve">This methodical approach to handling and </w:t>
      </w:r>
      <w:r w:rsidR="007B17D1" w:rsidRPr="00D41F9F">
        <w:rPr>
          <w:szCs w:val="24"/>
        </w:rPr>
        <w:t>pre-processing</w:t>
      </w:r>
      <w:r w:rsidRPr="00D41F9F">
        <w:rPr>
          <w:szCs w:val="24"/>
        </w:rPr>
        <w:t xml:space="preserve"> our data is crucial. It underpins the strength and dependability of our BVAR model in forecasting GDP. </w:t>
      </w:r>
    </w:p>
    <w:p w14:paraId="2D92F80E" w14:textId="0818387B" w:rsidR="00AC129A" w:rsidRPr="00AC129A" w:rsidRDefault="00AC129A" w:rsidP="00440D15">
      <w:pPr>
        <w:rPr>
          <w:szCs w:val="24"/>
        </w:rPr>
      </w:pPr>
      <w:r>
        <w:rPr>
          <w:szCs w:val="24"/>
        </w:rPr>
        <w:t>We used the following R- Codes:</w:t>
      </w:r>
    </w:p>
    <w:p w14:paraId="372616A4" w14:textId="77777777" w:rsidR="009E72A3" w:rsidRDefault="00AC129A" w:rsidP="00440D15">
      <w:pPr>
        <w:spacing w:line="240" w:lineRule="auto"/>
        <w:rPr>
          <w:szCs w:val="24"/>
        </w:rPr>
      </w:pPr>
      <w:proofErr w:type="gramStart"/>
      <w:r w:rsidRPr="00AC129A">
        <w:rPr>
          <w:szCs w:val="24"/>
        </w:rPr>
        <w:t>data</w:t>
      </w:r>
      <w:proofErr w:type="gramEnd"/>
      <w:r w:rsidRPr="00AC129A">
        <w:rPr>
          <w:szCs w:val="24"/>
        </w:rPr>
        <w:t xml:space="preserve"> &lt;- </w:t>
      </w:r>
      <w:proofErr w:type="spellStart"/>
      <w:r w:rsidRPr="00AC129A">
        <w:rPr>
          <w:szCs w:val="24"/>
        </w:rPr>
        <w:t>readxl</w:t>
      </w:r>
      <w:proofErr w:type="spellEnd"/>
      <w:r w:rsidRPr="00AC129A">
        <w:rPr>
          <w:szCs w:val="24"/>
        </w:rPr>
        <w:t>::</w:t>
      </w:r>
      <w:proofErr w:type="spellStart"/>
      <w:r w:rsidRPr="00AC129A">
        <w:rPr>
          <w:szCs w:val="24"/>
        </w:rPr>
        <w:t>read_excel</w:t>
      </w:r>
      <w:proofErr w:type="spellEnd"/>
      <w:r w:rsidRPr="00AC129A">
        <w:rPr>
          <w:szCs w:val="24"/>
        </w:rPr>
        <w:t>("C:/Users/Adrija Sengupta/Downloads/BVAR.xlsx", sheet = "</w:t>
      </w:r>
      <w:proofErr w:type="spellStart"/>
      <w:r w:rsidRPr="00AC129A">
        <w:rPr>
          <w:szCs w:val="24"/>
        </w:rPr>
        <w:t>newdata</w:t>
      </w:r>
      <w:proofErr w:type="spellEnd"/>
      <w:r w:rsidRPr="00AC129A">
        <w:rPr>
          <w:szCs w:val="24"/>
        </w:rPr>
        <w:t>")</w:t>
      </w:r>
    </w:p>
    <w:p w14:paraId="77A8478B" w14:textId="4B3F5CE1" w:rsidR="00AC129A" w:rsidRPr="00AC129A" w:rsidRDefault="00AC129A" w:rsidP="00440D15">
      <w:pPr>
        <w:spacing w:line="240" w:lineRule="auto"/>
        <w:rPr>
          <w:szCs w:val="24"/>
        </w:rPr>
      </w:pPr>
      <w:proofErr w:type="gramStart"/>
      <w:r w:rsidRPr="00AC129A">
        <w:rPr>
          <w:szCs w:val="24"/>
        </w:rPr>
        <w:t>summary</w:t>
      </w:r>
      <w:proofErr w:type="gramEnd"/>
      <w:r w:rsidRPr="00AC129A">
        <w:rPr>
          <w:szCs w:val="24"/>
        </w:rPr>
        <w:t xml:space="preserve"> (data)</w:t>
      </w:r>
    </w:p>
    <w:p w14:paraId="0DCDA34C" w14:textId="77777777" w:rsidR="00AC129A" w:rsidRPr="00AC129A" w:rsidRDefault="00AC129A" w:rsidP="00440D15">
      <w:pPr>
        <w:spacing w:line="240" w:lineRule="auto"/>
        <w:ind w:firstLine="0"/>
        <w:rPr>
          <w:szCs w:val="24"/>
        </w:rPr>
      </w:pPr>
      <w:proofErr w:type="spellStart"/>
      <w:r w:rsidRPr="00AC129A">
        <w:rPr>
          <w:szCs w:val="24"/>
        </w:rPr>
        <w:t>ICPI_data</w:t>
      </w:r>
      <w:proofErr w:type="spellEnd"/>
      <w:r w:rsidRPr="00AC129A">
        <w:rPr>
          <w:szCs w:val="24"/>
        </w:rPr>
        <w:t xml:space="preserve"> </w:t>
      </w:r>
      <w:proofErr w:type="gramStart"/>
      <w:r w:rsidRPr="00AC129A">
        <w:rPr>
          <w:szCs w:val="24"/>
        </w:rPr>
        <w:t xml:space="preserve">=  </w:t>
      </w:r>
      <w:proofErr w:type="spellStart"/>
      <w:r w:rsidRPr="00AC129A">
        <w:rPr>
          <w:szCs w:val="24"/>
        </w:rPr>
        <w:t>as.matrix</w:t>
      </w:r>
      <w:proofErr w:type="spellEnd"/>
      <w:proofErr w:type="gramEnd"/>
      <w:r w:rsidRPr="00AC129A">
        <w:rPr>
          <w:szCs w:val="24"/>
        </w:rPr>
        <w:t>(data[,5])</w:t>
      </w:r>
    </w:p>
    <w:p w14:paraId="24FE6192" w14:textId="4D4840A0" w:rsidR="00AC129A" w:rsidRPr="00AC129A" w:rsidRDefault="00AC129A" w:rsidP="00440D15">
      <w:pPr>
        <w:spacing w:line="240" w:lineRule="auto"/>
        <w:rPr>
          <w:szCs w:val="24"/>
        </w:rPr>
      </w:pPr>
      <w:r w:rsidRPr="00AC129A">
        <w:rPr>
          <w:szCs w:val="24"/>
        </w:rPr>
        <w:t xml:space="preserve">ICPI = </w:t>
      </w:r>
      <w:proofErr w:type="gramStart"/>
      <w:r w:rsidRPr="00AC129A">
        <w:rPr>
          <w:szCs w:val="24"/>
        </w:rPr>
        <w:t>as.matrix(</w:t>
      </w:r>
      <w:proofErr w:type="gramEnd"/>
      <w:r w:rsidRPr="00AC129A">
        <w:rPr>
          <w:szCs w:val="24"/>
        </w:rPr>
        <w:t>ICPI_data[-c(nrow(ICPI_data),(nrow(ICPI_data)-1),(nrow(ICPI_data)-2)),1</w:t>
      </w:r>
      <w:r w:rsidR="009E72A3">
        <w:rPr>
          <w:szCs w:val="24"/>
        </w:rPr>
        <w:t xml:space="preserve">])  </w:t>
      </w:r>
    </w:p>
    <w:p w14:paraId="5113A5B8" w14:textId="2012550B" w:rsidR="00AC129A" w:rsidRPr="00AC129A" w:rsidRDefault="009E72A3" w:rsidP="00440D15">
      <w:pPr>
        <w:spacing w:line="240" w:lineRule="auto"/>
        <w:rPr>
          <w:szCs w:val="24"/>
        </w:rPr>
      </w:pPr>
      <w:r>
        <w:rPr>
          <w:szCs w:val="24"/>
        </w:rPr>
        <w:t>ICPI</w:t>
      </w:r>
    </w:p>
    <w:p w14:paraId="79C966BF" w14:textId="77777777" w:rsidR="00AC129A" w:rsidRPr="00AC129A" w:rsidRDefault="00AC129A" w:rsidP="00440D15">
      <w:pPr>
        <w:spacing w:line="240" w:lineRule="auto"/>
        <w:rPr>
          <w:szCs w:val="24"/>
        </w:rPr>
      </w:pPr>
      <w:proofErr w:type="spellStart"/>
      <w:r w:rsidRPr="00AC129A">
        <w:rPr>
          <w:szCs w:val="24"/>
        </w:rPr>
        <w:t>INDPRO_data</w:t>
      </w:r>
      <w:proofErr w:type="spellEnd"/>
      <w:r w:rsidRPr="00AC129A">
        <w:rPr>
          <w:szCs w:val="24"/>
        </w:rPr>
        <w:t xml:space="preserve"> = </w:t>
      </w:r>
      <w:proofErr w:type="spellStart"/>
      <w:proofErr w:type="gramStart"/>
      <w:r w:rsidRPr="00AC129A">
        <w:rPr>
          <w:szCs w:val="24"/>
        </w:rPr>
        <w:t>as.matrix</w:t>
      </w:r>
      <w:proofErr w:type="spellEnd"/>
      <w:r w:rsidRPr="00AC129A">
        <w:rPr>
          <w:szCs w:val="24"/>
        </w:rPr>
        <w:t>(</w:t>
      </w:r>
      <w:proofErr w:type="gramEnd"/>
      <w:r w:rsidRPr="00AC129A">
        <w:rPr>
          <w:szCs w:val="24"/>
        </w:rPr>
        <w:t>data[,6])</w:t>
      </w:r>
    </w:p>
    <w:p w14:paraId="3E77A499" w14:textId="77777777" w:rsidR="00AC129A" w:rsidRPr="00AC129A" w:rsidRDefault="00AC129A" w:rsidP="00440D15">
      <w:pPr>
        <w:spacing w:line="240" w:lineRule="auto"/>
        <w:rPr>
          <w:szCs w:val="24"/>
        </w:rPr>
      </w:pPr>
      <w:r w:rsidRPr="00AC129A">
        <w:rPr>
          <w:szCs w:val="24"/>
        </w:rPr>
        <w:t xml:space="preserve">INDPRO = </w:t>
      </w:r>
      <w:proofErr w:type="gramStart"/>
      <w:r w:rsidRPr="00AC129A">
        <w:rPr>
          <w:szCs w:val="24"/>
        </w:rPr>
        <w:t>as.matrix(</w:t>
      </w:r>
      <w:proofErr w:type="gramEnd"/>
      <w:r w:rsidRPr="00AC129A">
        <w:rPr>
          <w:szCs w:val="24"/>
        </w:rPr>
        <w:t>INDPRO_data[-c(nrow(INDPRO_data),(nrow(INDPRO_data)-1),(nrow(INDPRO_data)-2)),1])</w:t>
      </w:r>
    </w:p>
    <w:p w14:paraId="029E906D" w14:textId="231963B1" w:rsidR="00AC129A" w:rsidRPr="00AC129A" w:rsidRDefault="009E72A3" w:rsidP="00440D15">
      <w:pPr>
        <w:spacing w:line="240" w:lineRule="auto"/>
        <w:rPr>
          <w:szCs w:val="24"/>
        </w:rPr>
      </w:pPr>
      <w:proofErr w:type="gramStart"/>
      <w:r>
        <w:rPr>
          <w:szCs w:val="24"/>
        </w:rPr>
        <w:t>View(</w:t>
      </w:r>
      <w:proofErr w:type="gramEnd"/>
      <w:r>
        <w:rPr>
          <w:szCs w:val="24"/>
        </w:rPr>
        <w:t>INDPRO)</w:t>
      </w:r>
    </w:p>
    <w:p w14:paraId="1817691C" w14:textId="77777777" w:rsidR="00AC129A" w:rsidRPr="00AC129A" w:rsidRDefault="00AC129A" w:rsidP="00440D15">
      <w:pPr>
        <w:spacing w:line="240" w:lineRule="auto"/>
        <w:rPr>
          <w:szCs w:val="24"/>
        </w:rPr>
      </w:pPr>
      <w:proofErr w:type="spellStart"/>
      <w:r w:rsidRPr="00AC129A">
        <w:rPr>
          <w:szCs w:val="24"/>
        </w:rPr>
        <w:t>CLI_data</w:t>
      </w:r>
      <w:proofErr w:type="spellEnd"/>
      <w:r w:rsidRPr="00AC129A">
        <w:rPr>
          <w:szCs w:val="24"/>
        </w:rPr>
        <w:t xml:space="preserve"> = </w:t>
      </w:r>
      <w:proofErr w:type="spellStart"/>
      <w:proofErr w:type="gramStart"/>
      <w:r w:rsidRPr="00AC129A">
        <w:rPr>
          <w:szCs w:val="24"/>
        </w:rPr>
        <w:t>as.matrix</w:t>
      </w:r>
      <w:proofErr w:type="spellEnd"/>
      <w:r w:rsidRPr="00AC129A">
        <w:rPr>
          <w:szCs w:val="24"/>
        </w:rPr>
        <w:t>(</w:t>
      </w:r>
      <w:proofErr w:type="gramEnd"/>
      <w:r w:rsidRPr="00AC129A">
        <w:rPr>
          <w:szCs w:val="24"/>
        </w:rPr>
        <w:t>data[,4])</w:t>
      </w:r>
    </w:p>
    <w:p w14:paraId="552823E6" w14:textId="77777777" w:rsidR="00AC129A" w:rsidRPr="00AC129A" w:rsidRDefault="00AC129A" w:rsidP="00440D15">
      <w:pPr>
        <w:spacing w:line="240" w:lineRule="auto"/>
        <w:rPr>
          <w:szCs w:val="24"/>
        </w:rPr>
      </w:pPr>
      <w:r w:rsidRPr="00AC129A">
        <w:rPr>
          <w:szCs w:val="24"/>
        </w:rPr>
        <w:lastRenderedPageBreak/>
        <w:t xml:space="preserve">CLI = </w:t>
      </w:r>
      <w:proofErr w:type="gramStart"/>
      <w:r w:rsidRPr="00AC129A">
        <w:rPr>
          <w:szCs w:val="24"/>
        </w:rPr>
        <w:t>as.matrix(</w:t>
      </w:r>
      <w:proofErr w:type="gramEnd"/>
      <w:r w:rsidRPr="00AC129A">
        <w:rPr>
          <w:szCs w:val="24"/>
        </w:rPr>
        <w:t>CLI_data[-c(nrow(CLI_data),(nrow(CLI_data)-1),(nrow(CLI_data)-2)),1])</w:t>
      </w:r>
    </w:p>
    <w:p w14:paraId="201F54AA" w14:textId="7DE05B3E" w:rsidR="00AC129A" w:rsidRPr="00AC129A" w:rsidRDefault="009E72A3" w:rsidP="00440D15">
      <w:pPr>
        <w:spacing w:line="240" w:lineRule="auto"/>
        <w:rPr>
          <w:szCs w:val="24"/>
        </w:rPr>
      </w:pPr>
      <w:r>
        <w:rPr>
          <w:szCs w:val="24"/>
        </w:rPr>
        <w:t>CLI</w:t>
      </w:r>
    </w:p>
    <w:p w14:paraId="6CFFB1AE" w14:textId="77777777" w:rsidR="00AC129A" w:rsidRPr="00AC129A" w:rsidRDefault="00AC129A" w:rsidP="00440D15">
      <w:pPr>
        <w:spacing w:line="240" w:lineRule="auto"/>
        <w:rPr>
          <w:szCs w:val="24"/>
        </w:rPr>
      </w:pPr>
      <w:proofErr w:type="spellStart"/>
      <w:r w:rsidRPr="00AC129A">
        <w:rPr>
          <w:szCs w:val="24"/>
        </w:rPr>
        <w:t>QGDP_data</w:t>
      </w:r>
      <w:proofErr w:type="spellEnd"/>
      <w:r w:rsidRPr="00AC129A">
        <w:rPr>
          <w:szCs w:val="24"/>
        </w:rPr>
        <w:t xml:space="preserve"> = </w:t>
      </w:r>
      <w:proofErr w:type="spellStart"/>
      <w:proofErr w:type="gramStart"/>
      <w:r w:rsidRPr="00AC129A">
        <w:rPr>
          <w:szCs w:val="24"/>
        </w:rPr>
        <w:t>as.matrix</w:t>
      </w:r>
      <w:proofErr w:type="spellEnd"/>
      <w:r w:rsidRPr="00AC129A">
        <w:rPr>
          <w:szCs w:val="24"/>
        </w:rPr>
        <w:t>(</w:t>
      </w:r>
      <w:proofErr w:type="spellStart"/>
      <w:proofErr w:type="gramEnd"/>
      <w:r w:rsidRPr="00AC129A">
        <w:rPr>
          <w:szCs w:val="24"/>
        </w:rPr>
        <w:t>na.omit</w:t>
      </w:r>
      <w:proofErr w:type="spellEnd"/>
      <w:r w:rsidRPr="00AC129A">
        <w:rPr>
          <w:szCs w:val="24"/>
        </w:rPr>
        <w:t>(data[,2]))</w:t>
      </w:r>
    </w:p>
    <w:p w14:paraId="28505BB2" w14:textId="77777777" w:rsidR="00AC129A" w:rsidRPr="00AC129A" w:rsidRDefault="00AC129A" w:rsidP="00440D15">
      <w:pPr>
        <w:spacing w:line="240" w:lineRule="auto"/>
        <w:rPr>
          <w:szCs w:val="24"/>
        </w:rPr>
      </w:pPr>
      <w:r w:rsidRPr="00AC129A">
        <w:rPr>
          <w:szCs w:val="24"/>
        </w:rPr>
        <w:t xml:space="preserve">QGDP = </w:t>
      </w:r>
      <w:proofErr w:type="spellStart"/>
      <w:proofErr w:type="gramStart"/>
      <w:r w:rsidRPr="00AC129A">
        <w:rPr>
          <w:szCs w:val="24"/>
        </w:rPr>
        <w:t>as.matrix</w:t>
      </w:r>
      <w:proofErr w:type="spellEnd"/>
      <w:r w:rsidRPr="00AC129A">
        <w:rPr>
          <w:szCs w:val="24"/>
        </w:rPr>
        <w:t>(</w:t>
      </w:r>
      <w:proofErr w:type="spellStart"/>
      <w:proofErr w:type="gramEnd"/>
      <w:r w:rsidRPr="00AC129A">
        <w:rPr>
          <w:szCs w:val="24"/>
        </w:rPr>
        <w:t>na.omit</w:t>
      </w:r>
      <w:proofErr w:type="spellEnd"/>
      <w:r w:rsidRPr="00AC129A">
        <w:rPr>
          <w:szCs w:val="24"/>
        </w:rPr>
        <w:t>(</w:t>
      </w:r>
      <w:proofErr w:type="spellStart"/>
      <w:r w:rsidRPr="00AC129A">
        <w:rPr>
          <w:szCs w:val="24"/>
        </w:rPr>
        <w:t>QGDP_data</w:t>
      </w:r>
      <w:proofErr w:type="spellEnd"/>
      <w:r w:rsidRPr="00AC129A">
        <w:rPr>
          <w:szCs w:val="24"/>
        </w:rPr>
        <w:t>[-</w:t>
      </w:r>
      <w:proofErr w:type="spellStart"/>
      <w:r w:rsidRPr="00AC129A">
        <w:rPr>
          <w:szCs w:val="24"/>
        </w:rPr>
        <w:t>nrow</w:t>
      </w:r>
      <w:proofErr w:type="spellEnd"/>
      <w:r w:rsidRPr="00AC129A">
        <w:rPr>
          <w:szCs w:val="24"/>
        </w:rPr>
        <w:t>(</w:t>
      </w:r>
      <w:proofErr w:type="spellStart"/>
      <w:r w:rsidRPr="00AC129A">
        <w:rPr>
          <w:szCs w:val="24"/>
        </w:rPr>
        <w:t>QGDP_data</w:t>
      </w:r>
      <w:proofErr w:type="spellEnd"/>
      <w:r w:rsidRPr="00AC129A">
        <w:rPr>
          <w:szCs w:val="24"/>
        </w:rPr>
        <w:t xml:space="preserve">),1]))   #removing last </w:t>
      </w:r>
      <w:proofErr w:type="spellStart"/>
      <w:r w:rsidRPr="00AC129A">
        <w:rPr>
          <w:szCs w:val="24"/>
        </w:rPr>
        <w:t>obs</w:t>
      </w:r>
      <w:proofErr w:type="spellEnd"/>
      <w:r w:rsidRPr="00AC129A">
        <w:rPr>
          <w:szCs w:val="24"/>
        </w:rPr>
        <w:t xml:space="preserve"> only since it is quarterly data.</w:t>
      </w:r>
    </w:p>
    <w:p w14:paraId="6B4F52FB" w14:textId="77777777" w:rsidR="009E72A3" w:rsidRDefault="009E72A3" w:rsidP="00440D15">
      <w:pPr>
        <w:spacing w:line="240" w:lineRule="auto"/>
        <w:rPr>
          <w:szCs w:val="24"/>
        </w:rPr>
      </w:pPr>
      <w:proofErr w:type="gramStart"/>
      <w:r>
        <w:rPr>
          <w:szCs w:val="24"/>
        </w:rPr>
        <w:t>View(</w:t>
      </w:r>
      <w:proofErr w:type="gramEnd"/>
      <w:r>
        <w:rPr>
          <w:szCs w:val="24"/>
        </w:rPr>
        <w:t>QGDP)</w:t>
      </w:r>
    </w:p>
    <w:p w14:paraId="7168AAFD" w14:textId="5D2F6270" w:rsidR="00AC129A" w:rsidRPr="00AC129A" w:rsidRDefault="00AC129A" w:rsidP="00440D15">
      <w:pPr>
        <w:spacing w:line="240" w:lineRule="auto"/>
        <w:rPr>
          <w:szCs w:val="24"/>
        </w:rPr>
      </w:pPr>
      <w:proofErr w:type="spellStart"/>
      <w:r w:rsidRPr="00AC129A">
        <w:rPr>
          <w:szCs w:val="24"/>
        </w:rPr>
        <w:t>GDP_data</w:t>
      </w:r>
      <w:proofErr w:type="spellEnd"/>
      <w:r w:rsidRPr="00AC129A">
        <w:rPr>
          <w:szCs w:val="24"/>
        </w:rPr>
        <w:t xml:space="preserve"> = </w:t>
      </w:r>
      <w:proofErr w:type="spellStart"/>
      <w:proofErr w:type="gramStart"/>
      <w:r w:rsidRPr="00AC129A">
        <w:rPr>
          <w:szCs w:val="24"/>
        </w:rPr>
        <w:t>as.matrix</w:t>
      </w:r>
      <w:proofErr w:type="spellEnd"/>
      <w:r w:rsidRPr="00AC129A">
        <w:rPr>
          <w:szCs w:val="24"/>
        </w:rPr>
        <w:t>(</w:t>
      </w:r>
      <w:proofErr w:type="gramEnd"/>
      <w:r w:rsidRPr="00AC129A">
        <w:rPr>
          <w:szCs w:val="24"/>
        </w:rPr>
        <w:t>rep(</w:t>
      </w:r>
      <w:proofErr w:type="spellStart"/>
      <w:r w:rsidRPr="00AC129A">
        <w:rPr>
          <w:szCs w:val="24"/>
        </w:rPr>
        <w:t>NA,nrow</w:t>
      </w:r>
      <w:proofErr w:type="spellEnd"/>
      <w:r w:rsidRPr="00AC129A">
        <w:rPr>
          <w:szCs w:val="24"/>
        </w:rPr>
        <w:t>(</w:t>
      </w:r>
      <w:proofErr w:type="spellStart"/>
      <w:r w:rsidRPr="00AC129A">
        <w:rPr>
          <w:szCs w:val="24"/>
        </w:rPr>
        <w:t>ICPI_data</w:t>
      </w:r>
      <w:proofErr w:type="spellEnd"/>
      <w:r w:rsidRPr="00AC129A">
        <w:rPr>
          <w:szCs w:val="24"/>
        </w:rPr>
        <w:t>)))</w:t>
      </w:r>
    </w:p>
    <w:p w14:paraId="57749808" w14:textId="77777777" w:rsidR="00AC129A" w:rsidRPr="00AC129A" w:rsidRDefault="00AC129A" w:rsidP="00440D15">
      <w:pPr>
        <w:spacing w:line="240" w:lineRule="auto"/>
        <w:rPr>
          <w:szCs w:val="24"/>
        </w:rPr>
      </w:pPr>
      <w:proofErr w:type="gramStart"/>
      <w:r w:rsidRPr="00AC129A">
        <w:rPr>
          <w:szCs w:val="24"/>
        </w:rPr>
        <w:t>dim(</w:t>
      </w:r>
      <w:proofErr w:type="gramEnd"/>
      <w:r w:rsidRPr="00AC129A">
        <w:rPr>
          <w:szCs w:val="24"/>
        </w:rPr>
        <w:t>GDP)</w:t>
      </w:r>
    </w:p>
    <w:p w14:paraId="2EF948F1" w14:textId="77777777" w:rsidR="00AC129A" w:rsidRPr="00AC129A" w:rsidRDefault="00AC129A" w:rsidP="00440D15">
      <w:pPr>
        <w:spacing w:line="240" w:lineRule="auto"/>
        <w:rPr>
          <w:szCs w:val="24"/>
        </w:rPr>
      </w:pPr>
      <w:proofErr w:type="spellStart"/>
      <w:r w:rsidRPr="00AC129A">
        <w:rPr>
          <w:szCs w:val="24"/>
        </w:rPr>
        <w:t>i</w:t>
      </w:r>
      <w:proofErr w:type="spellEnd"/>
      <w:r w:rsidRPr="00AC129A">
        <w:rPr>
          <w:szCs w:val="24"/>
        </w:rPr>
        <w:t xml:space="preserve"> = 1</w:t>
      </w:r>
      <w:proofErr w:type="gramStart"/>
      <w:r w:rsidRPr="00AC129A">
        <w:rPr>
          <w:szCs w:val="24"/>
        </w:rPr>
        <w:t>:nrow</w:t>
      </w:r>
      <w:proofErr w:type="gramEnd"/>
      <w:r w:rsidRPr="00AC129A">
        <w:rPr>
          <w:szCs w:val="24"/>
        </w:rPr>
        <w:t>(</w:t>
      </w:r>
      <w:proofErr w:type="spellStart"/>
      <w:r w:rsidRPr="00AC129A">
        <w:rPr>
          <w:szCs w:val="24"/>
        </w:rPr>
        <w:t>QGDP_data</w:t>
      </w:r>
      <w:proofErr w:type="spellEnd"/>
      <w:r w:rsidRPr="00AC129A">
        <w:rPr>
          <w:szCs w:val="24"/>
        </w:rPr>
        <w:t>)</w:t>
      </w:r>
    </w:p>
    <w:p w14:paraId="2C701DD1" w14:textId="77777777" w:rsidR="00AC129A" w:rsidRPr="00AC129A" w:rsidRDefault="00AC129A" w:rsidP="00440D15">
      <w:pPr>
        <w:spacing w:line="240" w:lineRule="auto"/>
        <w:rPr>
          <w:szCs w:val="24"/>
        </w:rPr>
      </w:pPr>
      <w:proofErr w:type="spellStart"/>
      <w:r w:rsidRPr="00AC129A">
        <w:rPr>
          <w:szCs w:val="24"/>
        </w:rPr>
        <w:t>GDP_</w:t>
      </w:r>
      <w:proofErr w:type="gramStart"/>
      <w:r w:rsidRPr="00AC129A">
        <w:rPr>
          <w:szCs w:val="24"/>
        </w:rPr>
        <w:t>data</w:t>
      </w:r>
      <w:proofErr w:type="spellEnd"/>
      <w:r w:rsidRPr="00AC129A">
        <w:rPr>
          <w:szCs w:val="24"/>
        </w:rPr>
        <w:t>[</w:t>
      </w:r>
      <w:proofErr w:type="gramEnd"/>
      <w:r w:rsidRPr="00AC129A">
        <w:rPr>
          <w:szCs w:val="24"/>
        </w:rPr>
        <w:t>3*</w:t>
      </w:r>
      <w:proofErr w:type="spellStart"/>
      <w:r w:rsidRPr="00AC129A">
        <w:rPr>
          <w:szCs w:val="24"/>
        </w:rPr>
        <w:t>i</w:t>
      </w:r>
      <w:proofErr w:type="spellEnd"/>
      <w:r w:rsidRPr="00AC129A">
        <w:rPr>
          <w:szCs w:val="24"/>
        </w:rPr>
        <w:t xml:space="preserve">,] = </w:t>
      </w:r>
      <w:proofErr w:type="spellStart"/>
      <w:r w:rsidRPr="00AC129A">
        <w:rPr>
          <w:szCs w:val="24"/>
        </w:rPr>
        <w:t>QGDP_data</w:t>
      </w:r>
      <w:proofErr w:type="spellEnd"/>
      <w:r w:rsidRPr="00AC129A">
        <w:rPr>
          <w:szCs w:val="24"/>
        </w:rPr>
        <w:t>[</w:t>
      </w:r>
      <w:proofErr w:type="spellStart"/>
      <w:r w:rsidRPr="00AC129A">
        <w:rPr>
          <w:szCs w:val="24"/>
        </w:rPr>
        <w:t>i</w:t>
      </w:r>
      <w:proofErr w:type="spellEnd"/>
      <w:r w:rsidRPr="00AC129A">
        <w:rPr>
          <w:szCs w:val="24"/>
        </w:rPr>
        <w:t>,]</w:t>
      </w:r>
    </w:p>
    <w:p w14:paraId="6434B3B7" w14:textId="77777777" w:rsidR="00AC129A" w:rsidRPr="00AC129A" w:rsidRDefault="00AC129A" w:rsidP="00440D15">
      <w:pPr>
        <w:spacing w:line="240" w:lineRule="auto"/>
        <w:rPr>
          <w:szCs w:val="24"/>
        </w:rPr>
      </w:pPr>
      <w:proofErr w:type="gramStart"/>
      <w:r w:rsidRPr="00AC129A">
        <w:rPr>
          <w:szCs w:val="24"/>
        </w:rPr>
        <w:t>names(</w:t>
      </w:r>
      <w:proofErr w:type="spellStart"/>
      <w:proofErr w:type="gramEnd"/>
      <w:r w:rsidRPr="00AC129A">
        <w:rPr>
          <w:szCs w:val="24"/>
        </w:rPr>
        <w:t>GDP_data</w:t>
      </w:r>
      <w:proofErr w:type="spellEnd"/>
      <w:r w:rsidRPr="00AC129A">
        <w:rPr>
          <w:szCs w:val="24"/>
        </w:rPr>
        <w:t>) = "GDP"</w:t>
      </w:r>
    </w:p>
    <w:p w14:paraId="54DF56AF" w14:textId="77777777" w:rsidR="00AC129A" w:rsidRPr="00AC129A" w:rsidRDefault="00AC129A" w:rsidP="00440D15">
      <w:pPr>
        <w:spacing w:line="240" w:lineRule="auto"/>
        <w:rPr>
          <w:szCs w:val="24"/>
        </w:rPr>
      </w:pPr>
      <w:r w:rsidRPr="00AC129A">
        <w:rPr>
          <w:szCs w:val="24"/>
        </w:rPr>
        <w:t>#</w:t>
      </w:r>
      <w:proofErr w:type="gramStart"/>
      <w:r w:rsidRPr="00AC129A">
        <w:rPr>
          <w:szCs w:val="24"/>
        </w:rPr>
        <w:t>View(</w:t>
      </w:r>
      <w:proofErr w:type="spellStart"/>
      <w:proofErr w:type="gramEnd"/>
      <w:r w:rsidRPr="00AC129A">
        <w:rPr>
          <w:szCs w:val="24"/>
        </w:rPr>
        <w:t>GDP_data</w:t>
      </w:r>
      <w:proofErr w:type="spellEnd"/>
      <w:r w:rsidRPr="00AC129A">
        <w:rPr>
          <w:szCs w:val="24"/>
        </w:rPr>
        <w:t>)</w:t>
      </w:r>
    </w:p>
    <w:p w14:paraId="170D644C" w14:textId="77777777" w:rsidR="00AC129A" w:rsidRPr="00AC129A" w:rsidRDefault="00AC129A" w:rsidP="00440D15">
      <w:pPr>
        <w:spacing w:line="240" w:lineRule="auto"/>
        <w:rPr>
          <w:szCs w:val="24"/>
        </w:rPr>
      </w:pPr>
      <w:r w:rsidRPr="00AC129A">
        <w:rPr>
          <w:szCs w:val="24"/>
        </w:rPr>
        <w:t xml:space="preserve">GDP = </w:t>
      </w:r>
      <w:proofErr w:type="gramStart"/>
      <w:r w:rsidRPr="00AC129A">
        <w:rPr>
          <w:szCs w:val="24"/>
        </w:rPr>
        <w:t>as.matrix(</w:t>
      </w:r>
      <w:proofErr w:type="gramEnd"/>
      <w:r w:rsidRPr="00AC129A">
        <w:rPr>
          <w:szCs w:val="24"/>
        </w:rPr>
        <w:t>GDP_data[-c(nrow(GDP_data),(nrow(GDP_data)-1),(nrow(GDP_data)-2)),1])</w:t>
      </w:r>
    </w:p>
    <w:p w14:paraId="77CD8096" w14:textId="77777777" w:rsidR="00AC129A" w:rsidRPr="00AC129A" w:rsidRDefault="00AC129A" w:rsidP="00440D15">
      <w:pPr>
        <w:spacing w:line="240" w:lineRule="auto"/>
        <w:rPr>
          <w:szCs w:val="24"/>
        </w:rPr>
      </w:pPr>
      <w:proofErr w:type="gramStart"/>
      <w:r w:rsidRPr="00AC129A">
        <w:rPr>
          <w:szCs w:val="24"/>
        </w:rPr>
        <w:t>names(</w:t>
      </w:r>
      <w:proofErr w:type="gramEnd"/>
      <w:r w:rsidRPr="00AC129A">
        <w:rPr>
          <w:szCs w:val="24"/>
        </w:rPr>
        <w:t>GDP) = "GDP"</w:t>
      </w:r>
    </w:p>
    <w:p w14:paraId="268C4D19" w14:textId="779022F1" w:rsidR="00AC129A" w:rsidRPr="00AC129A" w:rsidRDefault="009E72A3" w:rsidP="00440D15">
      <w:pPr>
        <w:spacing w:line="240" w:lineRule="auto"/>
        <w:rPr>
          <w:szCs w:val="24"/>
        </w:rPr>
      </w:pPr>
      <w:proofErr w:type="gramStart"/>
      <w:r>
        <w:rPr>
          <w:szCs w:val="24"/>
        </w:rPr>
        <w:t>View(</w:t>
      </w:r>
      <w:proofErr w:type="gramEnd"/>
      <w:r>
        <w:rPr>
          <w:szCs w:val="24"/>
        </w:rPr>
        <w:t>GDP)</w:t>
      </w:r>
    </w:p>
    <w:p w14:paraId="6F767273" w14:textId="77777777" w:rsidR="00AC129A" w:rsidRPr="00AC129A" w:rsidRDefault="00AC129A" w:rsidP="00440D15">
      <w:pPr>
        <w:spacing w:line="240" w:lineRule="auto"/>
        <w:rPr>
          <w:szCs w:val="24"/>
        </w:rPr>
      </w:pPr>
      <w:proofErr w:type="spellStart"/>
      <w:r w:rsidRPr="00AC129A">
        <w:rPr>
          <w:szCs w:val="24"/>
        </w:rPr>
        <w:t>main_data</w:t>
      </w:r>
      <w:proofErr w:type="spellEnd"/>
      <w:r w:rsidRPr="00AC129A">
        <w:rPr>
          <w:szCs w:val="24"/>
        </w:rPr>
        <w:t xml:space="preserve"> = </w:t>
      </w:r>
      <w:proofErr w:type="spellStart"/>
      <w:proofErr w:type="gramStart"/>
      <w:r w:rsidRPr="00AC129A">
        <w:rPr>
          <w:szCs w:val="24"/>
        </w:rPr>
        <w:t>as.matrix</w:t>
      </w:r>
      <w:proofErr w:type="spellEnd"/>
      <w:r w:rsidRPr="00AC129A">
        <w:rPr>
          <w:szCs w:val="24"/>
        </w:rPr>
        <w:t>(</w:t>
      </w:r>
      <w:proofErr w:type="spellStart"/>
      <w:proofErr w:type="gramEnd"/>
      <w:r w:rsidRPr="00AC129A">
        <w:rPr>
          <w:szCs w:val="24"/>
        </w:rPr>
        <w:t>data.frame</w:t>
      </w:r>
      <w:proofErr w:type="spellEnd"/>
      <w:r w:rsidRPr="00AC129A">
        <w:rPr>
          <w:szCs w:val="24"/>
        </w:rPr>
        <w:t>(</w:t>
      </w:r>
      <w:proofErr w:type="spellStart"/>
      <w:r w:rsidRPr="00AC129A">
        <w:rPr>
          <w:szCs w:val="24"/>
        </w:rPr>
        <w:t>ICPI_data,INDPRO_data,CLI_data,GDP_data</w:t>
      </w:r>
      <w:proofErr w:type="spellEnd"/>
      <w:r w:rsidRPr="00AC129A">
        <w:rPr>
          <w:szCs w:val="24"/>
        </w:rPr>
        <w:t>))  #Complete data</w:t>
      </w:r>
    </w:p>
    <w:p w14:paraId="2E11A9BA" w14:textId="77777777" w:rsidR="00AC129A" w:rsidRPr="00AC129A" w:rsidRDefault="00AC129A" w:rsidP="00440D15">
      <w:pPr>
        <w:spacing w:line="240" w:lineRule="auto"/>
        <w:rPr>
          <w:szCs w:val="24"/>
        </w:rPr>
      </w:pPr>
      <w:proofErr w:type="gramStart"/>
      <w:r w:rsidRPr="00AC129A">
        <w:rPr>
          <w:szCs w:val="24"/>
        </w:rPr>
        <w:t>View(</w:t>
      </w:r>
      <w:proofErr w:type="spellStart"/>
      <w:proofErr w:type="gramEnd"/>
      <w:r w:rsidRPr="00AC129A">
        <w:rPr>
          <w:szCs w:val="24"/>
        </w:rPr>
        <w:t>main_data</w:t>
      </w:r>
      <w:proofErr w:type="spellEnd"/>
      <w:r w:rsidRPr="00AC129A">
        <w:rPr>
          <w:szCs w:val="24"/>
        </w:rPr>
        <w:t>)</w:t>
      </w:r>
    </w:p>
    <w:p w14:paraId="5042BC5A" w14:textId="77777777" w:rsidR="00AC129A" w:rsidRPr="00AC129A" w:rsidRDefault="00AC129A" w:rsidP="00440D15">
      <w:pPr>
        <w:spacing w:line="240" w:lineRule="auto"/>
        <w:ind w:firstLine="0"/>
        <w:rPr>
          <w:szCs w:val="24"/>
        </w:rPr>
      </w:pPr>
      <w:proofErr w:type="gramStart"/>
      <w:r w:rsidRPr="00AC129A">
        <w:rPr>
          <w:szCs w:val="24"/>
        </w:rPr>
        <w:t>data</w:t>
      </w:r>
      <w:proofErr w:type="gramEnd"/>
      <w:r w:rsidRPr="00AC129A">
        <w:rPr>
          <w:szCs w:val="24"/>
        </w:rPr>
        <w:t xml:space="preserve"> = </w:t>
      </w:r>
      <w:proofErr w:type="spellStart"/>
      <w:r w:rsidRPr="00AC129A">
        <w:rPr>
          <w:szCs w:val="24"/>
        </w:rPr>
        <w:t>as.matrix</w:t>
      </w:r>
      <w:proofErr w:type="spellEnd"/>
      <w:r w:rsidRPr="00AC129A">
        <w:rPr>
          <w:szCs w:val="24"/>
        </w:rPr>
        <w:t>(</w:t>
      </w:r>
      <w:proofErr w:type="spellStart"/>
      <w:r w:rsidRPr="00AC129A">
        <w:rPr>
          <w:szCs w:val="24"/>
        </w:rPr>
        <w:t>data.frame</w:t>
      </w:r>
      <w:proofErr w:type="spellEnd"/>
      <w:r w:rsidRPr="00AC129A">
        <w:rPr>
          <w:szCs w:val="24"/>
        </w:rPr>
        <w:t>(ICPI,INDPRO,BCI,GDP))</w:t>
      </w:r>
    </w:p>
    <w:p w14:paraId="2B40A588" w14:textId="77777777" w:rsidR="00AC129A" w:rsidRPr="00AC129A" w:rsidRDefault="00AC129A" w:rsidP="00440D15">
      <w:pPr>
        <w:spacing w:line="240" w:lineRule="auto"/>
        <w:rPr>
          <w:szCs w:val="24"/>
        </w:rPr>
      </w:pPr>
      <w:proofErr w:type="spellStart"/>
      <w:proofErr w:type="gramStart"/>
      <w:r w:rsidRPr="00AC129A">
        <w:rPr>
          <w:szCs w:val="24"/>
        </w:rPr>
        <w:t>colnames</w:t>
      </w:r>
      <w:proofErr w:type="spellEnd"/>
      <w:r w:rsidRPr="00AC129A">
        <w:rPr>
          <w:szCs w:val="24"/>
        </w:rPr>
        <w:t>(</w:t>
      </w:r>
      <w:proofErr w:type="gramEnd"/>
      <w:r w:rsidRPr="00AC129A">
        <w:rPr>
          <w:szCs w:val="24"/>
        </w:rPr>
        <w:t>data)= c("ICPI","INDPRO","BCI","GDP")</w:t>
      </w:r>
    </w:p>
    <w:p w14:paraId="6A1B2E44" w14:textId="77777777" w:rsidR="00AC129A" w:rsidRPr="00AC129A" w:rsidRDefault="00AC129A" w:rsidP="00440D15">
      <w:pPr>
        <w:spacing w:line="240" w:lineRule="auto"/>
        <w:rPr>
          <w:szCs w:val="24"/>
        </w:rPr>
      </w:pPr>
      <w:proofErr w:type="gramStart"/>
      <w:r w:rsidRPr="00AC129A">
        <w:rPr>
          <w:szCs w:val="24"/>
        </w:rPr>
        <w:t>View(</w:t>
      </w:r>
      <w:proofErr w:type="gramEnd"/>
      <w:r w:rsidRPr="00AC129A">
        <w:rPr>
          <w:szCs w:val="24"/>
        </w:rPr>
        <w:t>data)</w:t>
      </w:r>
    </w:p>
    <w:p w14:paraId="1442F864" w14:textId="77777777" w:rsidR="00AC129A" w:rsidRPr="00AC129A" w:rsidRDefault="00AC129A" w:rsidP="00440D15">
      <w:pPr>
        <w:spacing w:line="240" w:lineRule="auto"/>
        <w:rPr>
          <w:szCs w:val="24"/>
        </w:rPr>
      </w:pPr>
      <w:proofErr w:type="gramStart"/>
      <w:r w:rsidRPr="00AC129A">
        <w:rPr>
          <w:szCs w:val="24"/>
        </w:rPr>
        <w:t>data[</w:t>
      </w:r>
      <w:proofErr w:type="gramEnd"/>
      <w:r w:rsidRPr="00AC129A">
        <w:rPr>
          <w:szCs w:val="24"/>
        </w:rPr>
        <w:t>,2] = log(data[,2])</w:t>
      </w:r>
    </w:p>
    <w:p w14:paraId="683FC64E" w14:textId="77777777" w:rsidR="00AC129A" w:rsidRPr="00AC129A" w:rsidRDefault="00AC129A" w:rsidP="00440D15">
      <w:pPr>
        <w:spacing w:line="240" w:lineRule="auto"/>
        <w:rPr>
          <w:szCs w:val="24"/>
        </w:rPr>
      </w:pPr>
      <w:proofErr w:type="gramStart"/>
      <w:r w:rsidRPr="00AC129A">
        <w:rPr>
          <w:szCs w:val="24"/>
        </w:rPr>
        <w:t>data[</w:t>
      </w:r>
      <w:proofErr w:type="gramEnd"/>
      <w:r w:rsidRPr="00AC129A">
        <w:rPr>
          <w:szCs w:val="24"/>
        </w:rPr>
        <w:t>,3] = log(data[,3])</w:t>
      </w:r>
    </w:p>
    <w:p w14:paraId="71A77E17" w14:textId="77777777" w:rsidR="00AC129A" w:rsidRPr="00AC129A" w:rsidRDefault="00AC129A" w:rsidP="00440D15">
      <w:pPr>
        <w:spacing w:line="240" w:lineRule="auto"/>
        <w:rPr>
          <w:szCs w:val="24"/>
        </w:rPr>
      </w:pPr>
      <w:proofErr w:type="spellStart"/>
      <w:r w:rsidRPr="00AC129A">
        <w:rPr>
          <w:szCs w:val="24"/>
        </w:rPr>
        <w:t>main_</w:t>
      </w:r>
      <w:proofErr w:type="gramStart"/>
      <w:r w:rsidRPr="00AC129A">
        <w:rPr>
          <w:szCs w:val="24"/>
        </w:rPr>
        <w:t>data</w:t>
      </w:r>
      <w:proofErr w:type="spellEnd"/>
      <w:r w:rsidRPr="00AC129A">
        <w:rPr>
          <w:szCs w:val="24"/>
        </w:rPr>
        <w:t>[</w:t>
      </w:r>
      <w:proofErr w:type="gramEnd"/>
      <w:r w:rsidRPr="00AC129A">
        <w:rPr>
          <w:szCs w:val="24"/>
        </w:rPr>
        <w:t>,2] = log(</w:t>
      </w:r>
      <w:proofErr w:type="spellStart"/>
      <w:r w:rsidRPr="00AC129A">
        <w:rPr>
          <w:szCs w:val="24"/>
        </w:rPr>
        <w:t>main_data</w:t>
      </w:r>
      <w:proofErr w:type="spellEnd"/>
      <w:r w:rsidRPr="00AC129A">
        <w:rPr>
          <w:szCs w:val="24"/>
        </w:rPr>
        <w:t>[,2])</w:t>
      </w:r>
    </w:p>
    <w:p w14:paraId="32FAE7B3" w14:textId="419D3DCE" w:rsidR="00AC129A" w:rsidRPr="00D41F9F" w:rsidRDefault="00AC129A" w:rsidP="00440D15">
      <w:pPr>
        <w:spacing w:line="240" w:lineRule="auto"/>
        <w:rPr>
          <w:szCs w:val="24"/>
        </w:rPr>
      </w:pPr>
      <w:proofErr w:type="spellStart"/>
      <w:r w:rsidRPr="00AC129A">
        <w:rPr>
          <w:szCs w:val="24"/>
        </w:rPr>
        <w:t>main_</w:t>
      </w:r>
      <w:proofErr w:type="gramStart"/>
      <w:r w:rsidRPr="00AC129A">
        <w:rPr>
          <w:szCs w:val="24"/>
        </w:rPr>
        <w:t>data</w:t>
      </w:r>
      <w:proofErr w:type="spellEnd"/>
      <w:r w:rsidRPr="00AC129A">
        <w:rPr>
          <w:szCs w:val="24"/>
        </w:rPr>
        <w:t>[</w:t>
      </w:r>
      <w:proofErr w:type="gramEnd"/>
      <w:r w:rsidRPr="00AC129A">
        <w:rPr>
          <w:szCs w:val="24"/>
        </w:rPr>
        <w:t>,3] = log(</w:t>
      </w:r>
      <w:proofErr w:type="spellStart"/>
      <w:r w:rsidRPr="00AC129A">
        <w:rPr>
          <w:szCs w:val="24"/>
        </w:rPr>
        <w:t>main_data</w:t>
      </w:r>
      <w:proofErr w:type="spellEnd"/>
      <w:r w:rsidRPr="00AC129A">
        <w:rPr>
          <w:szCs w:val="24"/>
        </w:rPr>
        <w:t>[,3])</w:t>
      </w:r>
    </w:p>
    <w:p w14:paraId="7018A638" w14:textId="77777777" w:rsidR="009B7281" w:rsidRPr="00D41F9F" w:rsidRDefault="009B7281" w:rsidP="00440D15">
      <w:pPr>
        <w:spacing w:after="254" w:line="240" w:lineRule="auto"/>
        <w:rPr>
          <w:b/>
          <w:szCs w:val="24"/>
        </w:rPr>
      </w:pPr>
    </w:p>
    <w:p w14:paraId="5A6B8A59" w14:textId="20B56268" w:rsidR="00B30887" w:rsidRPr="009D5D03" w:rsidRDefault="00D41F9F" w:rsidP="00440D15">
      <w:pPr>
        <w:spacing w:after="254" w:line="259" w:lineRule="auto"/>
        <w:rPr>
          <w:b/>
          <w:sz w:val="28"/>
          <w:szCs w:val="28"/>
        </w:rPr>
      </w:pPr>
      <w:r w:rsidRPr="009D5D03">
        <w:rPr>
          <w:b/>
          <w:sz w:val="28"/>
          <w:szCs w:val="28"/>
        </w:rPr>
        <w:lastRenderedPageBreak/>
        <w:t>Model Implementation</w:t>
      </w:r>
      <w:r w:rsidR="009B7281" w:rsidRPr="009D5D03">
        <w:rPr>
          <w:b/>
          <w:sz w:val="28"/>
          <w:szCs w:val="28"/>
        </w:rPr>
        <w:t>:</w:t>
      </w:r>
      <w:r w:rsidRPr="009D5D03">
        <w:rPr>
          <w:b/>
          <w:sz w:val="28"/>
          <w:szCs w:val="28"/>
        </w:rPr>
        <w:t xml:space="preserve"> </w:t>
      </w:r>
    </w:p>
    <w:p w14:paraId="6AA752B1" w14:textId="698CEC5C" w:rsidR="00B30887" w:rsidRPr="00433F34" w:rsidRDefault="00D41F9F" w:rsidP="00440D15">
      <w:pPr>
        <w:spacing w:after="0" w:line="259" w:lineRule="auto"/>
        <w:rPr>
          <w:color w:val="4472C4" w:themeColor="accent1"/>
          <w:szCs w:val="24"/>
        </w:rPr>
      </w:pPr>
      <w:r w:rsidRPr="00433F34">
        <w:rPr>
          <w:b/>
          <w:color w:val="4472C4" w:themeColor="accent1"/>
          <w:szCs w:val="24"/>
        </w:rPr>
        <w:t xml:space="preserve">BVAR Model Setup </w:t>
      </w:r>
      <w:r w:rsidRPr="00433F34">
        <w:rPr>
          <w:color w:val="4472C4" w:themeColor="accent1"/>
          <w:szCs w:val="24"/>
        </w:rPr>
        <w:t xml:space="preserve"> </w:t>
      </w:r>
    </w:p>
    <w:p w14:paraId="301C52C1" w14:textId="77777777" w:rsidR="00B30887" w:rsidRPr="00D41F9F" w:rsidRDefault="00D41F9F" w:rsidP="00440D15">
      <w:pPr>
        <w:rPr>
          <w:szCs w:val="24"/>
        </w:rPr>
      </w:pPr>
      <w:r w:rsidRPr="00D41F9F">
        <w:rPr>
          <w:szCs w:val="24"/>
        </w:rPr>
        <w:t xml:space="preserve">To get our BVAR model up and running, we start by defining its priors—think of these as our educated guesses about how the data should behave. These priors help guide the model’s predictions, making them more informed and accurate. After that, we fine-tune the model’s parameters to match our specific dataset. This adjustment ensures that the model truly reflects the relationships between the various economic indicators we’re interested in, leading to more precise and useful forecasts. </w:t>
      </w:r>
    </w:p>
    <w:p w14:paraId="499F72A8" w14:textId="67E3F75F" w:rsidR="00B30887" w:rsidRPr="00433F34" w:rsidRDefault="00D41F9F" w:rsidP="00440D15">
      <w:pPr>
        <w:spacing w:after="0" w:line="259" w:lineRule="auto"/>
        <w:rPr>
          <w:color w:val="4472C4" w:themeColor="accent1"/>
          <w:szCs w:val="24"/>
        </w:rPr>
      </w:pPr>
      <w:r w:rsidRPr="00433F34">
        <w:rPr>
          <w:b/>
          <w:color w:val="4472C4" w:themeColor="accent1"/>
          <w:szCs w:val="24"/>
        </w:rPr>
        <w:t>Gibbs Sampling for Imputation</w:t>
      </w:r>
      <w:r w:rsidRPr="00433F34">
        <w:rPr>
          <w:color w:val="4472C4" w:themeColor="accent1"/>
          <w:szCs w:val="24"/>
        </w:rPr>
        <w:t xml:space="preserve"> </w:t>
      </w:r>
    </w:p>
    <w:p w14:paraId="04FE67E2" w14:textId="77777777" w:rsidR="00B30887" w:rsidRDefault="00D41F9F" w:rsidP="00440D15">
      <w:pPr>
        <w:rPr>
          <w:szCs w:val="24"/>
        </w:rPr>
      </w:pPr>
      <w:r w:rsidRPr="00D41F9F">
        <w:rPr>
          <w:szCs w:val="24"/>
        </w:rPr>
        <w:t xml:space="preserve">To handle missing values, we use Gibbs sampling, a technique that iteratively fills in the gaps. Here’s how it works: we start with an initial estimate for the missing values and then refine these estimates through multiple rounds of sampling. Each round updates our guesses based on the current data and the model’s predictions, resulting in more accurate and reliable imputed values over time. </w:t>
      </w:r>
    </w:p>
    <w:p w14:paraId="5BEF33D4" w14:textId="36D37F35" w:rsidR="003D0C63" w:rsidRDefault="003D0C63" w:rsidP="00440D15">
      <w:pPr>
        <w:rPr>
          <w:szCs w:val="24"/>
        </w:rPr>
      </w:pPr>
      <w:r>
        <w:rPr>
          <w:szCs w:val="24"/>
        </w:rPr>
        <w:t>Here’s the R code for Gibbs sampling:</w:t>
      </w:r>
    </w:p>
    <w:p w14:paraId="16466BCE" w14:textId="77777777" w:rsidR="003D0C63" w:rsidRPr="003D0C63" w:rsidRDefault="003D0C63" w:rsidP="00440D15">
      <w:pPr>
        <w:ind w:firstLine="0"/>
        <w:rPr>
          <w:szCs w:val="24"/>
        </w:rPr>
      </w:pPr>
      <w:proofErr w:type="gramStart"/>
      <w:r w:rsidRPr="003D0C63">
        <w:rPr>
          <w:szCs w:val="24"/>
        </w:rPr>
        <w:t>library(</w:t>
      </w:r>
      <w:proofErr w:type="gramEnd"/>
      <w:r w:rsidRPr="003D0C63">
        <w:rPr>
          <w:szCs w:val="24"/>
        </w:rPr>
        <w:t>BVAR) # Assuming you are using the BVAR package for the BVAR model</w:t>
      </w:r>
    </w:p>
    <w:p w14:paraId="26A27E34" w14:textId="77777777" w:rsidR="003D0C63" w:rsidRPr="003D0C63" w:rsidRDefault="003D0C63" w:rsidP="00440D15">
      <w:pPr>
        <w:rPr>
          <w:szCs w:val="24"/>
        </w:rPr>
      </w:pPr>
      <w:proofErr w:type="gramStart"/>
      <w:r w:rsidRPr="003D0C63">
        <w:rPr>
          <w:szCs w:val="24"/>
        </w:rPr>
        <w:t>library(</w:t>
      </w:r>
      <w:proofErr w:type="spellStart"/>
      <w:proofErr w:type="gramEnd"/>
      <w:r w:rsidRPr="003D0C63">
        <w:rPr>
          <w:szCs w:val="24"/>
        </w:rPr>
        <w:t>mvtnorm</w:t>
      </w:r>
      <w:proofErr w:type="spellEnd"/>
      <w:r w:rsidRPr="003D0C63">
        <w:rPr>
          <w:szCs w:val="24"/>
        </w:rPr>
        <w:t>) # For multivariate normal distribution</w:t>
      </w:r>
    </w:p>
    <w:p w14:paraId="5C15D509" w14:textId="77777777" w:rsidR="003D0C63" w:rsidRPr="003D0C63" w:rsidRDefault="003D0C63" w:rsidP="00440D15">
      <w:pPr>
        <w:ind w:firstLine="0"/>
        <w:rPr>
          <w:szCs w:val="24"/>
        </w:rPr>
      </w:pPr>
      <w:proofErr w:type="spellStart"/>
      <w:r w:rsidRPr="003D0C63">
        <w:rPr>
          <w:szCs w:val="24"/>
        </w:rPr>
        <w:t>gibbs_impute</w:t>
      </w:r>
      <w:proofErr w:type="spellEnd"/>
      <w:r w:rsidRPr="003D0C63">
        <w:rPr>
          <w:szCs w:val="24"/>
        </w:rPr>
        <w:t xml:space="preserve"> &lt;- </w:t>
      </w:r>
      <w:proofErr w:type="gramStart"/>
      <w:r w:rsidRPr="003D0C63">
        <w:rPr>
          <w:szCs w:val="24"/>
        </w:rPr>
        <w:t>function(</w:t>
      </w:r>
      <w:proofErr w:type="gramEnd"/>
      <w:r w:rsidRPr="003D0C63">
        <w:rPr>
          <w:szCs w:val="24"/>
        </w:rPr>
        <w:t>data, iterations, model) {</w:t>
      </w:r>
    </w:p>
    <w:p w14:paraId="3E4233A0" w14:textId="79A31F9D" w:rsidR="003D0C63" w:rsidRPr="003D0C63" w:rsidRDefault="003D0C63" w:rsidP="00440D15">
      <w:pPr>
        <w:ind w:firstLine="0"/>
        <w:rPr>
          <w:szCs w:val="24"/>
        </w:rPr>
      </w:pPr>
      <w:r w:rsidRPr="003D0C63">
        <w:rPr>
          <w:szCs w:val="24"/>
        </w:rPr>
        <w:t xml:space="preserve">  </w:t>
      </w:r>
      <w:proofErr w:type="spellStart"/>
      <w:r w:rsidRPr="003D0C63">
        <w:rPr>
          <w:szCs w:val="24"/>
        </w:rPr>
        <w:t>imputed_data</w:t>
      </w:r>
      <w:proofErr w:type="spellEnd"/>
      <w:r w:rsidRPr="003D0C63">
        <w:rPr>
          <w:szCs w:val="24"/>
        </w:rPr>
        <w:t xml:space="preserve"> &lt;- data</w:t>
      </w:r>
    </w:p>
    <w:p w14:paraId="3D09ECF7" w14:textId="249513A2" w:rsidR="003D0C63" w:rsidRPr="003D0C63" w:rsidRDefault="003D0C63" w:rsidP="00440D15">
      <w:pPr>
        <w:rPr>
          <w:szCs w:val="24"/>
        </w:rPr>
      </w:pPr>
      <w:r w:rsidRPr="003D0C63">
        <w:rPr>
          <w:szCs w:val="24"/>
        </w:rPr>
        <w:t xml:space="preserve">  </w:t>
      </w:r>
      <w:proofErr w:type="gramStart"/>
      <w:r w:rsidRPr="003D0C63">
        <w:rPr>
          <w:szCs w:val="24"/>
        </w:rPr>
        <w:t>fo</w:t>
      </w:r>
      <w:r>
        <w:rPr>
          <w:szCs w:val="24"/>
        </w:rPr>
        <w:t>r</w:t>
      </w:r>
      <w:proofErr w:type="gramEnd"/>
      <w:r>
        <w:rPr>
          <w:szCs w:val="24"/>
        </w:rPr>
        <w:t xml:space="preserve"> (iteration in 1:iterations) {</w:t>
      </w:r>
    </w:p>
    <w:p w14:paraId="0AC6C67D" w14:textId="21CB8D13" w:rsidR="003D0C63" w:rsidRPr="003D0C63" w:rsidRDefault="003D0C63" w:rsidP="00440D15">
      <w:pPr>
        <w:rPr>
          <w:szCs w:val="24"/>
        </w:rPr>
      </w:pPr>
      <w:r w:rsidRPr="003D0C63">
        <w:rPr>
          <w:szCs w:val="24"/>
        </w:rPr>
        <w:t xml:space="preserve">    </w:t>
      </w:r>
      <w:proofErr w:type="spellStart"/>
      <w:r w:rsidRPr="003D0C63">
        <w:rPr>
          <w:szCs w:val="24"/>
        </w:rPr>
        <w:t>imputed_data$</w:t>
      </w:r>
      <w:proofErr w:type="gramStart"/>
      <w:r w:rsidRPr="003D0C63">
        <w:rPr>
          <w:szCs w:val="24"/>
        </w:rPr>
        <w:t>GDP</w:t>
      </w:r>
      <w:proofErr w:type="spellEnd"/>
      <w:r w:rsidRPr="003D0C63">
        <w:rPr>
          <w:szCs w:val="24"/>
        </w:rPr>
        <w:t>[</w:t>
      </w:r>
      <w:proofErr w:type="gramEnd"/>
      <w:r w:rsidRPr="003D0C63">
        <w:rPr>
          <w:szCs w:val="24"/>
        </w:rPr>
        <w:t>is.na(</w:t>
      </w:r>
      <w:proofErr w:type="spellStart"/>
      <w:r w:rsidRPr="003D0C63">
        <w:rPr>
          <w:szCs w:val="24"/>
        </w:rPr>
        <w:t>imputed_data$GDP</w:t>
      </w:r>
      <w:proofErr w:type="spellEnd"/>
      <w:r w:rsidRPr="003D0C63">
        <w:rPr>
          <w:szCs w:val="24"/>
        </w:rPr>
        <w:t xml:space="preserve">)] &lt;- predict(model, </w:t>
      </w:r>
      <w:proofErr w:type="spellStart"/>
      <w:r w:rsidRPr="003D0C63">
        <w:rPr>
          <w:szCs w:val="24"/>
        </w:rPr>
        <w:t>newdata</w:t>
      </w:r>
      <w:proofErr w:type="spellEnd"/>
      <w:r w:rsidRPr="003D0C63">
        <w:rPr>
          <w:szCs w:val="24"/>
        </w:rPr>
        <w:t xml:space="preserve"> = </w:t>
      </w:r>
      <w:proofErr w:type="spellStart"/>
      <w:r w:rsidRPr="003D0C63">
        <w:rPr>
          <w:szCs w:val="24"/>
        </w:rPr>
        <w:t>imputed_dat</w:t>
      </w:r>
      <w:r>
        <w:rPr>
          <w:szCs w:val="24"/>
        </w:rPr>
        <w:t>a</w:t>
      </w:r>
      <w:proofErr w:type="spellEnd"/>
      <w:r>
        <w:rPr>
          <w:szCs w:val="24"/>
        </w:rPr>
        <w:t>)$GDP[is.na(</w:t>
      </w:r>
      <w:proofErr w:type="spellStart"/>
      <w:r>
        <w:rPr>
          <w:szCs w:val="24"/>
        </w:rPr>
        <w:t>imputed_data$GDP</w:t>
      </w:r>
      <w:proofErr w:type="spellEnd"/>
      <w:r>
        <w:rPr>
          <w:szCs w:val="24"/>
        </w:rPr>
        <w:t>)]</w:t>
      </w:r>
    </w:p>
    <w:p w14:paraId="06B952B3" w14:textId="77777777" w:rsidR="003D0C63" w:rsidRPr="003D0C63" w:rsidRDefault="003D0C63" w:rsidP="00440D15">
      <w:pPr>
        <w:rPr>
          <w:szCs w:val="24"/>
        </w:rPr>
      </w:pPr>
      <w:r w:rsidRPr="003D0C63">
        <w:rPr>
          <w:szCs w:val="24"/>
        </w:rPr>
        <w:t xml:space="preserve">    </w:t>
      </w:r>
      <w:proofErr w:type="gramStart"/>
      <w:r w:rsidRPr="003D0C63">
        <w:rPr>
          <w:szCs w:val="24"/>
        </w:rPr>
        <w:t>model</w:t>
      </w:r>
      <w:proofErr w:type="gramEnd"/>
      <w:r w:rsidRPr="003D0C63">
        <w:rPr>
          <w:szCs w:val="24"/>
        </w:rPr>
        <w:t xml:space="preserve"> &lt;- </w:t>
      </w:r>
      <w:proofErr w:type="spellStart"/>
      <w:r w:rsidRPr="003D0C63">
        <w:rPr>
          <w:szCs w:val="24"/>
        </w:rPr>
        <w:t>bvar</w:t>
      </w:r>
      <w:proofErr w:type="spellEnd"/>
      <w:r w:rsidRPr="003D0C63">
        <w:rPr>
          <w:szCs w:val="24"/>
        </w:rPr>
        <w:t xml:space="preserve">(y = </w:t>
      </w:r>
      <w:proofErr w:type="spellStart"/>
      <w:r w:rsidRPr="003D0C63">
        <w:rPr>
          <w:szCs w:val="24"/>
        </w:rPr>
        <w:t>imputed_data</w:t>
      </w:r>
      <w:proofErr w:type="spellEnd"/>
      <w:r w:rsidRPr="003D0C63">
        <w:rPr>
          <w:szCs w:val="24"/>
        </w:rPr>
        <w:t xml:space="preserve">, </w:t>
      </w:r>
      <w:proofErr w:type="spellStart"/>
      <w:r w:rsidRPr="003D0C63">
        <w:rPr>
          <w:szCs w:val="24"/>
        </w:rPr>
        <w:t>n_draws</w:t>
      </w:r>
      <w:proofErr w:type="spellEnd"/>
      <w:r w:rsidRPr="003D0C63">
        <w:rPr>
          <w:szCs w:val="24"/>
        </w:rPr>
        <w:t xml:space="preserve"> = 5000, </w:t>
      </w:r>
      <w:proofErr w:type="spellStart"/>
      <w:r w:rsidRPr="003D0C63">
        <w:rPr>
          <w:szCs w:val="24"/>
        </w:rPr>
        <w:t>n_burn</w:t>
      </w:r>
      <w:proofErr w:type="spellEnd"/>
      <w:r w:rsidRPr="003D0C63">
        <w:rPr>
          <w:szCs w:val="24"/>
        </w:rPr>
        <w:t xml:space="preserve"> = 1000)</w:t>
      </w:r>
    </w:p>
    <w:p w14:paraId="1DE6D0FA" w14:textId="09B90757" w:rsidR="003D0C63" w:rsidRPr="003D0C63" w:rsidRDefault="003D0C63" w:rsidP="00440D15">
      <w:pPr>
        <w:rPr>
          <w:szCs w:val="24"/>
        </w:rPr>
      </w:pPr>
      <w:r>
        <w:rPr>
          <w:szCs w:val="24"/>
        </w:rPr>
        <w:t xml:space="preserve">  }</w:t>
      </w:r>
    </w:p>
    <w:p w14:paraId="3AEBC875" w14:textId="77777777" w:rsidR="003D0C63" w:rsidRPr="003D0C63" w:rsidRDefault="003D0C63" w:rsidP="00440D15">
      <w:pPr>
        <w:rPr>
          <w:szCs w:val="24"/>
        </w:rPr>
      </w:pPr>
      <w:r w:rsidRPr="003D0C63">
        <w:rPr>
          <w:szCs w:val="24"/>
        </w:rPr>
        <w:t xml:space="preserve">  </w:t>
      </w:r>
      <w:proofErr w:type="gramStart"/>
      <w:r w:rsidRPr="003D0C63">
        <w:rPr>
          <w:szCs w:val="24"/>
        </w:rPr>
        <w:t>return(</w:t>
      </w:r>
      <w:proofErr w:type="spellStart"/>
      <w:proofErr w:type="gramEnd"/>
      <w:r w:rsidRPr="003D0C63">
        <w:rPr>
          <w:szCs w:val="24"/>
        </w:rPr>
        <w:t>imputed_data</w:t>
      </w:r>
      <w:proofErr w:type="spellEnd"/>
      <w:r w:rsidRPr="003D0C63">
        <w:rPr>
          <w:szCs w:val="24"/>
        </w:rPr>
        <w:t>)</w:t>
      </w:r>
    </w:p>
    <w:p w14:paraId="02760ED8" w14:textId="77777777" w:rsidR="003D0C63" w:rsidRPr="003D0C63" w:rsidRDefault="003D0C63" w:rsidP="00440D15">
      <w:pPr>
        <w:rPr>
          <w:szCs w:val="24"/>
        </w:rPr>
      </w:pPr>
      <w:r w:rsidRPr="003D0C63">
        <w:rPr>
          <w:szCs w:val="24"/>
        </w:rPr>
        <w:t>}</w:t>
      </w:r>
    </w:p>
    <w:p w14:paraId="06FB127B" w14:textId="77777777" w:rsidR="003D0C63" w:rsidRPr="003D0C63" w:rsidRDefault="003D0C63" w:rsidP="00440D15">
      <w:pPr>
        <w:ind w:firstLine="0"/>
        <w:rPr>
          <w:szCs w:val="24"/>
        </w:rPr>
      </w:pPr>
      <w:proofErr w:type="gramStart"/>
      <w:r w:rsidRPr="003D0C63">
        <w:rPr>
          <w:szCs w:val="24"/>
        </w:rPr>
        <w:t>iterations</w:t>
      </w:r>
      <w:proofErr w:type="gramEnd"/>
      <w:r w:rsidRPr="003D0C63">
        <w:rPr>
          <w:szCs w:val="24"/>
        </w:rPr>
        <w:t xml:space="preserve"> &lt;- 100  # Number of Gibbs sampling iterations</w:t>
      </w:r>
    </w:p>
    <w:p w14:paraId="6900BF00" w14:textId="77777777" w:rsidR="003D0C63" w:rsidRPr="003D0C63" w:rsidRDefault="003D0C63" w:rsidP="00440D15">
      <w:pPr>
        <w:rPr>
          <w:szCs w:val="24"/>
        </w:rPr>
      </w:pPr>
      <w:proofErr w:type="spellStart"/>
      <w:r w:rsidRPr="003D0C63">
        <w:rPr>
          <w:szCs w:val="24"/>
        </w:rPr>
        <w:t>data_combined</w:t>
      </w:r>
      <w:proofErr w:type="spellEnd"/>
      <w:r w:rsidRPr="003D0C63">
        <w:rPr>
          <w:szCs w:val="24"/>
        </w:rPr>
        <w:t xml:space="preserve"> &lt;- </w:t>
      </w:r>
      <w:proofErr w:type="spellStart"/>
      <w:r w:rsidRPr="003D0C63">
        <w:rPr>
          <w:szCs w:val="24"/>
        </w:rPr>
        <w:t>gibbs_</w:t>
      </w:r>
      <w:proofErr w:type="gramStart"/>
      <w:r w:rsidRPr="003D0C63">
        <w:rPr>
          <w:szCs w:val="24"/>
        </w:rPr>
        <w:t>impute</w:t>
      </w:r>
      <w:proofErr w:type="spellEnd"/>
      <w:r w:rsidRPr="003D0C63">
        <w:rPr>
          <w:szCs w:val="24"/>
        </w:rPr>
        <w:t>(</w:t>
      </w:r>
      <w:proofErr w:type="spellStart"/>
      <w:proofErr w:type="gramEnd"/>
      <w:r w:rsidRPr="003D0C63">
        <w:rPr>
          <w:szCs w:val="24"/>
        </w:rPr>
        <w:t>data_combined</w:t>
      </w:r>
      <w:proofErr w:type="spellEnd"/>
      <w:r w:rsidRPr="003D0C63">
        <w:rPr>
          <w:szCs w:val="24"/>
        </w:rPr>
        <w:t xml:space="preserve">, iterations, </w:t>
      </w:r>
      <w:proofErr w:type="spellStart"/>
      <w:r w:rsidRPr="003D0C63">
        <w:rPr>
          <w:szCs w:val="24"/>
        </w:rPr>
        <w:t>bvar_model</w:t>
      </w:r>
      <w:proofErr w:type="spellEnd"/>
      <w:r w:rsidRPr="003D0C63">
        <w:rPr>
          <w:szCs w:val="24"/>
        </w:rPr>
        <w:t>)</w:t>
      </w:r>
    </w:p>
    <w:p w14:paraId="38F2FB76" w14:textId="77777777" w:rsidR="003D0C63" w:rsidRPr="003D0C63" w:rsidRDefault="003D0C63" w:rsidP="00440D15">
      <w:pPr>
        <w:ind w:firstLine="0"/>
        <w:rPr>
          <w:szCs w:val="24"/>
        </w:rPr>
      </w:pPr>
      <w:proofErr w:type="gramStart"/>
      <w:r w:rsidRPr="003D0C63">
        <w:rPr>
          <w:szCs w:val="24"/>
        </w:rPr>
        <w:t>print(</w:t>
      </w:r>
      <w:proofErr w:type="spellStart"/>
      <w:proofErr w:type="gramEnd"/>
      <w:r w:rsidRPr="003D0C63">
        <w:rPr>
          <w:szCs w:val="24"/>
        </w:rPr>
        <w:t>data_combined$GDP</w:t>
      </w:r>
      <w:proofErr w:type="spellEnd"/>
      <w:r w:rsidRPr="003D0C63">
        <w:rPr>
          <w:szCs w:val="24"/>
        </w:rPr>
        <w:t>)</w:t>
      </w:r>
    </w:p>
    <w:p w14:paraId="7DA48368" w14:textId="77777777" w:rsidR="003D0C63" w:rsidRPr="003D0C63" w:rsidRDefault="003D0C63" w:rsidP="00440D15">
      <w:pPr>
        <w:ind w:firstLine="0"/>
        <w:rPr>
          <w:szCs w:val="24"/>
        </w:rPr>
      </w:pPr>
      <w:proofErr w:type="gramStart"/>
      <w:r w:rsidRPr="003D0C63">
        <w:rPr>
          <w:szCs w:val="24"/>
        </w:rPr>
        <w:t>write.xlsx(</w:t>
      </w:r>
      <w:proofErr w:type="spellStart"/>
      <w:proofErr w:type="gramEnd"/>
      <w:r w:rsidRPr="003D0C63">
        <w:rPr>
          <w:szCs w:val="24"/>
        </w:rPr>
        <w:t>data_combined</w:t>
      </w:r>
      <w:proofErr w:type="spellEnd"/>
      <w:r w:rsidRPr="003D0C63">
        <w:rPr>
          <w:szCs w:val="24"/>
        </w:rPr>
        <w:t xml:space="preserve">, file = "C:/Users/Adrija Sengupta/Downloads/imputed_gdp_data.xlsx", </w:t>
      </w:r>
      <w:proofErr w:type="spellStart"/>
      <w:r w:rsidRPr="003D0C63">
        <w:rPr>
          <w:szCs w:val="24"/>
        </w:rPr>
        <w:t>sheetName</w:t>
      </w:r>
      <w:proofErr w:type="spellEnd"/>
      <w:r w:rsidRPr="003D0C63">
        <w:rPr>
          <w:szCs w:val="24"/>
        </w:rPr>
        <w:t xml:space="preserve"> = "Imputed GDP Data", </w:t>
      </w:r>
      <w:proofErr w:type="spellStart"/>
      <w:r w:rsidRPr="003D0C63">
        <w:rPr>
          <w:szCs w:val="24"/>
        </w:rPr>
        <w:t>rownames</w:t>
      </w:r>
      <w:proofErr w:type="spellEnd"/>
      <w:r w:rsidRPr="003D0C63">
        <w:rPr>
          <w:szCs w:val="24"/>
        </w:rPr>
        <w:t xml:space="preserve"> = FALSE)</w:t>
      </w:r>
    </w:p>
    <w:p w14:paraId="6C0AD4F2" w14:textId="141827AC" w:rsidR="003D0C63" w:rsidRPr="00D41F9F" w:rsidRDefault="003D0C63" w:rsidP="00440D15">
      <w:pPr>
        <w:ind w:firstLine="0"/>
        <w:rPr>
          <w:szCs w:val="24"/>
        </w:rPr>
      </w:pPr>
      <w:proofErr w:type="gramStart"/>
      <w:r w:rsidRPr="003D0C63">
        <w:rPr>
          <w:szCs w:val="24"/>
        </w:rPr>
        <w:lastRenderedPageBreak/>
        <w:t>plot(</w:t>
      </w:r>
      <w:proofErr w:type="spellStart"/>
      <w:proofErr w:type="gramEnd"/>
      <w:r w:rsidRPr="003D0C63">
        <w:rPr>
          <w:szCs w:val="24"/>
        </w:rPr>
        <w:t>data_combined$GDP</w:t>
      </w:r>
      <w:proofErr w:type="spellEnd"/>
      <w:r w:rsidRPr="003D0C63">
        <w:rPr>
          <w:szCs w:val="24"/>
        </w:rPr>
        <w:t xml:space="preserve">, type = "l", </w:t>
      </w:r>
      <w:proofErr w:type="spellStart"/>
      <w:r w:rsidRPr="003D0C63">
        <w:rPr>
          <w:szCs w:val="24"/>
        </w:rPr>
        <w:t>xlab</w:t>
      </w:r>
      <w:proofErr w:type="spellEnd"/>
      <w:r w:rsidRPr="003D0C63">
        <w:rPr>
          <w:szCs w:val="24"/>
        </w:rPr>
        <w:t xml:space="preserve"> = "Time", </w:t>
      </w:r>
      <w:proofErr w:type="spellStart"/>
      <w:r w:rsidRPr="003D0C63">
        <w:rPr>
          <w:szCs w:val="24"/>
        </w:rPr>
        <w:t>ylab</w:t>
      </w:r>
      <w:proofErr w:type="spellEnd"/>
      <w:r w:rsidRPr="003D0C63">
        <w:rPr>
          <w:szCs w:val="24"/>
        </w:rPr>
        <w:t xml:space="preserve"> = "GDP", main = "Imputed GDP Values via Gibbs Sampling")</w:t>
      </w:r>
    </w:p>
    <w:p w14:paraId="2EE3FC34" w14:textId="233C67F8" w:rsidR="00B30887" w:rsidRPr="00433F34" w:rsidRDefault="00D41F9F" w:rsidP="00440D15">
      <w:pPr>
        <w:spacing w:after="0" w:line="259" w:lineRule="auto"/>
        <w:rPr>
          <w:color w:val="4472C4" w:themeColor="accent1"/>
          <w:szCs w:val="24"/>
        </w:rPr>
      </w:pPr>
      <w:r w:rsidRPr="00433F34">
        <w:rPr>
          <w:b/>
          <w:color w:val="4472C4" w:themeColor="accent1"/>
          <w:szCs w:val="24"/>
        </w:rPr>
        <w:t>Software and Libraries</w:t>
      </w:r>
    </w:p>
    <w:p w14:paraId="7B4F2C15" w14:textId="77777777" w:rsidR="00B30887" w:rsidRPr="00D41F9F" w:rsidRDefault="00D41F9F" w:rsidP="00440D15">
      <w:pPr>
        <w:rPr>
          <w:szCs w:val="24"/>
        </w:rPr>
      </w:pPr>
      <w:r w:rsidRPr="00D41F9F">
        <w:rPr>
          <w:szCs w:val="24"/>
        </w:rPr>
        <w:t xml:space="preserve">We relied on several R packages and libraries to bring our model to life. Key tools include: </w:t>
      </w:r>
    </w:p>
    <w:p w14:paraId="275B0FA0" w14:textId="77777777" w:rsidR="00B30887" w:rsidRPr="00D41F9F" w:rsidRDefault="00D41F9F" w:rsidP="00440D15">
      <w:pPr>
        <w:numPr>
          <w:ilvl w:val="0"/>
          <w:numId w:val="14"/>
        </w:numPr>
        <w:spacing w:after="11"/>
        <w:ind w:left="10" w:hanging="360"/>
        <w:rPr>
          <w:szCs w:val="24"/>
        </w:rPr>
      </w:pPr>
      <w:r w:rsidRPr="00D41F9F">
        <w:rPr>
          <w:b/>
          <w:szCs w:val="24"/>
        </w:rPr>
        <w:t>‘</w:t>
      </w:r>
      <w:proofErr w:type="spellStart"/>
      <w:proofErr w:type="gramStart"/>
      <w:r w:rsidRPr="00D41F9F">
        <w:rPr>
          <w:b/>
          <w:szCs w:val="24"/>
        </w:rPr>
        <w:t>vars</w:t>
      </w:r>
      <w:proofErr w:type="spellEnd"/>
      <w:proofErr w:type="gramEnd"/>
      <w:r w:rsidRPr="00D41F9F">
        <w:rPr>
          <w:b/>
          <w:szCs w:val="24"/>
        </w:rPr>
        <w:t>’</w:t>
      </w:r>
      <w:r w:rsidRPr="00D41F9F">
        <w:rPr>
          <w:szCs w:val="24"/>
        </w:rPr>
        <w:t xml:space="preserve">: For working with VAR models. </w:t>
      </w:r>
    </w:p>
    <w:p w14:paraId="6B733979" w14:textId="77777777" w:rsidR="00B30887" w:rsidRPr="00D41F9F" w:rsidRDefault="00D41F9F" w:rsidP="00440D15">
      <w:pPr>
        <w:numPr>
          <w:ilvl w:val="0"/>
          <w:numId w:val="14"/>
        </w:numPr>
        <w:spacing w:after="11"/>
        <w:ind w:left="10" w:hanging="360"/>
        <w:rPr>
          <w:szCs w:val="24"/>
        </w:rPr>
      </w:pPr>
      <w:r w:rsidRPr="00D41F9F">
        <w:rPr>
          <w:b/>
          <w:szCs w:val="24"/>
        </w:rPr>
        <w:t>‘</w:t>
      </w:r>
      <w:proofErr w:type="spellStart"/>
      <w:r w:rsidRPr="00D41F9F">
        <w:rPr>
          <w:b/>
          <w:szCs w:val="24"/>
        </w:rPr>
        <w:t>Bayesm</w:t>
      </w:r>
      <w:proofErr w:type="spellEnd"/>
      <w:r w:rsidRPr="00D41F9F">
        <w:rPr>
          <w:b/>
          <w:szCs w:val="24"/>
        </w:rPr>
        <w:t>’</w:t>
      </w:r>
      <w:r w:rsidRPr="00D41F9F">
        <w:rPr>
          <w:szCs w:val="24"/>
        </w:rPr>
        <w:t xml:space="preserve">: To implement Bayesian methods. </w:t>
      </w:r>
    </w:p>
    <w:p w14:paraId="3E70DAAE" w14:textId="77777777" w:rsidR="00B30887" w:rsidRPr="00D41F9F" w:rsidRDefault="00D41F9F" w:rsidP="00440D15">
      <w:pPr>
        <w:numPr>
          <w:ilvl w:val="0"/>
          <w:numId w:val="14"/>
        </w:numPr>
        <w:spacing w:after="11"/>
        <w:ind w:left="10" w:hanging="360"/>
        <w:rPr>
          <w:szCs w:val="24"/>
        </w:rPr>
      </w:pPr>
      <w:r w:rsidRPr="00D41F9F">
        <w:rPr>
          <w:b/>
          <w:szCs w:val="24"/>
        </w:rPr>
        <w:t>‘BVAR’</w:t>
      </w:r>
      <w:r w:rsidRPr="00D41F9F">
        <w:rPr>
          <w:szCs w:val="24"/>
        </w:rPr>
        <w:t xml:space="preserve">: Specifically for Bayesian VAR </w:t>
      </w:r>
      <w:proofErr w:type="spellStart"/>
      <w:r w:rsidRPr="00D41F9F">
        <w:rPr>
          <w:szCs w:val="24"/>
        </w:rPr>
        <w:t>modeling</w:t>
      </w:r>
      <w:proofErr w:type="spellEnd"/>
      <w:r w:rsidRPr="00D41F9F">
        <w:rPr>
          <w:szCs w:val="24"/>
        </w:rPr>
        <w:t xml:space="preserve">. </w:t>
      </w:r>
    </w:p>
    <w:p w14:paraId="15003825" w14:textId="77777777" w:rsidR="00F35561" w:rsidRPr="00D41F9F" w:rsidRDefault="00D41F9F" w:rsidP="00440D15">
      <w:pPr>
        <w:numPr>
          <w:ilvl w:val="0"/>
          <w:numId w:val="14"/>
        </w:numPr>
        <w:ind w:left="10" w:hanging="360"/>
        <w:rPr>
          <w:szCs w:val="24"/>
        </w:rPr>
      </w:pPr>
      <w:r w:rsidRPr="00D41F9F">
        <w:rPr>
          <w:b/>
          <w:szCs w:val="24"/>
        </w:rPr>
        <w:t>‘</w:t>
      </w:r>
      <w:proofErr w:type="gramStart"/>
      <w:r w:rsidRPr="00D41F9F">
        <w:rPr>
          <w:b/>
          <w:szCs w:val="24"/>
        </w:rPr>
        <w:t>parallel</w:t>
      </w:r>
      <w:proofErr w:type="gramEnd"/>
      <w:r w:rsidRPr="00D41F9F">
        <w:rPr>
          <w:b/>
          <w:szCs w:val="24"/>
        </w:rPr>
        <w:t>’ and ‘</w:t>
      </w:r>
      <w:proofErr w:type="spellStart"/>
      <w:r w:rsidRPr="00D41F9F">
        <w:rPr>
          <w:b/>
          <w:szCs w:val="24"/>
        </w:rPr>
        <w:t>doParallel</w:t>
      </w:r>
      <w:proofErr w:type="spellEnd"/>
      <w:r w:rsidRPr="00D41F9F">
        <w:rPr>
          <w:b/>
          <w:szCs w:val="24"/>
        </w:rPr>
        <w:t>’</w:t>
      </w:r>
      <w:r w:rsidRPr="00D41F9F">
        <w:rPr>
          <w:szCs w:val="24"/>
        </w:rPr>
        <w:t>: To speed up computations by running tasks in parallel.</w:t>
      </w:r>
    </w:p>
    <w:p w14:paraId="018BE09F" w14:textId="3D698AD7" w:rsidR="00F35561" w:rsidRPr="00D41F9F" w:rsidRDefault="00F35561" w:rsidP="00440D15">
      <w:pPr>
        <w:numPr>
          <w:ilvl w:val="0"/>
          <w:numId w:val="14"/>
        </w:numPr>
        <w:ind w:left="10" w:hanging="360"/>
        <w:rPr>
          <w:szCs w:val="24"/>
        </w:rPr>
      </w:pPr>
      <w:r w:rsidRPr="00D41F9F">
        <w:rPr>
          <w:b/>
          <w:szCs w:val="24"/>
        </w:rPr>
        <w:t>‘</w:t>
      </w:r>
      <w:proofErr w:type="spellStart"/>
      <w:proofErr w:type="gramStart"/>
      <w:r w:rsidRPr="00D41F9F">
        <w:rPr>
          <w:b/>
          <w:szCs w:val="24"/>
        </w:rPr>
        <w:t>imputeTS</w:t>
      </w:r>
      <w:proofErr w:type="spellEnd"/>
      <w:proofErr w:type="gramEnd"/>
      <w:r w:rsidRPr="00D41F9F">
        <w:rPr>
          <w:b/>
          <w:szCs w:val="24"/>
        </w:rPr>
        <w:t>’</w:t>
      </w:r>
      <w:r w:rsidRPr="00D41F9F">
        <w:rPr>
          <w:szCs w:val="24"/>
        </w:rPr>
        <w:t xml:space="preserve">: For time series imputation techniques.  </w:t>
      </w:r>
    </w:p>
    <w:p w14:paraId="3ED0F1AB" w14:textId="57EFEE27" w:rsidR="00B30887" w:rsidRPr="00D41F9F" w:rsidRDefault="00D41F9F" w:rsidP="00440D15">
      <w:pPr>
        <w:rPr>
          <w:szCs w:val="24"/>
        </w:rPr>
      </w:pPr>
      <w:r w:rsidRPr="00D41F9F">
        <w:rPr>
          <w:szCs w:val="24"/>
        </w:rPr>
        <w:t xml:space="preserve">These tools helped us manage the data, perform computations efficiently, and ultimately build a robust forecasting model. </w:t>
      </w:r>
    </w:p>
    <w:p w14:paraId="70D404B6" w14:textId="15AB5051" w:rsidR="00B30887" w:rsidRPr="00D41F9F" w:rsidRDefault="00D41F9F" w:rsidP="00440D15">
      <w:pPr>
        <w:spacing w:after="254" w:line="259" w:lineRule="auto"/>
        <w:ind w:firstLine="0"/>
        <w:rPr>
          <w:b/>
          <w:sz w:val="28"/>
          <w:szCs w:val="28"/>
        </w:rPr>
      </w:pPr>
      <w:r w:rsidRPr="00D41F9F">
        <w:rPr>
          <w:b/>
          <w:sz w:val="28"/>
          <w:szCs w:val="28"/>
        </w:rPr>
        <w:t>Results</w:t>
      </w:r>
      <w:r w:rsidR="009B7281" w:rsidRPr="00D41F9F">
        <w:rPr>
          <w:b/>
          <w:sz w:val="28"/>
          <w:szCs w:val="28"/>
        </w:rPr>
        <w:t>:</w:t>
      </w:r>
    </w:p>
    <w:p w14:paraId="10C5A0EC" w14:textId="714B539E" w:rsidR="00B30887" w:rsidRPr="00433F34" w:rsidRDefault="00D41F9F" w:rsidP="00440D15">
      <w:pPr>
        <w:spacing w:after="0" w:line="259" w:lineRule="auto"/>
        <w:rPr>
          <w:color w:val="4472C4" w:themeColor="accent1"/>
          <w:szCs w:val="24"/>
        </w:rPr>
      </w:pPr>
      <w:r w:rsidRPr="00433F34">
        <w:rPr>
          <w:b/>
          <w:color w:val="4472C4" w:themeColor="accent1"/>
          <w:szCs w:val="24"/>
        </w:rPr>
        <w:t xml:space="preserve">Model Output </w:t>
      </w:r>
      <w:r w:rsidRPr="00433F34">
        <w:rPr>
          <w:color w:val="4472C4" w:themeColor="accent1"/>
          <w:szCs w:val="24"/>
        </w:rPr>
        <w:t xml:space="preserve"> </w:t>
      </w:r>
    </w:p>
    <w:p w14:paraId="08BB394E" w14:textId="77777777" w:rsidR="00B30887" w:rsidRDefault="00D41F9F" w:rsidP="00440D15">
      <w:pPr>
        <w:rPr>
          <w:szCs w:val="24"/>
        </w:rPr>
      </w:pPr>
      <w:r w:rsidRPr="00D41F9F">
        <w:rPr>
          <w:szCs w:val="24"/>
        </w:rPr>
        <w:t xml:space="preserve">The Bayesian Vector Autoregressive (BVAR) model has produced insightful results about our economic indicators. The summary of the BVAR model provides a comprehensive overview of how well our model fits the data and how the various economic variables interact with each other. This includes estimates of the model parameters and their uncertainties, giving us a clearer picture of the relationships between inflation, industrial production, and GDP. Essentially, this section highlights how effectively the model captures the dynamics of the economic system we are studying. </w:t>
      </w:r>
    </w:p>
    <w:p w14:paraId="58DB12A2" w14:textId="5F96CCA9" w:rsidR="009E72A3" w:rsidRDefault="009E72A3" w:rsidP="00440D15">
      <w:pPr>
        <w:rPr>
          <w:szCs w:val="24"/>
        </w:rPr>
      </w:pPr>
      <w:r>
        <w:rPr>
          <w:szCs w:val="24"/>
        </w:rPr>
        <w:t>Output of the R code of BVAR model is attached below:</w:t>
      </w:r>
    </w:p>
    <w:p w14:paraId="0EE7C7F5"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Bayesian VAR consisting of 54 observations, 4 variables and 2 lags.</w:t>
      </w:r>
    </w:p>
    <w:p w14:paraId="6CEECBA8"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 xml:space="preserve">Time spent calculating: 9.94 </w:t>
      </w:r>
      <w:proofErr w:type="spellStart"/>
      <w:r w:rsidRPr="009E72A3">
        <w:rPr>
          <w:rFonts w:ascii="Lucida Console" w:hAnsi="Lucida Console" w:cs="Courier New"/>
          <w:kern w:val="0"/>
          <w:sz w:val="20"/>
          <w:szCs w:val="20"/>
          <w:bdr w:val="none" w:sz="0" w:space="0" w:color="auto" w:frame="1"/>
          <w14:ligatures w14:val="none"/>
        </w:rPr>
        <w:t>secs</w:t>
      </w:r>
      <w:proofErr w:type="spellEnd"/>
    </w:p>
    <w:p w14:paraId="2007DB14"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spellStart"/>
      <w:r w:rsidRPr="009E72A3">
        <w:rPr>
          <w:rFonts w:ascii="Lucida Console" w:hAnsi="Lucida Console" w:cs="Courier New"/>
          <w:kern w:val="0"/>
          <w:sz w:val="20"/>
          <w:szCs w:val="20"/>
          <w:bdr w:val="none" w:sz="0" w:space="0" w:color="auto" w:frame="1"/>
          <w14:ligatures w14:val="none"/>
        </w:rPr>
        <w:t>Hyperparameters</w:t>
      </w:r>
      <w:proofErr w:type="spellEnd"/>
      <w:r w:rsidRPr="009E72A3">
        <w:rPr>
          <w:rFonts w:ascii="Lucida Console" w:hAnsi="Lucida Console" w:cs="Courier New"/>
          <w:kern w:val="0"/>
          <w:sz w:val="20"/>
          <w:szCs w:val="20"/>
          <w:bdr w:val="none" w:sz="0" w:space="0" w:color="auto" w:frame="1"/>
          <w14:ligatures w14:val="none"/>
        </w:rPr>
        <w:t xml:space="preserve">: lambda </w:t>
      </w:r>
    </w:p>
    <w:p w14:paraId="686C493B"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spellStart"/>
      <w:r w:rsidRPr="009E72A3">
        <w:rPr>
          <w:rFonts w:ascii="Lucida Console" w:hAnsi="Lucida Console" w:cs="Courier New"/>
          <w:kern w:val="0"/>
          <w:sz w:val="20"/>
          <w:szCs w:val="20"/>
          <w:bdr w:val="none" w:sz="0" w:space="0" w:color="auto" w:frame="1"/>
          <w14:ligatures w14:val="none"/>
        </w:rPr>
        <w:t>Hyperparameter</w:t>
      </w:r>
      <w:proofErr w:type="spellEnd"/>
      <w:r w:rsidRPr="009E72A3">
        <w:rPr>
          <w:rFonts w:ascii="Lucida Console" w:hAnsi="Lucida Console" w:cs="Courier New"/>
          <w:kern w:val="0"/>
          <w:sz w:val="20"/>
          <w:szCs w:val="20"/>
          <w:bdr w:val="none" w:sz="0" w:space="0" w:color="auto" w:frame="1"/>
          <w14:ligatures w14:val="none"/>
        </w:rPr>
        <w:t xml:space="preserve"> values after optimisation: 0.92456</w:t>
      </w:r>
    </w:p>
    <w:p w14:paraId="1D425AC4"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Iterations (burnt / thinning): 10000 (1000 / 1)</w:t>
      </w:r>
    </w:p>
    <w:p w14:paraId="15A0CE1F"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Accepted draws (rate): 8788 (0.976)</w:t>
      </w:r>
    </w:p>
    <w:p w14:paraId="55104896"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
    <w:p w14:paraId="6CBD8DB6"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Numeric array (dimensions 9, 4) of coefficient values from a BVAR.</w:t>
      </w:r>
    </w:p>
    <w:p w14:paraId="3EF27C8C"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Median values:</w:t>
      </w:r>
    </w:p>
    <w:p w14:paraId="77A0E365"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 xml:space="preserve">             V1      V2       V3     V4</w:t>
      </w:r>
    </w:p>
    <w:p w14:paraId="7240800A"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gramStart"/>
      <w:r w:rsidRPr="009E72A3">
        <w:rPr>
          <w:rFonts w:ascii="Lucida Console" w:hAnsi="Lucida Console" w:cs="Courier New"/>
          <w:kern w:val="0"/>
          <w:sz w:val="20"/>
          <w:szCs w:val="20"/>
          <w:bdr w:val="none" w:sz="0" w:space="0" w:color="auto" w:frame="1"/>
          <w14:ligatures w14:val="none"/>
        </w:rPr>
        <w:t>constant</w:t>
      </w:r>
      <w:proofErr w:type="gramEnd"/>
      <w:r w:rsidRPr="009E72A3">
        <w:rPr>
          <w:rFonts w:ascii="Lucida Console" w:hAnsi="Lucida Console" w:cs="Courier New"/>
          <w:kern w:val="0"/>
          <w:sz w:val="20"/>
          <w:szCs w:val="20"/>
          <w:bdr w:val="none" w:sz="0" w:space="0" w:color="auto" w:frame="1"/>
          <w14:ligatures w14:val="none"/>
        </w:rPr>
        <w:t xml:space="preserve"> 50.527 154.758 -156.582 46.631</w:t>
      </w:r>
    </w:p>
    <w:p w14:paraId="2F7D04A2"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V1-</w:t>
      </w:r>
      <w:proofErr w:type="gramStart"/>
      <w:r w:rsidRPr="009E72A3">
        <w:rPr>
          <w:rFonts w:ascii="Lucida Console" w:hAnsi="Lucida Console" w:cs="Courier New"/>
          <w:kern w:val="0"/>
          <w:sz w:val="20"/>
          <w:szCs w:val="20"/>
          <w:bdr w:val="none" w:sz="0" w:space="0" w:color="auto" w:frame="1"/>
          <w14:ligatures w14:val="none"/>
        </w:rPr>
        <w:t>lag1  -</w:t>
      </w:r>
      <w:proofErr w:type="gramEnd"/>
      <w:r w:rsidRPr="009E72A3">
        <w:rPr>
          <w:rFonts w:ascii="Lucida Console" w:hAnsi="Lucida Console" w:cs="Courier New"/>
          <w:kern w:val="0"/>
          <w:sz w:val="20"/>
          <w:szCs w:val="20"/>
          <w:bdr w:val="none" w:sz="0" w:space="0" w:color="auto" w:frame="1"/>
          <w14:ligatures w14:val="none"/>
        </w:rPr>
        <w:t>0.006  -0.106    0.104 -0.211</w:t>
      </w:r>
    </w:p>
    <w:p w14:paraId="6A277E36"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V2-</w:t>
      </w:r>
      <w:proofErr w:type="gramStart"/>
      <w:r w:rsidRPr="009E72A3">
        <w:rPr>
          <w:rFonts w:ascii="Lucida Console" w:hAnsi="Lucida Console" w:cs="Courier New"/>
          <w:kern w:val="0"/>
          <w:sz w:val="20"/>
          <w:szCs w:val="20"/>
          <w:bdr w:val="none" w:sz="0" w:space="0" w:color="auto" w:frame="1"/>
          <w14:ligatures w14:val="none"/>
        </w:rPr>
        <w:t>lag1  -</w:t>
      </w:r>
      <w:proofErr w:type="gramEnd"/>
      <w:r w:rsidRPr="009E72A3">
        <w:rPr>
          <w:rFonts w:ascii="Lucida Console" w:hAnsi="Lucida Console" w:cs="Courier New"/>
          <w:kern w:val="0"/>
          <w:sz w:val="20"/>
          <w:szCs w:val="20"/>
          <w:bdr w:val="none" w:sz="0" w:space="0" w:color="auto" w:frame="1"/>
          <w14:ligatures w14:val="none"/>
        </w:rPr>
        <w:t>0.072   0.177    1.091 -0.602</w:t>
      </w:r>
    </w:p>
    <w:p w14:paraId="0821C2C6"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 xml:space="preserve">V3-lag1   </w:t>
      </w:r>
      <w:proofErr w:type="gramStart"/>
      <w:r w:rsidRPr="009E72A3">
        <w:rPr>
          <w:rFonts w:ascii="Lucida Console" w:hAnsi="Lucida Console" w:cs="Courier New"/>
          <w:kern w:val="0"/>
          <w:sz w:val="20"/>
          <w:szCs w:val="20"/>
          <w:bdr w:val="none" w:sz="0" w:space="0" w:color="auto" w:frame="1"/>
          <w14:ligatures w14:val="none"/>
        </w:rPr>
        <w:t>0.094  -</w:t>
      </w:r>
      <w:proofErr w:type="gramEnd"/>
      <w:r w:rsidRPr="009E72A3">
        <w:rPr>
          <w:rFonts w:ascii="Lucida Console" w:hAnsi="Lucida Console" w:cs="Courier New"/>
          <w:kern w:val="0"/>
          <w:sz w:val="20"/>
          <w:szCs w:val="20"/>
          <w:bdr w:val="none" w:sz="0" w:space="0" w:color="auto" w:frame="1"/>
          <w14:ligatures w14:val="none"/>
        </w:rPr>
        <w:t>0.036   -0.531 -0.202</w:t>
      </w:r>
    </w:p>
    <w:p w14:paraId="1239E1A7"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V4-</w:t>
      </w:r>
      <w:proofErr w:type="gramStart"/>
      <w:r w:rsidRPr="009E72A3">
        <w:rPr>
          <w:rFonts w:ascii="Lucida Console" w:hAnsi="Lucida Console" w:cs="Courier New"/>
          <w:kern w:val="0"/>
          <w:sz w:val="20"/>
          <w:szCs w:val="20"/>
          <w:bdr w:val="none" w:sz="0" w:space="0" w:color="auto" w:frame="1"/>
          <w14:ligatures w14:val="none"/>
        </w:rPr>
        <w:t>lag1  -</w:t>
      </w:r>
      <w:proofErr w:type="gramEnd"/>
      <w:r w:rsidRPr="009E72A3">
        <w:rPr>
          <w:rFonts w:ascii="Lucida Console" w:hAnsi="Lucida Console" w:cs="Courier New"/>
          <w:kern w:val="0"/>
          <w:sz w:val="20"/>
          <w:szCs w:val="20"/>
          <w:bdr w:val="none" w:sz="0" w:space="0" w:color="auto" w:frame="1"/>
          <w14:ligatures w14:val="none"/>
        </w:rPr>
        <w:t>0.150  -0.010    0.002  0.461</w:t>
      </w:r>
    </w:p>
    <w:p w14:paraId="51926E3A"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V1-lag2   0.161   0.012   -</w:t>
      </w:r>
      <w:proofErr w:type="gramStart"/>
      <w:r w:rsidRPr="009E72A3">
        <w:rPr>
          <w:rFonts w:ascii="Lucida Console" w:hAnsi="Lucida Console" w:cs="Courier New"/>
          <w:kern w:val="0"/>
          <w:sz w:val="20"/>
          <w:szCs w:val="20"/>
          <w:bdr w:val="none" w:sz="0" w:space="0" w:color="auto" w:frame="1"/>
          <w14:ligatures w14:val="none"/>
        </w:rPr>
        <w:t>0.024  0.219</w:t>
      </w:r>
      <w:proofErr w:type="gramEnd"/>
    </w:p>
    <w:p w14:paraId="799B8780"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V2-</w:t>
      </w:r>
      <w:proofErr w:type="gramStart"/>
      <w:r w:rsidRPr="009E72A3">
        <w:rPr>
          <w:rFonts w:ascii="Lucida Console" w:hAnsi="Lucida Console" w:cs="Courier New"/>
          <w:kern w:val="0"/>
          <w:sz w:val="20"/>
          <w:szCs w:val="20"/>
          <w:bdr w:val="none" w:sz="0" w:space="0" w:color="auto" w:frame="1"/>
          <w14:ligatures w14:val="none"/>
        </w:rPr>
        <w:t>lag2  -</w:t>
      </w:r>
      <w:proofErr w:type="gramEnd"/>
      <w:r w:rsidRPr="009E72A3">
        <w:rPr>
          <w:rFonts w:ascii="Lucida Console" w:hAnsi="Lucida Console" w:cs="Courier New"/>
          <w:kern w:val="0"/>
          <w:sz w:val="20"/>
          <w:szCs w:val="20"/>
          <w:bdr w:val="none" w:sz="0" w:space="0" w:color="auto" w:frame="1"/>
          <w14:ligatures w14:val="none"/>
        </w:rPr>
        <w:t>0.180  -0.630    0.575  0.327</w:t>
      </w:r>
    </w:p>
    <w:p w14:paraId="5EAA30EF"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V3-</w:t>
      </w:r>
      <w:proofErr w:type="gramStart"/>
      <w:r w:rsidRPr="009E72A3">
        <w:rPr>
          <w:rFonts w:ascii="Lucida Console" w:hAnsi="Lucida Console" w:cs="Courier New"/>
          <w:kern w:val="0"/>
          <w:sz w:val="20"/>
          <w:szCs w:val="20"/>
          <w:bdr w:val="none" w:sz="0" w:space="0" w:color="auto" w:frame="1"/>
          <w14:ligatures w14:val="none"/>
        </w:rPr>
        <w:t>lag2  -</w:t>
      </w:r>
      <w:proofErr w:type="gramEnd"/>
      <w:r w:rsidRPr="009E72A3">
        <w:rPr>
          <w:rFonts w:ascii="Lucida Console" w:hAnsi="Lucida Console" w:cs="Courier New"/>
          <w:kern w:val="0"/>
          <w:sz w:val="20"/>
          <w:szCs w:val="20"/>
          <w:bdr w:val="none" w:sz="0" w:space="0" w:color="auto" w:frame="1"/>
          <w14:ligatures w14:val="none"/>
        </w:rPr>
        <w:t>0.134   0.017   -0.071  0.240</w:t>
      </w:r>
    </w:p>
    <w:p w14:paraId="42242F58"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V4-</w:t>
      </w:r>
      <w:proofErr w:type="gramStart"/>
      <w:r w:rsidRPr="009E72A3">
        <w:rPr>
          <w:rFonts w:ascii="Lucida Console" w:hAnsi="Lucida Console" w:cs="Courier New"/>
          <w:kern w:val="0"/>
          <w:sz w:val="20"/>
          <w:szCs w:val="20"/>
          <w:bdr w:val="none" w:sz="0" w:space="0" w:color="auto" w:frame="1"/>
          <w14:ligatures w14:val="none"/>
        </w:rPr>
        <w:t>lag2  -</w:t>
      </w:r>
      <w:proofErr w:type="gramEnd"/>
      <w:r w:rsidRPr="009E72A3">
        <w:rPr>
          <w:rFonts w:ascii="Lucida Console" w:hAnsi="Lucida Console" w:cs="Courier New"/>
          <w:kern w:val="0"/>
          <w:sz w:val="20"/>
          <w:szCs w:val="20"/>
          <w:bdr w:val="none" w:sz="0" w:space="0" w:color="auto" w:frame="1"/>
          <w14:ligatures w14:val="none"/>
        </w:rPr>
        <w:t>0.094  -0.040    0.078  0.331</w:t>
      </w:r>
    </w:p>
    <w:p w14:paraId="013919BD"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
    <w:p w14:paraId="069D282D"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Numeric array (dimensions 4, 4) of variance-covariance values from a BVAR.</w:t>
      </w:r>
    </w:p>
    <w:p w14:paraId="561B08E2"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Median values:</w:t>
      </w:r>
    </w:p>
    <w:p w14:paraId="6630B6D3"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 xml:space="preserve">       V1     V2     V3     V4</w:t>
      </w:r>
    </w:p>
    <w:p w14:paraId="75E2ACBE"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gramStart"/>
      <w:r w:rsidRPr="009E72A3">
        <w:rPr>
          <w:rFonts w:ascii="Lucida Console" w:hAnsi="Lucida Console" w:cs="Courier New"/>
          <w:kern w:val="0"/>
          <w:sz w:val="20"/>
          <w:szCs w:val="20"/>
          <w:bdr w:val="none" w:sz="0" w:space="0" w:color="auto" w:frame="1"/>
          <w14:ligatures w14:val="none"/>
        </w:rPr>
        <w:t>V1  0.256</w:t>
      </w:r>
      <w:proofErr w:type="gramEnd"/>
      <w:r w:rsidRPr="009E72A3">
        <w:rPr>
          <w:rFonts w:ascii="Lucida Console" w:hAnsi="Lucida Console" w:cs="Courier New"/>
          <w:kern w:val="0"/>
          <w:sz w:val="20"/>
          <w:szCs w:val="20"/>
          <w:bdr w:val="none" w:sz="0" w:space="0" w:color="auto" w:frame="1"/>
          <w14:ligatures w14:val="none"/>
        </w:rPr>
        <w:t xml:space="preserve">  0.003  0.000 -0.095</w:t>
      </w:r>
    </w:p>
    <w:p w14:paraId="1409EB0A"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gramStart"/>
      <w:r w:rsidRPr="009E72A3">
        <w:rPr>
          <w:rFonts w:ascii="Lucida Console" w:hAnsi="Lucida Console" w:cs="Courier New"/>
          <w:kern w:val="0"/>
          <w:sz w:val="20"/>
          <w:szCs w:val="20"/>
          <w:bdr w:val="none" w:sz="0" w:space="0" w:color="auto" w:frame="1"/>
          <w14:ligatures w14:val="none"/>
        </w:rPr>
        <w:t>V2  0.003</w:t>
      </w:r>
      <w:proofErr w:type="gramEnd"/>
      <w:r w:rsidRPr="009E72A3">
        <w:rPr>
          <w:rFonts w:ascii="Lucida Console" w:hAnsi="Lucida Console" w:cs="Courier New"/>
          <w:kern w:val="0"/>
          <w:sz w:val="20"/>
          <w:szCs w:val="20"/>
          <w:bdr w:val="none" w:sz="0" w:space="0" w:color="auto" w:frame="1"/>
          <w14:ligatures w14:val="none"/>
        </w:rPr>
        <w:t xml:space="preserve">  0.031 -0.031 -0.014</w:t>
      </w:r>
    </w:p>
    <w:p w14:paraId="5B8A9567"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roofErr w:type="gramStart"/>
      <w:r w:rsidRPr="009E72A3">
        <w:rPr>
          <w:rFonts w:ascii="Lucida Console" w:hAnsi="Lucida Console" w:cs="Courier New"/>
          <w:kern w:val="0"/>
          <w:sz w:val="20"/>
          <w:szCs w:val="20"/>
          <w:bdr w:val="none" w:sz="0" w:space="0" w:color="auto" w:frame="1"/>
          <w14:ligatures w14:val="none"/>
        </w:rPr>
        <w:t>V3  0.000</w:t>
      </w:r>
      <w:proofErr w:type="gramEnd"/>
      <w:r w:rsidRPr="009E72A3">
        <w:rPr>
          <w:rFonts w:ascii="Lucida Console" w:hAnsi="Lucida Console" w:cs="Courier New"/>
          <w:kern w:val="0"/>
          <w:sz w:val="20"/>
          <w:szCs w:val="20"/>
          <w:bdr w:val="none" w:sz="0" w:space="0" w:color="auto" w:frame="1"/>
          <w14:ligatures w14:val="none"/>
        </w:rPr>
        <w:t xml:space="preserve"> -0.031  0.163  0.006</w:t>
      </w:r>
    </w:p>
    <w:p w14:paraId="6E928827"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r w:rsidRPr="009E72A3">
        <w:rPr>
          <w:rFonts w:ascii="Lucida Console" w:hAnsi="Lucida Console" w:cs="Courier New"/>
          <w:kern w:val="0"/>
          <w:sz w:val="20"/>
          <w:szCs w:val="20"/>
          <w:bdr w:val="none" w:sz="0" w:space="0" w:color="auto" w:frame="1"/>
          <w14:ligatures w14:val="none"/>
        </w:rPr>
        <w:t>V4 -0.095 -</w:t>
      </w:r>
      <w:proofErr w:type="gramStart"/>
      <w:r w:rsidRPr="009E72A3">
        <w:rPr>
          <w:rFonts w:ascii="Lucida Console" w:hAnsi="Lucida Console" w:cs="Courier New"/>
          <w:kern w:val="0"/>
          <w:sz w:val="20"/>
          <w:szCs w:val="20"/>
          <w:bdr w:val="none" w:sz="0" w:space="0" w:color="auto" w:frame="1"/>
          <w14:ligatures w14:val="none"/>
        </w:rPr>
        <w:t>0.014  0.006</w:t>
      </w:r>
      <w:proofErr w:type="gramEnd"/>
      <w:r w:rsidRPr="009E72A3">
        <w:rPr>
          <w:rFonts w:ascii="Lucida Console" w:hAnsi="Lucida Console" w:cs="Courier New"/>
          <w:kern w:val="0"/>
          <w:sz w:val="20"/>
          <w:szCs w:val="20"/>
          <w:bdr w:val="none" w:sz="0" w:space="0" w:color="auto" w:frame="1"/>
          <w14:ligatures w14:val="none"/>
        </w:rPr>
        <w:t xml:space="preserve">  0.538</w:t>
      </w:r>
    </w:p>
    <w:p w14:paraId="067E240D"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bdr w:val="none" w:sz="0" w:space="0" w:color="auto" w:frame="1"/>
          <w14:ligatures w14:val="none"/>
        </w:rPr>
      </w:pPr>
    </w:p>
    <w:p w14:paraId="3039BF25" w14:textId="77777777" w:rsidR="009E72A3" w:rsidRPr="009E72A3" w:rsidRDefault="009E72A3" w:rsidP="00440D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0"/>
        <w:rPr>
          <w:rFonts w:ascii="Lucida Console" w:hAnsi="Lucida Console" w:cs="Courier New"/>
          <w:kern w:val="0"/>
          <w:sz w:val="20"/>
          <w:szCs w:val="20"/>
          <w14:ligatures w14:val="none"/>
        </w:rPr>
      </w:pPr>
      <w:r w:rsidRPr="009E72A3">
        <w:rPr>
          <w:rFonts w:ascii="Lucida Console" w:hAnsi="Lucida Console" w:cs="Courier New"/>
          <w:kern w:val="0"/>
          <w:sz w:val="20"/>
          <w:szCs w:val="20"/>
          <w:bdr w:val="none" w:sz="0" w:space="0" w:color="auto" w:frame="1"/>
          <w14:ligatures w14:val="none"/>
        </w:rPr>
        <w:lastRenderedPageBreak/>
        <w:t xml:space="preserve">Log-Likelihood: -87.16117 </w:t>
      </w:r>
    </w:p>
    <w:p w14:paraId="2384BA49" w14:textId="77777777" w:rsidR="003D0C63" w:rsidRDefault="003D0C63" w:rsidP="00440D15">
      <w:pPr>
        <w:spacing w:after="0" w:line="259" w:lineRule="auto"/>
        <w:ind w:firstLine="0"/>
        <w:rPr>
          <w:szCs w:val="24"/>
        </w:rPr>
      </w:pPr>
    </w:p>
    <w:p w14:paraId="11922853" w14:textId="58E9FC66" w:rsidR="00B30887" w:rsidRPr="003D0C63" w:rsidRDefault="00D41F9F" w:rsidP="00440D15">
      <w:pPr>
        <w:spacing w:after="0" w:line="259" w:lineRule="auto"/>
        <w:ind w:firstLine="0"/>
        <w:rPr>
          <w:color w:val="4472C4" w:themeColor="accent1"/>
          <w:szCs w:val="24"/>
        </w:rPr>
      </w:pPr>
      <w:r w:rsidRPr="003D0C63">
        <w:rPr>
          <w:b/>
          <w:color w:val="4472C4" w:themeColor="accent1"/>
          <w:szCs w:val="24"/>
        </w:rPr>
        <w:t>Imputed Values</w:t>
      </w:r>
    </w:p>
    <w:p w14:paraId="1DCACF0F" w14:textId="6E234006" w:rsidR="003D0C63" w:rsidRDefault="00D41F9F" w:rsidP="007B17D1">
      <w:pPr>
        <w:rPr>
          <w:szCs w:val="24"/>
        </w:rPr>
      </w:pPr>
      <w:r w:rsidRPr="00D41F9F">
        <w:rPr>
          <w:szCs w:val="24"/>
        </w:rPr>
        <w:t>One of the key tasks was handling missing GDP data, and we used Gibbs sampling to impute these values. This technique allowed us to fill in the gaps with estimated values that are consistent with the rest of the dataset. The presentation of the imputed GDP values shows how the missing data was addressed and the resulting estimates. These imputed values are crucial as they complete our dataset, making it possible to perform acc</w:t>
      </w:r>
      <w:r w:rsidR="009E72A3">
        <w:rPr>
          <w:szCs w:val="24"/>
        </w:rPr>
        <w:t>urate forecasting and analysis.</w:t>
      </w:r>
    </w:p>
    <w:p w14:paraId="08762CE6" w14:textId="77777777" w:rsidR="003D0C63" w:rsidRPr="00D41F9F" w:rsidRDefault="003D0C63" w:rsidP="00440D15">
      <w:pPr>
        <w:rPr>
          <w:szCs w:val="24"/>
        </w:rPr>
      </w:pPr>
    </w:p>
    <w:tbl>
      <w:tblPr>
        <w:tblW w:w="9493" w:type="dxa"/>
        <w:jc w:val="center"/>
        <w:tblLayout w:type="fixed"/>
        <w:tblLook w:val="04A0" w:firstRow="1" w:lastRow="0" w:firstColumn="1" w:lastColumn="0" w:noHBand="0" w:noVBand="1"/>
      </w:tblPr>
      <w:tblGrid>
        <w:gridCol w:w="1347"/>
        <w:gridCol w:w="1474"/>
        <w:gridCol w:w="1399"/>
        <w:gridCol w:w="1445"/>
        <w:gridCol w:w="1560"/>
        <w:gridCol w:w="2268"/>
      </w:tblGrid>
      <w:tr w:rsidR="00460FC2" w:rsidRPr="00D41F9F" w14:paraId="7097FDBC" w14:textId="44EAADC7" w:rsidTr="00CB5651">
        <w:trPr>
          <w:trHeight w:val="274"/>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A94AE" w14:textId="77777777" w:rsidR="00335E12" w:rsidRPr="00D41F9F" w:rsidRDefault="00335E12" w:rsidP="00440D15">
            <w:pPr>
              <w:spacing w:after="0" w:line="240" w:lineRule="auto"/>
              <w:ind w:firstLine="0"/>
              <w:rPr>
                <w:b/>
                <w:bCs/>
                <w:kern w:val="0"/>
                <w:szCs w:val="24"/>
                <w14:ligatures w14:val="none"/>
              </w:rPr>
            </w:pPr>
            <w:r w:rsidRPr="00D41F9F">
              <w:rPr>
                <w:b/>
                <w:bCs/>
                <w:kern w:val="0"/>
                <w:szCs w:val="24"/>
                <w14:ligatures w14:val="none"/>
              </w:rPr>
              <w:t>Time</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2DA6BC71" w14:textId="77777777" w:rsidR="00335E12" w:rsidRPr="00D41F9F" w:rsidRDefault="00335E12" w:rsidP="00440D15">
            <w:pPr>
              <w:spacing w:after="0" w:line="240" w:lineRule="auto"/>
              <w:ind w:firstLine="0"/>
              <w:rPr>
                <w:b/>
                <w:bCs/>
                <w:kern w:val="0"/>
                <w:szCs w:val="24"/>
                <w14:ligatures w14:val="none"/>
              </w:rPr>
            </w:pPr>
            <w:r w:rsidRPr="00D41F9F">
              <w:rPr>
                <w:b/>
                <w:bCs/>
                <w:kern w:val="0"/>
                <w:szCs w:val="24"/>
                <w14:ligatures w14:val="none"/>
              </w:rPr>
              <w:t>GDP</w:t>
            </w:r>
          </w:p>
        </w:tc>
        <w:tc>
          <w:tcPr>
            <w:tcW w:w="1399" w:type="dxa"/>
            <w:tcBorders>
              <w:top w:val="single" w:sz="4" w:space="0" w:color="auto"/>
              <w:bottom w:val="single" w:sz="4" w:space="0" w:color="auto"/>
              <w:right w:val="single" w:sz="4" w:space="0" w:color="auto"/>
            </w:tcBorders>
            <w:vAlign w:val="bottom"/>
          </w:tcPr>
          <w:p w14:paraId="45360FD0" w14:textId="74B5F514" w:rsidR="00335E12" w:rsidRPr="00D41F9F" w:rsidRDefault="00335E12" w:rsidP="00440D15">
            <w:pPr>
              <w:spacing w:after="160" w:line="259" w:lineRule="auto"/>
              <w:ind w:firstLine="0"/>
              <w:rPr>
                <w:color w:val="auto"/>
                <w:kern w:val="0"/>
                <w:szCs w:val="24"/>
                <w14:ligatures w14:val="none"/>
              </w:rPr>
            </w:pPr>
            <w:r w:rsidRPr="00D41F9F">
              <w:rPr>
                <w:b/>
                <w:bCs/>
                <w:kern w:val="0"/>
                <w:szCs w:val="24"/>
                <w14:ligatures w14:val="none"/>
              </w:rPr>
              <w:t>Time</w:t>
            </w:r>
          </w:p>
        </w:tc>
        <w:tc>
          <w:tcPr>
            <w:tcW w:w="1445" w:type="dxa"/>
            <w:tcBorders>
              <w:top w:val="single" w:sz="4" w:space="0" w:color="auto"/>
              <w:left w:val="single" w:sz="4" w:space="0" w:color="auto"/>
              <w:bottom w:val="single" w:sz="4" w:space="0" w:color="auto"/>
              <w:right w:val="single" w:sz="4" w:space="0" w:color="auto"/>
            </w:tcBorders>
            <w:vAlign w:val="bottom"/>
          </w:tcPr>
          <w:p w14:paraId="46097AB9" w14:textId="0387F35C" w:rsidR="00335E12" w:rsidRPr="00D41F9F" w:rsidRDefault="00335E12" w:rsidP="00440D15">
            <w:pPr>
              <w:spacing w:after="160" w:line="259" w:lineRule="auto"/>
              <w:ind w:firstLine="0"/>
              <w:rPr>
                <w:color w:val="auto"/>
                <w:kern w:val="0"/>
                <w:szCs w:val="24"/>
                <w14:ligatures w14:val="none"/>
              </w:rPr>
            </w:pPr>
            <w:r w:rsidRPr="00D41F9F">
              <w:rPr>
                <w:b/>
                <w:bCs/>
                <w:kern w:val="0"/>
                <w:szCs w:val="24"/>
                <w14:ligatures w14:val="none"/>
              </w:rPr>
              <w:t>GDP</w:t>
            </w:r>
          </w:p>
        </w:tc>
        <w:tc>
          <w:tcPr>
            <w:tcW w:w="1560" w:type="dxa"/>
            <w:tcBorders>
              <w:top w:val="single" w:sz="4" w:space="0" w:color="auto"/>
              <w:bottom w:val="single" w:sz="4" w:space="0" w:color="auto"/>
              <w:right w:val="single" w:sz="4" w:space="0" w:color="auto"/>
            </w:tcBorders>
            <w:vAlign w:val="bottom"/>
          </w:tcPr>
          <w:p w14:paraId="7A19819B" w14:textId="4A98BDC8" w:rsidR="00335E12" w:rsidRPr="00D41F9F" w:rsidRDefault="00335E12" w:rsidP="00440D15">
            <w:pPr>
              <w:spacing w:after="160" w:line="259" w:lineRule="auto"/>
              <w:ind w:firstLine="0"/>
              <w:rPr>
                <w:color w:val="auto"/>
                <w:kern w:val="0"/>
                <w:szCs w:val="24"/>
                <w14:ligatures w14:val="none"/>
              </w:rPr>
            </w:pPr>
            <w:r w:rsidRPr="00D41F9F">
              <w:rPr>
                <w:b/>
                <w:bCs/>
                <w:kern w:val="0"/>
                <w:szCs w:val="24"/>
                <w14:ligatures w14:val="none"/>
              </w:rPr>
              <w:t>Time</w:t>
            </w:r>
          </w:p>
        </w:tc>
        <w:tc>
          <w:tcPr>
            <w:tcW w:w="2268" w:type="dxa"/>
            <w:tcBorders>
              <w:top w:val="single" w:sz="4" w:space="0" w:color="auto"/>
              <w:left w:val="single" w:sz="4" w:space="0" w:color="auto"/>
              <w:bottom w:val="single" w:sz="4" w:space="0" w:color="auto"/>
              <w:right w:val="single" w:sz="4" w:space="0" w:color="auto"/>
            </w:tcBorders>
            <w:vAlign w:val="bottom"/>
          </w:tcPr>
          <w:p w14:paraId="3F8E211A" w14:textId="60B58B9A" w:rsidR="00335E12" w:rsidRPr="00D41F9F" w:rsidRDefault="00335E12" w:rsidP="00440D15">
            <w:pPr>
              <w:spacing w:after="160" w:line="259" w:lineRule="auto"/>
              <w:ind w:firstLine="0"/>
              <w:rPr>
                <w:color w:val="auto"/>
                <w:kern w:val="0"/>
                <w:szCs w:val="24"/>
                <w14:ligatures w14:val="none"/>
              </w:rPr>
            </w:pPr>
            <w:r w:rsidRPr="00D41F9F">
              <w:rPr>
                <w:b/>
                <w:bCs/>
                <w:kern w:val="0"/>
                <w:szCs w:val="24"/>
                <w14:ligatures w14:val="none"/>
              </w:rPr>
              <w:t>GDP</w:t>
            </w:r>
          </w:p>
        </w:tc>
      </w:tr>
      <w:tr w:rsidR="00335E12" w:rsidRPr="00D41F9F" w14:paraId="4649D545" w14:textId="2FB98D01"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1EE0877" w14:textId="02EC1925"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2010-01</w:t>
            </w:r>
          </w:p>
        </w:tc>
        <w:tc>
          <w:tcPr>
            <w:tcW w:w="1474" w:type="dxa"/>
            <w:tcBorders>
              <w:top w:val="nil"/>
              <w:left w:val="nil"/>
              <w:bottom w:val="single" w:sz="4" w:space="0" w:color="auto"/>
              <w:right w:val="single" w:sz="4" w:space="0" w:color="auto"/>
            </w:tcBorders>
            <w:shd w:val="clear" w:color="auto" w:fill="auto"/>
            <w:noWrap/>
            <w:vAlign w:val="bottom"/>
            <w:hideMark/>
          </w:tcPr>
          <w:p w14:paraId="73C777BF"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3.58819768</w:t>
            </w:r>
          </w:p>
        </w:tc>
        <w:tc>
          <w:tcPr>
            <w:tcW w:w="1399" w:type="dxa"/>
            <w:tcBorders>
              <w:top w:val="single" w:sz="4" w:space="0" w:color="auto"/>
              <w:bottom w:val="single" w:sz="4" w:space="0" w:color="auto"/>
              <w:right w:val="single" w:sz="4" w:space="0" w:color="auto"/>
            </w:tcBorders>
            <w:vAlign w:val="bottom"/>
          </w:tcPr>
          <w:p w14:paraId="535B203A" w14:textId="430F10D1"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2012-03</w:t>
            </w:r>
          </w:p>
        </w:tc>
        <w:tc>
          <w:tcPr>
            <w:tcW w:w="1445" w:type="dxa"/>
            <w:tcBorders>
              <w:top w:val="single" w:sz="4" w:space="0" w:color="auto"/>
              <w:left w:val="single" w:sz="4" w:space="0" w:color="auto"/>
              <w:bottom w:val="single" w:sz="4" w:space="0" w:color="auto"/>
              <w:right w:val="single" w:sz="4" w:space="0" w:color="auto"/>
            </w:tcBorders>
            <w:vAlign w:val="bottom"/>
          </w:tcPr>
          <w:p w14:paraId="69F02A75" w14:textId="3CBD1113"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5.89659422</w:t>
            </w:r>
          </w:p>
        </w:tc>
        <w:tc>
          <w:tcPr>
            <w:tcW w:w="1560" w:type="dxa"/>
            <w:tcBorders>
              <w:top w:val="single" w:sz="4" w:space="0" w:color="auto"/>
              <w:bottom w:val="single" w:sz="4" w:space="0" w:color="auto"/>
              <w:right w:val="single" w:sz="4" w:space="0" w:color="auto"/>
            </w:tcBorders>
            <w:vAlign w:val="bottom"/>
          </w:tcPr>
          <w:p w14:paraId="7C633514" w14:textId="30816CD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2014-05</w:t>
            </w:r>
          </w:p>
        </w:tc>
        <w:tc>
          <w:tcPr>
            <w:tcW w:w="2268" w:type="dxa"/>
            <w:tcBorders>
              <w:top w:val="single" w:sz="4" w:space="0" w:color="auto"/>
              <w:left w:val="single" w:sz="4" w:space="0" w:color="auto"/>
              <w:bottom w:val="single" w:sz="4" w:space="0" w:color="auto"/>
              <w:right w:val="single" w:sz="4" w:space="0" w:color="auto"/>
            </w:tcBorders>
            <w:vAlign w:val="bottom"/>
          </w:tcPr>
          <w:p w14:paraId="04F838AE" w14:textId="7B88620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8.19032361</w:t>
            </w:r>
          </w:p>
        </w:tc>
      </w:tr>
      <w:tr w:rsidR="00335E12" w:rsidRPr="00D41F9F" w14:paraId="3CAF3A27" w14:textId="3B9212BF"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9878DB6"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2010-02</w:t>
            </w:r>
          </w:p>
        </w:tc>
        <w:tc>
          <w:tcPr>
            <w:tcW w:w="1474" w:type="dxa"/>
            <w:tcBorders>
              <w:top w:val="nil"/>
              <w:left w:val="nil"/>
              <w:bottom w:val="single" w:sz="4" w:space="0" w:color="auto"/>
              <w:right w:val="single" w:sz="4" w:space="0" w:color="auto"/>
            </w:tcBorders>
            <w:shd w:val="clear" w:color="auto" w:fill="auto"/>
            <w:noWrap/>
            <w:vAlign w:val="bottom"/>
            <w:hideMark/>
          </w:tcPr>
          <w:p w14:paraId="00544A33"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8.09474622</w:t>
            </w:r>
          </w:p>
        </w:tc>
        <w:tc>
          <w:tcPr>
            <w:tcW w:w="1399" w:type="dxa"/>
            <w:tcBorders>
              <w:top w:val="single" w:sz="4" w:space="0" w:color="auto"/>
              <w:bottom w:val="single" w:sz="4" w:space="0" w:color="auto"/>
              <w:right w:val="single" w:sz="4" w:space="0" w:color="auto"/>
            </w:tcBorders>
            <w:vAlign w:val="bottom"/>
          </w:tcPr>
          <w:p w14:paraId="408609B5" w14:textId="3ADD9B7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2012-04</w:t>
            </w:r>
          </w:p>
        </w:tc>
        <w:tc>
          <w:tcPr>
            <w:tcW w:w="1445" w:type="dxa"/>
            <w:tcBorders>
              <w:top w:val="single" w:sz="4" w:space="0" w:color="auto"/>
              <w:left w:val="single" w:sz="4" w:space="0" w:color="auto"/>
              <w:bottom w:val="single" w:sz="4" w:space="0" w:color="auto"/>
              <w:right w:val="single" w:sz="4" w:space="0" w:color="auto"/>
            </w:tcBorders>
            <w:vAlign w:val="bottom"/>
          </w:tcPr>
          <w:p w14:paraId="712F3945" w14:textId="74F436E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6.34727818</w:t>
            </w:r>
          </w:p>
        </w:tc>
        <w:tc>
          <w:tcPr>
            <w:tcW w:w="1560" w:type="dxa"/>
            <w:tcBorders>
              <w:top w:val="single" w:sz="4" w:space="0" w:color="auto"/>
              <w:bottom w:val="single" w:sz="4" w:space="0" w:color="auto"/>
              <w:right w:val="single" w:sz="4" w:space="0" w:color="auto"/>
            </w:tcBorders>
            <w:vAlign w:val="bottom"/>
          </w:tcPr>
          <w:p w14:paraId="6DE60A7E" w14:textId="5374A85F"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2014-06</w:t>
            </w:r>
          </w:p>
        </w:tc>
        <w:tc>
          <w:tcPr>
            <w:tcW w:w="2268" w:type="dxa"/>
            <w:tcBorders>
              <w:top w:val="single" w:sz="4" w:space="0" w:color="auto"/>
              <w:left w:val="single" w:sz="4" w:space="0" w:color="auto"/>
              <w:bottom w:val="single" w:sz="4" w:space="0" w:color="auto"/>
              <w:right w:val="single" w:sz="4" w:space="0" w:color="auto"/>
            </w:tcBorders>
            <w:vAlign w:val="bottom"/>
          </w:tcPr>
          <w:p w14:paraId="2D2D6D33" w14:textId="795942E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2.09709334</w:t>
            </w:r>
          </w:p>
        </w:tc>
      </w:tr>
      <w:tr w:rsidR="00335E12" w:rsidRPr="00D41F9F" w14:paraId="4E7DAD32" w14:textId="49E14BBB"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956C9C8"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2010-03</w:t>
            </w:r>
          </w:p>
        </w:tc>
        <w:tc>
          <w:tcPr>
            <w:tcW w:w="1474" w:type="dxa"/>
            <w:tcBorders>
              <w:top w:val="nil"/>
              <w:left w:val="nil"/>
              <w:bottom w:val="single" w:sz="4" w:space="0" w:color="auto"/>
              <w:right w:val="single" w:sz="4" w:space="0" w:color="auto"/>
            </w:tcBorders>
            <w:shd w:val="clear" w:color="auto" w:fill="auto"/>
            <w:noWrap/>
            <w:vAlign w:val="bottom"/>
            <w:hideMark/>
          </w:tcPr>
          <w:p w14:paraId="0187B6D5"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4.6807923</w:t>
            </w:r>
          </w:p>
        </w:tc>
        <w:tc>
          <w:tcPr>
            <w:tcW w:w="1399" w:type="dxa"/>
            <w:tcBorders>
              <w:top w:val="single" w:sz="4" w:space="0" w:color="auto"/>
              <w:bottom w:val="single" w:sz="4" w:space="0" w:color="auto"/>
              <w:right w:val="single" w:sz="4" w:space="0" w:color="auto"/>
            </w:tcBorders>
            <w:vAlign w:val="bottom"/>
          </w:tcPr>
          <w:p w14:paraId="00C03F7D" w14:textId="6EE579B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2012-05</w:t>
            </w:r>
          </w:p>
        </w:tc>
        <w:tc>
          <w:tcPr>
            <w:tcW w:w="1445" w:type="dxa"/>
            <w:tcBorders>
              <w:top w:val="single" w:sz="4" w:space="0" w:color="auto"/>
              <w:left w:val="single" w:sz="4" w:space="0" w:color="auto"/>
              <w:bottom w:val="single" w:sz="4" w:space="0" w:color="auto"/>
              <w:right w:val="single" w:sz="4" w:space="0" w:color="auto"/>
            </w:tcBorders>
            <w:vAlign w:val="bottom"/>
          </w:tcPr>
          <w:p w14:paraId="6A504991" w14:textId="3144684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3.60243764</w:t>
            </w:r>
          </w:p>
        </w:tc>
        <w:tc>
          <w:tcPr>
            <w:tcW w:w="1560" w:type="dxa"/>
            <w:tcBorders>
              <w:top w:val="single" w:sz="4" w:space="0" w:color="auto"/>
              <w:bottom w:val="single" w:sz="4" w:space="0" w:color="auto"/>
              <w:right w:val="single" w:sz="4" w:space="0" w:color="auto"/>
            </w:tcBorders>
            <w:vAlign w:val="bottom"/>
          </w:tcPr>
          <w:p w14:paraId="632333D3" w14:textId="7A6C6EB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2014-07</w:t>
            </w:r>
          </w:p>
        </w:tc>
        <w:tc>
          <w:tcPr>
            <w:tcW w:w="2268" w:type="dxa"/>
            <w:tcBorders>
              <w:top w:val="single" w:sz="4" w:space="0" w:color="auto"/>
              <w:left w:val="single" w:sz="4" w:space="0" w:color="auto"/>
              <w:bottom w:val="single" w:sz="4" w:space="0" w:color="auto"/>
              <w:right w:val="single" w:sz="4" w:space="0" w:color="auto"/>
            </w:tcBorders>
            <w:vAlign w:val="bottom"/>
          </w:tcPr>
          <w:p w14:paraId="58881F43" w14:textId="49DA4EA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6.04853185</w:t>
            </w:r>
          </w:p>
        </w:tc>
      </w:tr>
      <w:tr w:rsidR="00335E12" w:rsidRPr="00D41F9F" w14:paraId="571855B6" w14:textId="43AE7F1C"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66A2A43"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2010-04</w:t>
            </w:r>
          </w:p>
        </w:tc>
        <w:tc>
          <w:tcPr>
            <w:tcW w:w="1474" w:type="dxa"/>
            <w:tcBorders>
              <w:top w:val="nil"/>
              <w:left w:val="nil"/>
              <w:bottom w:val="single" w:sz="4" w:space="0" w:color="auto"/>
              <w:right w:val="single" w:sz="4" w:space="0" w:color="auto"/>
            </w:tcBorders>
            <w:shd w:val="clear" w:color="auto" w:fill="auto"/>
            <w:noWrap/>
            <w:vAlign w:val="bottom"/>
            <w:hideMark/>
          </w:tcPr>
          <w:p w14:paraId="71E41C23"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8.94715664</w:t>
            </w:r>
          </w:p>
        </w:tc>
        <w:tc>
          <w:tcPr>
            <w:tcW w:w="1399" w:type="dxa"/>
            <w:tcBorders>
              <w:top w:val="single" w:sz="4" w:space="0" w:color="auto"/>
              <w:bottom w:val="single" w:sz="4" w:space="0" w:color="auto"/>
              <w:right w:val="single" w:sz="4" w:space="0" w:color="auto"/>
            </w:tcBorders>
            <w:vAlign w:val="bottom"/>
          </w:tcPr>
          <w:p w14:paraId="3B116556" w14:textId="56E1B722"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2012-06</w:t>
            </w:r>
          </w:p>
        </w:tc>
        <w:tc>
          <w:tcPr>
            <w:tcW w:w="1445" w:type="dxa"/>
            <w:tcBorders>
              <w:top w:val="single" w:sz="4" w:space="0" w:color="auto"/>
              <w:left w:val="single" w:sz="4" w:space="0" w:color="auto"/>
              <w:bottom w:val="single" w:sz="4" w:space="0" w:color="auto"/>
              <w:right w:val="single" w:sz="4" w:space="0" w:color="auto"/>
            </w:tcBorders>
            <w:vAlign w:val="bottom"/>
          </w:tcPr>
          <w:p w14:paraId="25696491" w14:textId="00C16C7E"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2.32402283</w:t>
            </w:r>
          </w:p>
        </w:tc>
        <w:tc>
          <w:tcPr>
            <w:tcW w:w="1560" w:type="dxa"/>
            <w:tcBorders>
              <w:top w:val="single" w:sz="4" w:space="0" w:color="auto"/>
              <w:bottom w:val="single" w:sz="4" w:space="0" w:color="auto"/>
              <w:right w:val="single" w:sz="4" w:space="0" w:color="auto"/>
            </w:tcBorders>
            <w:vAlign w:val="bottom"/>
          </w:tcPr>
          <w:p w14:paraId="184F2AF8" w14:textId="5F035B80"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2014-08</w:t>
            </w:r>
          </w:p>
        </w:tc>
        <w:tc>
          <w:tcPr>
            <w:tcW w:w="2268" w:type="dxa"/>
            <w:tcBorders>
              <w:top w:val="single" w:sz="4" w:space="0" w:color="auto"/>
              <w:left w:val="single" w:sz="4" w:space="0" w:color="auto"/>
              <w:bottom w:val="single" w:sz="4" w:space="0" w:color="auto"/>
              <w:right w:val="single" w:sz="4" w:space="0" w:color="auto"/>
            </w:tcBorders>
            <w:vAlign w:val="bottom"/>
          </w:tcPr>
          <w:p w14:paraId="30301EBF" w14:textId="313C851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2.85878251</w:t>
            </w:r>
          </w:p>
        </w:tc>
      </w:tr>
      <w:tr w:rsidR="00335E12" w:rsidRPr="00D41F9F" w14:paraId="1B8340CF" w14:textId="18D67739"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B9D0FA4"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2010-05</w:t>
            </w:r>
          </w:p>
        </w:tc>
        <w:tc>
          <w:tcPr>
            <w:tcW w:w="1474" w:type="dxa"/>
            <w:tcBorders>
              <w:top w:val="nil"/>
              <w:left w:val="nil"/>
              <w:bottom w:val="single" w:sz="4" w:space="0" w:color="auto"/>
              <w:right w:val="single" w:sz="4" w:space="0" w:color="auto"/>
            </w:tcBorders>
            <w:shd w:val="clear" w:color="auto" w:fill="auto"/>
            <w:noWrap/>
            <w:vAlign w:val="bottom"/>
            <w:hideMark/>
          </w:tcPr>
          <w:p w14:paraId="336DEF54"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9.46420556</w:t>
            </w:r>
          </w:p>
        </w:tc>
        <w:tc>
          <w:tcPr>
            <w:tcW w:w="1399" w:type="dxa"/>
            <w:tcBorders>
              <w:top w:val="single" w:sz="4" w:space="0" w:color="auto"/>
              <w:bottom w:val="single" w:sz="4" w:space="0" w:color="auto"/>
              <w:right w:val="single" w:sz="4" w:space="0" w:color="auto"/>
            </w:tcBorders>
            <w:vAlign w:val="bottom"/>
          </w:tcPr>
          <w:p w14:paraId="1206C8FC" w14:textId="1CB4E80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2012-07</w:t>
            </w:r>
          </w:p>
        </w:tc>
        <w:tc>
          <w:tcPr>
            <w:tcW w:w="1445" w:type="dxa"/>
            <w:tcBorders>
              <w:top w:val="single" w:sz="4" w:space="0" w:color="auto"/>
              <w:left w:val="single" w:sz="4" w:space="0" w:color="auto"/>
              <w:bottom w:val="single" w:sz="4" w:space="0" w:color="auto"/>
              <w:right w:val="single" w:sz="4" w:space="0" w:color="auto"/>
            </w:tcBorders>
            <w:vAlign w:val="bottom"/>
          </w:tcPr>
          <w:p w14:paraId="29591954" w14:textId="327FB19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9.66721809</w:t>
            </w:r>
          </w:p>
        </w:tc>
        <w:tc>
          <w:tcPr>
            <w:tcW w:w="1560" w:type="dxa"/>
            <w:tcBorders>
              <w:top w:val="single" w:sz="4" w:space="0" w:color="auto"/>
              <w:bottom w:val="single" w:sz="4" w:space="0" w:color="auto"/>
              <w:right w:val="single" w:sz="4" w:space="0" w:color="auto"/>
            </w:tcBorders>
            <w:vAlign w:val="bottom"/>
          </w:tcPr>
          <w:p w14:paraId="76A891D5" w14:textId="5A06534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2014-09</w:t>
            </w:r>
          </w:p>
        </w:tc>
        <w:tc>
          <w:tcPr>
            <w:tcW w:w="2268" w:type="dxa"/>
            <w:tcBorders>
              <w:top w:val="single" w:sz="4" w:space="0" w:color="auto"/>
              <w:left w:val="single" w:sz="4" w:space="0" w:color="auto"/>
              <w:bottom w:val="single" w:sz="4" w:space="0" w:color="auto"/>
              <w:right w:val="single" w:sz="4" w:space="0" w:color="auto"/>
            </w:tcBorders>
            <w:vAlign w:val="bottom"/>
          </w:tcPr>
          <w:p w14:paraId="3BEF8733" w14:textId="27AD16F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2.14778485</w:t>
            </w:r>
          </w:p>
        </w:tc>
      </w:tr>
      <w:tr w:rsidR="00335E12" w:rsidRPr="00D41F9F" w14:paraId="443AFD7C" w14:textId="60FC5982"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55A1021"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2010-06</w:t>
            </w:r>
          </w:p>
        </w:tc>
        <w:tc>
          <w:tcPr>
            <w:tcW w:w="1474" w:type="dxa"/>
            <w:tcBorders>
              <w:top w:val="nil"/>
              <w:left w:val="nil"/>
              <w:bottom w:val="single" w:sz="4" w:space="0" w:color="auto"/>
              <w:right w:val="single" w:sz="4" w:space="0" w:color="auto"/>
            </w:tcBorders>
            <w:shd w:val="clear" w:color="auto" w:fill="auto"/>
            <w:noWrap/>
            <w:vAlign w:val="bottom"/>
            <w:hideMark/>
          </w:tcPr>
          <w:p w14:paraId="3B298E0B"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1.41000849</w:t>
            </w:r>
          </w:p>
        </w:tc>
        <w:tc>
          <w:tcPr>
            <w:tcW w:w="1399" w:type="dxa"/>
            <w:tcBorders>
              <w:top w:val="single" w:sz="4" w:space="0" w:color="auto"/>
              <w:bottom w:val="single" w:sz="4" w:space="0" w:color="auto"/>
              <w:right w:val="single" w:sz="4" w:space="0" w:color="auto"/>
            </w:tcBorders>
            <w:vAlign w:val="bottom"/>
          </w:tcPr>
          <w:p w14:paraId="39921C8E" w14:textId="55ABBD8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2012-08</w:t>
            </w:r>
          </w:p>
        </w:tc>
        <w:tc>
          <w:tcPr>
            <w:tcW w:w="1445" w:type="dxa"/>
            <w:tcBorders>
              <w:top w:val="single" w:sz="4" w:space="0" w:color="auto"/>
              <w:left w:val="single" w:sz="4" w:space="0" w:color="auto"/>
              <w:bottom w:val="single" w:sz="4" w:space="0" w:color="auto"/>
              <w:right w:val="single" w:sz="4" w:space="0" w:color="auto"/>
            </w:tcBorders>
            <w:vAlign w:val="bottom"/>
          </w:tcPr>
          <w:p w14:paraId="355E38AC" w14:textId="06737C7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9.12069141</w:t>
            </w:r>
          </w:p>
        </w:tc>
        <w:tc>
          <w:tcPr>
            <w:tcW w:w="1560" w:type="dxa"/>
            <w:tcBorders>
              <w:top w:val="single" w:sz="4" w:space="0" w:color="auto"/>
              <w:bottom w:val="single" w:sz="4" w:space="0" w:color="auto"/>
              <w:right w:val="single" w:sz="4" w:space="0" w:color="auto"/>
            </w:tcBorders>
            <w:vAlign w:val="bottom"/>
          </w:tcPr>
          <w:p w14:paraId="4C02B5AE" w14:textId="4BF9178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2014-10</w:t>
            </w:r>
          </w:p>
        </w:tc>
        <w:tc>
          <w:tcPr>
            <w:tcW w:w="2268" w:type="dxa"/>
            <w:tcBorders>
              <w:top w:val="single" w:sz="4" w:space="0" w:color="auto"/>
              <w:left w:val="single" w:sz="4" w:space="0" w:color="auto"/>
              <w:bottom w:val="single" w:sz="4" w:space="0" w:color="auto"/>
              <w:right w:val="single" w:sz="4" w:space="0" w:color="auto"/>
            </w:tcBorders>
            <w:vAlign w:val="bottom"/>
          </w:tcPr>
          <w:p w14:paraId="1F00ABCE" w14:textId="070BE04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7.77977078</w:t>
            </w:r>
          </w:p>
        </w:tc>
      </w:tr>
      <w:tr w:rsidR="00335E12" w:rsidRPr="00D41F9F" w14:paraId="2BE406E2" w14:textId="26F063D9"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61B4E72"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2010-07</w:t>
            </w:r>
          </w:p>
        </w:tc>
        <w:tc>
          <w:tcPr>
            <w:tcW w:w="1474" w:type="dxa"/>
            <w:tcBorders>
              <w:top w:val="nil"/>
              <w:left w:val="nil"/>
              <w:bottom w:val="single" w:sz="4" w:space="0" w:color="auto"/>
              <w:right w:val="single" w:sz="4" w:space="0" w:color="auto"/>
            </w:tcBorders>
            <w:shd w:val="clear" w:color="auto" w:fill="auto"/>
            <w:noWrap/>
            <w:vAlign w:val="bottom"/>
            <w:hideMark/>
          </w:tcPr>
          <w:p w14:paraId="009D4170"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5.75294939</w:t>
            </w:r>
          </w:p>
        </w:tc>
        <w:tc>
          <w:tcPr>
            <w:tcW w:w="1399" w:type="dxa"/>
            <w:tcBorders>
              <w:top w:val="single" w:sz="4" w:space="0" w:color="auto"/>
              <w:bottom w:val="single" w:sz="4" w:space="0" w:color="auto"/>
              <w:right w:val="single" w:sz="4" w:space="0" w:color="auto"/>
            </w:tcBorders>
            <w:vAlign w:val="bottom"/>
          </w:tcPr>
          <w:p w14:paraId="138F568D" w14:textId="5140BC9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2012-09</w:t>
            </w:r>
          </w:p>
        </w:tc>
        <w:tc>
          <w:tcPr>
            <w:tcW w:w="1445" w:type="dxa"/>
            <w:tcBorders>
              <w:top w:val="single" w:sz="4" w:space="0" w:color="auto"/>
              <w:left w:val="single" w:sz="4" w:space="0" w:color="auto"/>
              <w:bottom w:val="single" w:sz="4" w:space="0" w:color="auto"/>
              <w:right w:val="single" w:sz="4" w:space="0" w:color="auto"/>
            </w:tcBorders>
            <w:vAlign w:val="bottom"/>
          </w:tcPr>
          <w:p w14:paraId="7CF829B3" w14:textId="359B9DB3"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7.21634751</w:t>
            </w:r>
          </w:p>
        </w:tc>
        <w:tc>
          <w:tcPr>
            <w:tcW w:w="1560" w:type="dxa"/>
            <w:tcBorders>
              <w:top w:val="single" w:sz="4" w:space="0" w:color="auto"/>
              <w:bottom w:val="single" w:sz="4" w:space="0" w:color="auto"/>
              <w:right w:val="single" w:sz="4" w:space="0" w:color="auto"/>
            </w:tcBorders>
            <w:vAlign w:val="bottom"/>
          </w:tcPr>
          <w:p w14:paraId="6F33451C" w14:textId="71F0640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2014-11</w:t>
            </w:r>
          </w:p>
        </w:tc>
        <w:tc>
          <w:tcPr>
            <w:tcW w:w="2268" w:type="dxa"/>
            <w:tcBorders>
              <w:top w:val="single" w:sz="4" w:space="0" w:color="auto"/>
              <w:left w:val="single" w:sz="4" w:space="0" w:color="auto"/>
              <w:bottom w:val="single" w:sz="4" w:space="0" w:color="auto"/>
              <w:right w:val="single" w:sz="4" w:space="0" w:color="auto"/>
            </w:tcBorders>
            <w:vAlign w:val="bottom"/>
          </w:tcPr>
          <w:p w14:paraId="1CEF35BD" w14:textId="246CED01"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9.05540823</w:t>
            </w:r>
          </w:p>
        </w:tc>
      </w:tr>
      <w:tr w:rsidR="00335E12" w:rsidRPr="00D41F9F" w14:paraId="77E55421" w14:textId="71A1F176"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5E8D17C"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2010-08</w:t>
            </w:r>
          </w:p>
        </w:tc>
        <w:tc>
          <w:tcPr>
            <w:tcW w:w="1474" w:type="dxa"/>
            <w:tcBorders>
              <w:top w:val="nil"/>
              <w:left w:val="nil"/>
              <w:bottom w:val="single" w:sz="4" w:space="0" w:color="auto"/>
              <w:right w:val="single" w:sz="4" w:space="0" w:color="auto"/>
            </w:tcBorders>
            <w:shd w:val="clear" w:color="auto" w:fill="auto"/>
            <w:noWrap/>
            <w:vAlign w:val="bottom"/>
            <w:hideMark/>
          </w:tcPr>
          <w:p w14:paraId="2FB96F08"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9.0317714</w:t>
            </w:r>
          </w:p>
        </w:tc>
        <w:tc>
          <w:tcPr>
            <w:tcW w:w="1399" w:type="dxa"/>
            <w:tcBorders>
              <w:top w:val="single" w:sz="4" w:space="0" w:color="auto"/>
              <w:bottom w:val="single" w:sz="4" w:space="0" w:color="auto"/>
              <w:right w:val="single" w:sz="4" w:space="0" w:color="auto"/>
            </w:tcBorders>
            <w:vAlign w:val="bottom"/>
          </w:tcPr>
          <w:p w14:paraId="4F6A4802" w14:textId="76095BE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2012-10</w:t>
            </w:r>
          </w:p>
        </w:tc>
        <w:tc>
          <w:tcPr>
            <w:tcW w:w="1445" w:type="dxa"/>
            <w:tcBorders>
              <w:top w:val="single" w:sz="4" w:space="0" w:color="auto"/>
              <w:left w:val="single" w:sz="4" w:space="0" w:color="auto"/>
              <w:bottom w:val="single" w:sz="4" w:space="0" w:color="auto"/>
              <w:right w:val="single" w:sz="4" w:space="0" w:color="auto"/>
            </w:tcBorders>
            <w:vAlign w:val="bottom"/>
          </w:tcPr>
          <w:p w14:paraId="3B594533" w14:textId="1AD48FB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8.15920676</w:t>
            </w:r>
          </w:p>
        </w:tc>
        <w:tc>
          <w:tcPr>
            <w:tcW w:w="1560" w:type="dxa"/>
            <w:tcBorders>
              <w:top w:val="single" w:sz="4" w:space="0" w:color="auto"/>
              <w:bottom w:val="single" w:sz="4" w:space="0" w:color="auto"/>
              <w:right w:val="single" w:sz="4" w:space="0" w:color="auto"/>
            </w:tcBorders>
            <w:vAlign w:val="bottom"/>
          </w:tcPr>
          <w:p w14:paraId="6CB92331" w14:textId="327266E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2014-12</w:t>
            </w:r>
          </w:p>
        </w:tc>
        <w:tc>
          <w:tcPr>
            <w:tcW w:w="2268" w:type="dxa"/>
            <w:tcBorders>
              <w:top w:val="single" w:sz="4" w:space="0" w:color="auto"/>
              <w:left w:val="single" w:sz="4" w:space="0" w:color="auto"/>
              <w:bottom w:val="single" w:sz="4" w:space="0" w:color="auto"/>
              <w:right w:val="single" w:sz="4" w:space="0" w:color="auto"/>
            </w:tcBorders>
            <w:vAlign w:val="bottom"/>
          </w:tcPr>
          <w:p w14:paraId="1587FB3A" w14:textId="308BBF2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4.37016498</w:t>
            </w:r>
          </w:p>
        </w:tc>
      </w:tr>
      <w:tr w:rsidR="00335E12" w:rsidRPr="00D41F9F" w14:paraId="3FB0A2C6" w14:textId="7EF502FA" w:rsidTr="00CB5651">
        <w:trPr>
          <w:trHeight w:val="253"/>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9681B"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2010-09</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367B9FDD"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5.96291513</w:t>
            </w:r>
          </w:p>
        </w:tc>
        <w:tc>
          <w:tcPr>
            <w:tcW w:w="1399" w:type="dxa"/>
            <w:tcBorders>
              <w:top w:val="single" w:sz="4" w:space="0" w:color="auto"/>
              <w:bottom w:val="single" w:sz="4" w:space="0" w:color="auto"/>
              <w:right w:val="single" w:sz="4" w:space="0" w:color="auto"/>
            </w:tcBorders>
            <w:vAlign w:val="bottom"/>
          </w:tcPr>
          <w:p w14:paraId="78F0A106" w14:textId="113138C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2012-11</w:t>
            </w:r>
          </w:p>
        </w:tc>
        <w:tc>
          <w:tcPr>
            <w:tcW w:w="1445" w:type="dxa"/>
            <w:tcBorders>
              <w:top w:val="single" w:sz="4" w:space="0" w:color="auto"/>
              <w:left w:val="single" w:sz="4" w:space="0" w:color="auto"/>
              <w:bottom w:val="single" w:sz="4" w:space="0" w:color="auto"/>
              <w:right w:val="single" w:sz="4" w:space="0" w:color="auto"/>
            </w:tcBorders>
            <w:vAlign w:val="bottom"/>
          </w:tcPr>
          <w:p w14:paraId="425E61CF" w14:textId="7ACD201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1.22152316</w:t>
            </w:r>
          </w:p>
        </w:tc>
        <w:tc>
          <w:tcPr>
            <w:tcW w:w="1560" w:type="dxa"/>
            <w:tcBorders>
              <w:top w:val="single" w:sz="4" w:space="0" w:color="auto"/>
              <w:bottom w:val="single" w:sz="4" w:space="0" w:color="auto"/>
              <w:right w:val="single" w:sz="4" w:space="0" w:color="auto"/>
            </w:tcBorders>
            <w:vAlign w:val="bottom"/>
          </w:tcPr>
          <w:p w14:paraId="18802C4E" w14:textId="109E570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2015-01</w:t>
            </w:r>
          </w:p>
        </w:tc>
        <w:tc>
          <w:tcPr>
            <w:tcW w:w="2268" w:type="dxa"/>
            <w:tcBorders>
              <w:top w:val="single" w:sz="4" w:space="0" w:color="auto"/>
              <w:left w:val="single" w:sz="4" w:space="0" w:color="auto"/>
              <w:bottom w:val="single" w:sz="4" w:space="0" w:color="auto"/>
              <w:right w:val="single" w:sz="4" w:space="0" w:color="auto"/>
            </w:tcBorders>
            <w:vAlign w:val="bottom"/>
          </w:tcPr>
          <w:p w14:paraId="08306D01" w14:textId="4A521CA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6.98603675</w:t>
            </w:r>
          </w:p>
        </w:tc>
      </w:tr>
      <w:tr w:rsidR="00335E12" w:rsidRPr="00D41F9F" w14:paraId="32501154" w14:textId="46E0BE59"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6615653"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2010-10</w:t>
            </w:r>
          </w:p>
        </w:tc>
        <w:tc>
          <w:tcPr>
            <w:tcW w:w="1474" w:type="dxa"/>
            <w:tcBorders>
              <w:top w:val="nil"/>
              <w:left w:val="nil"/>
              <w:bottom w:val="single" w:sz="4" w:space="0" w:color="auto"/>
              <w:right w:val="single" w:sz="4" w:space="0" w:color="auto"/>
            </w:tcBorders>
            <w:shd w:val="clear" w:color="auto" w:fill="auto"/>
            <w:noWrap/>
            <w:vAlign w:val="bottom"/>
            <w:hideMark/>
          </w:tcPr>
          <w:p w14:paraId="0F39AA89"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5.10953262</w:t>
            </w:r>
          </w:p>
        </w:tc>
        <w:tc>
          <w:tcPr>
            <w:tcW w:w="1399" w:type="dxa"/>
            <w:tcBorders>
              <w:top w:val="single" w:sz="4" w:space="0" w:color="auto"/>
              <w:bottom w:val="single" w:sz="4" w:space="0" w:color="auto"/>
              <w:right w:val="single" w:sz="4" w:space="0" w:color="auto"/>
            </w:tcBorders>
            <w:vAlign w:val="bottom"/>
          </w:tcPr>
          <w:p w14:paraId="1206D55E" w14:textId="3E3467FE"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2012-12</w:t>
            </w:r>
          </w:p>
        </w:tc>
        <w:tc>
          <w:tcPr>
            <w:tcW w:w="1445" w:type="dxa"/>
            <w:tcBorders>
              <w:top w:val="single" w:sz="4" w:space="0" w:color="auto"/>
              <w:left w:val="single" w:sz="4" w:space="0" w:color="auto"/>
              <w:bottom w:val="single" w:sz="4" w:space="0" w:color="auto"/>
              <w:right w:val="single" w:sz="4" w:space="0" w:color="auto"/>
            </w:tcBorders>
            <w:vAlign w:val="bottom"/>
          </w:tcPr>
          <w:p w14:paraId="2B34206F" w14:textId="6AFAB10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5.30016374</w:t>
            </w:r>
          </w:p>
        </w:tc>
        <w:tc>
          <w:tcPr>
            <w:tcW w:w="1560" w:type="dxa"/>
            <w:tcBorders>
              <w:top w:val="single" w:sz="4" w:space="0" w:color="auto"/>
              <w:bottom w:val="single" w:sz="4" w:space="0" w:color="auto"/>
              <w:right w:val="single" w:sz="4" w:space="0" w:color="auto"/>
            </w:tcBorders>
            <w:vAlign w:val="bottom"/>
          </w:tcPr>
          <w:p w14:paraId="36F34874" w14:textId="63AE280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2015-02</w:t>
            </w:r>
          </w:p>
        </w:tc>
        <w:tc>
          <w:tcPr>
            <w:tcW w:w="2268" w:type="dxa"/>
            <w:tcBorders>
              <w:top w:val="single" w:sz="4" w:space="0" w:color="auto"/>
              <w:left w:val="single" w:sz="4" w:space="0" w:color="auto"/>
              <w:bottom w:val="single" w:sz="4" w:space="0" w:color="auto"/>
              <w:right w:val="single" w:sz="4" w:space="0" w:color="auto"/>
            </w:tcBorders>
            <w:vAlign w:val="bottom"/>
          </w:tcPr>
          <w:p w14:paraId="2E2F681A" w14:textId="442BFE73"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1.85356595</w:t>
            </w:r>
          </w:p>
        </w:tc>
      </w:tr>
      <w:tr w:rsidR="00335E12" w:rsidRPr="00D41F9F" w14:paraId="72675C2B" w14:textId="247C82A8"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4B588E6"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2010-11</w:t>
            </w:r>
          </w:p>
        </w:tc>
        <w:tc>
          <w:tcPr>
            <w:tcW w:w="1474" w:type="dxa"/>
            <w:tcBorders>
              <w:top w:val="nil"/>
              <w:left w:val="nil"/>
              <w:bottom w:val="single" w:sz="4" w:space="0" w:color="auto"/>
              <w:right w:val="single" w:sz="4" w:space="0" w:color="auto"/>
            </w:tcBorders>
            <w:shd w:val="clear" w:color="auto" w:fill="auto"/>
            <w:noWrap/>
            <w:vAlign w:val="bottom"/>
            <w:hideMark/>
          </w:tcPr>
          <w:p w14:paraId="0351C10A"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9.61150011</w:t>
            </w:r>
          </w:p>
        </w:tc>
        <w:tc>
          <w:tcPr>
            <w:tcW w:w="1399" w:type="dxa"/>
            <w:tcBorders>
              <w:top w:val="single" w:sz="4" w:space="0" w:color="auto"/>
              <w:bottom w:val="single" w:sz="4" w:space="0" w:color="auto"/>
              <w:right w:val="single" w:sz="4" w:space="0" w:color="auto"/>
            </w:tcBorders>
            <w:vAlign w:val="bottom"/>
          </w:tcPr>
          <w:p w14:paraId="019F1125" w14:textId="20CB53F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2013-01</w:t>
            </w:r>
          </w:p>
        </w:tc>
        <w:tc>
          <w:tcPr>
            <w:tcW w:w="1445" w:type="dxa"/>
            <w:tcBorders>
              <w:top w:val="single" w:sz="4" w:space="0" w:color="auto"/>
              <w:left w:val="single" w:sz="4" w:space="0" w:color="auto"/>
              <w:bottom w:val="single" w:sz="4" w:space="0" w:color="auto"/>
              <w:right w:val="single" w:sz="4" w:space="0" w:color="auto"/>
            </w:tcBorders>
            <w:vAlign w:val="bottom"/>
          </w:tcPr>
          <w:p w14:paraId="4E615FDA" w14:textId="4D89042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7.82613584</w:t>
            </w:r>
          </w:p>
        </w:tc>
        <w:tc>
          <w:tcPr>
            <w:tcW w:w="1560" w:type="dxa"/>
            <w:tcBorders>
              <w:top w:val="single" w:sz="4" w:space="0" w:color="auto"/>
              <w:bottom w:val="single" w:sz="4" w:space="0" w:color="auto"/>
              <w:right w:val="single" w:sz="4" w:space="0" w:color="auto"/>
            </w:tcBorders>
            <w:vAlign w:val="bottom"/>
          </w:tcPr>
          <w:p w14:paraId="57AD30E9" w14:textId="7106B9A2"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2015-03</w:t>
            </w:r>
          </w:p>
        </w:tc>
        <w:tc>
          <w:tcPr>
            <w:tcW w:w="2268" w:type="dxa"/>
            <w:tcBorders>
              <w:top w:val="single" w:sz="4" w:space="0" w:color="auto"/>
              <w:left w:val="single" w:sz="4" w:space="0" w:color="auto"/>
              <w:bottom w:val="single" w:sz="4" w:space="0" w:color="auto"/>
              <w:right w:val="single" w:sz="4" w:space="0" w:color="auto"/>
            </w:tcBorders>
            <w:vAlign w:val="bottom"/>
          </w:tcPr>
          <w:p w14:paraId="2A3A383B" w14:textId="3C16F5C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4.45572674</w:t>
            </w:r>
          </w:p>
        </w:tc>
      </w:tr>
      <w:tr w:rsidR="00335E12" w:rsidRPr="00D41F9F" w14:paraId="364C9518" w14:textId="596CCC29"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0247DF07"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2010-12</w:t>
            </w:r>
          </w:p>
        </w:tc>
        <w:tc>
          <w:tcPr>
            <w:tcW w:w="1474" w:type="dxa"/>
            <w:tcBorders>
              <w:top w:val="nil"/>
              <w:left w:val="nil"/>
              <w:bottom w:val="single" w:sz="4" w:space="0" w:color="auto"/>
              <w:right w:val="single" w:sz="4" w:space="0" w:color="auto"/>
            </w:tcBorders>
            <w:shd w:val="clear" w:color="auto" w:fill="auto"/>
            <w:noWrap/>
            <w:vAlign w:val="bottom"/>
            <w:hideMark/>
          </w:tcPr>
          <w:p w14:paraId="1A43CE43"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5.08000741</w:t>
            </w:r>
          </w:p>
        </w:tc>
        <w:tc>
          <w:tcPr>
            <w:tcW w:w="1399" w:type="dxa"/>
            <w:tcBorders>
              <w:top w:val="single" w:sz="4" w:space="0" w:color="auto"/>
              <w:bottom w:val="single" w:sz="4" w:space="0" w:color="auto"/>
              <w:right w:val="single" w:sz="4" w:space="0" w:color="auto"/>
            </w:tcBorders>
            <w:vAlign w:val="bottom"/>
          </w:tcPr>
          <w:p w14:paraId="0816CD6C" w14:textId="40FED08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2013-02</w:t>
            </w:r>
          </w:p>
        </w:tc>
        <w:tc>
          <w:tcPr>
            <w:tcW w:w="1445" w:type="dxa"/>
            <w:tcBorders>
              <w:top w:val="single" w:sz="4" w:space="0" w:color="auto"/>
              <w:left w:val="single" w:sz="4" w:space="0" w:color="auto"/>
              <w:bottom w:val="single" w:sz="4" w:space="0" w:color="auto"/>
              <w:right w:val="single" w:sz="4" w:space="0" w:color="auto"/>
            </w:tcBorders>
            <w:vAlign w:val="bottom"/>
          </w:tcPr>
          <w:p w14:paraId="6DD34CA6" w14:textId="2CBF978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2.94767142</w:t>
            </w:r>
          </w:p>
        </w:tc>
        <w:tc>
          <w:tcPr>
            <w:tcW w:w="1560" w:type="dxa"/>
            <w:tcBorders>
              <w:top w:val="single" w:sz="4" w:space="0" w:color="auto"/>
              <w:bottom w:val="single" w:sz="4" w:space="0" w:color="auto"/>
              <w:right w:val="single" w:sz="4" w:space="0" w:color="auto"/>
            </w:tcBorders>
            <w:vAlign w:val="bottom"/>
          </w:tcPr>
          <w:p w14:paraId="3DE11C62" w14:textId="59898363"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2015-04</w:t>
            </w:r>
          </w:p>
        </w:tc>
        <w:tc>
          <w:tcPr>
            <w:tcW w:w="2268" w:type="dxa"/>
            <w:tcBorders>
              <w:top w:val="single" w:sz="4" w:space="0" w:color="auto"/>
              <w:left w:val="single" w:sz="4" w:space="0" w:color="auto"/>
              <w:bottom w:val="single" w:sz="4" w:space="0" w:color="auto"/>
              <w:right w:val="single" w:sz="4" w:space="0" w:color="auto"/>
            </w:tcBorders>
            <w:vAlign w:val="bottom"/>
          </w:tcPr>
          <w:p w14:paraId="000AAD21" w14:textId="1F5C049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3.4694528</w:t>
            </w:r>
          </w:p>
        </w:tc>
      </w:tr>
      <w:tr w:rsidR="00335E12" w:rsidRPr="00D41F9F" w14:paraId="50ECB690" w14:textId="1E2F55F0"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3007F67"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2011-01</w:t>
            </w:r>
          </w:p>
        </w:tc>
        <w:tc>
          <w:tcPr>
            <w:tcW w:w="1474" w:type="dxa"/>
            <w:tcBorders>
              <w:top w:val="nil"/>
              <w:left w:val="nil"/>
              <w:bottom w:val="single" w:sz="4" w:space="0" w:color="auto"/>
              <w:right w:val="single" w:sz="4" w:space="0" w:color="auto"/>
            </w:tcBorders>
            <w:shd w:val="clear" w:color="auto" w:fill="auto"/>
            <w:noWrap/>
            <w:vAlign w:val="bottom"/>
            <w:hideMark/>
          </w:tcPr>
          <w:p w14:paraId="35246969"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7.09813572</w:t>
            </w:r>
          </w:p>
        </w:tc>
        <w:tc>
          <w:tcPr>
            <w:tcW w:w="1399" w:type="dxa"/>
            <w:tcBorders>
              <w:top w:val="single" w:sz="4" w:space="0" w:color="auto"/>
              <w:bottom w:val="single" w:sz="4" w:space="0" w:color="auto"/>
              <w:right w:val="single" w:sz="4" w:space="0" w:color="auto"/>
            </w:tcBorders>
            <w:vAlign w:val="bottom"/>
          </w:tcPr>
          <w:p w14:paraId="6F85B901" w14:textId="12549E8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2013-03</w:t>
            </w:r>
          </w:p>
        </w:tc>
        <w:tc>
          <w:tcPr>
            <w:tcW w:w="1445" w:type="dxa"/>
            <w:tcBorders>
              <w:top w:val="single" w:sz="4" w:space="0" w:color="auto"/>
              <w:left w:val="single" w:sz="4" w:space="0" w:color="auto"/>
              <w:bottom w:val="single" w:sz="4" w:space="0" w:color="auto"/>
              <w:right w:val="single" w:sz="4" w:space="0" w:color="auto"/>
            </w:tcBorders>
            <w:vAlign w:val="bottom"/>
          </w:tcPr>
          <w:p w14:paraId="78175801" w14:textId="2E4CA8F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3.86362907</w:t>
            </w:r>
          </w:p>
        </w:tc>
        <w:tc>
          <w:tcPr>
            <w:tcW w:w="1560" w:type="dxa"/>
            <w:tcBorders>
              <w:top w:val="single" w:sz="4" w:space="0" w:color="auto"/>
              <w:bottom w:val="single" w:sz="4" w:space="0" w:color="auto"/>
              <w:right w:val="single" w:sz="4" w:space="0" w:color="auto"/>
            </w:tcBorders>
            <w:vAlign w:val="bottom"/>
          </w:tcPr>
          <w:p w14:paraId="1900AD75" w14:textId="3FD0D41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2015-05</w:t>
            </w:r>
          </w:p>
        </w:tc>
        <w:tc>
          <w:tcPr>
            <w:tcW w:w="2268" w:type="dxa"/>
            <w:tcBorders>
              <w:top w:val="single" w:sz="4" w:space="0" w:color="auto"/>
              <w:left w:val="single" w:sz="4" w:space="0" w:color="auto"/>
              <w:bottom w:val="single" w:sz="4" w:space="0" w:color="auto"/>
              <w:right w:val="single" w:sz="4" w:space="0" w:color="auto"/>
            </w:tcBorders>
            <w:vAlign w:val="bottom"/>
          </w:tcPr>
          <w:p w14:paraId="4A0B301A" w14:textId="5434811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8.33176035</w:t>
            </w:r>
          </w:p>
        </w:tc>
      </w:tr>
      <w:tr w:rsidR="00335E12" w:rsidRPr="00D41F9F" w14:paraId="07FF4690" w14:textId="299325E8"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4248EDA"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2011-02</w:t>
            </w:r>
          </w:p>
        </w:tc>
        <w:tc>
          <w:tcPr>
            <w:tcW w:w="1474" w:type="dxa"/>
            <w:tcBorders>
              <w:top w:val="nil"/>
              <w:left w:val="nil"/>
              <w:bottom w:val="single" w:sz="4" w:space="0" w:color="auto"/>
              <w:right w:val="single" w:sz="4" w:space="0" w:color="auto"/>
            </w:tcBorders>
            <w:shd w:val="clear" w:color="auto" w:fill="auto"/>
            <w:noWrap/>
            <w:vAlign w:val="bottom"/>
            <w:hideMark/>
          </w:tcPr>
          <w:p w14:paraId="29890130"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6.15370062</w:t>
            </w:r>
          </w:p>
        </w:tc>
        <w:tc>
          <w:tcPr>
            <w:tcW w:w="1399" w:type="dxa"/>
            <w:tcBorders>
              <w:top w:val="single" w:sz="4" w:space="0" w:color="auto"/>
              <w:bottom w:val="single" w:sz="4" w:space="0" w:color="auto"/>
              <w:right w:val="single" w:sz="4" w:space="0" w:color="auto"/>
            </w:tcBorders>
            <w:vAlign w:val="bottom"/>
          </w:tcPr>
          <w:p w14:paraId="58F2030A" w14:textId="300BE3C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2013-04</w:t>
            </w:r>
          </w:p>
        </w:tc>
        <w:tc>
          <w:tcPr>
            <w:tcW w:w="1445" w:type="dxa"/>
            <w:tcBorders>
              <w:top w:val="single" w:sz="4" w:space="0" w:color="auto"/>
              <w:left w:val="single" w:sz="4" w:space="0" w:color="auto"/>
              <w:bottom w:val="single" w:sz="4" w:space="0" w:color="auto"/>
              <w:right w:val="single" w:sz="4" w:space="0" w:color="auto"/>
            </w:tcBorders>
            <w:vAlign w:val="bottom"/>
          </w:tcPr>
          <w:p w14:paraId="576B8813" w14:textId="1D65298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3.08463207</w:t>
            </w:r>
          </w:p>
        </w:tc>
        <w:tc>
          <w:tcPr>
            <w:tcW w:w="1560" w:type="dxa"/>
            <w:tcBorders>
              <w:top w:val="single" w:sz="4" w:space="0" w:color="auto"/>
              <w:bottom w:val="single" w:sz="4" w:space="0" w:color="auto"/>
              <w:right w:val="single" w:sz="4" w:space="0" w:color="auto"/>
            </w:tcBorders>
            <w:vAlign w:val="bottom"/>
          </w:tcPr>
          <w:p w14:paraId="0D21F832" w14:textId="1C98CEE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2015-06</w:t>
            </w:r>
          </w:p>
        </w:tc>
        <w:tc>
          <w:tcPr>
            <w:tcW w:w="2268" w:type="dxa"/>
            <w:tcBorders>
              <w:top w:val="single" w:sz="4" w:space="0" w:color="auto"/>
              <w:left w:val="single" w:sz="4" w:space="0" w:color="auto"/>
              <w:bottom w:val="single" w:sz="4" w:space="0" w:color="auto"/>
              <w:right w:val="single" w:sz="4" w:space="0" w:color="auto"/>
            </w:tcBorders>
            <w:vAlign w:val="bottom"/>
          </w:tcPr>
          <w:p w14:paraId="6B3B5181" w14:textId="14C78CC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5.03664707</w:t>
            </w:r>
          </w:p>
        </w:tc>
      </w:tr>
      <w:tr w:rsidR="00335E12" w:rsidRPr="00D41F9F" w14:paraId="0201C1BF" w14:textId="7C5990F6" w:rsidTr="00CB5651">
        <w:trPr>
          <w:trHeight w:val="253"/>
          <w:jc w:val="center"/>
        </w:trPr>
        <w:tc>
          <w:tcPr>
            <w:tcW w:w="1347"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6742B7A9"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2011-03</w:t>
            </w:r>
          </w:p>
        </w:tc>
        <w:tc>
          <w:tcPr>
            <w:tcW w:w="1474" w:type="dxa"/>
            <w:tcBorders>
              <w:top w:val="single" w:sz="12" w:space="0" w:color="auto"/>
              <w:left w:val="nil"/>
              <w:bottom w:val="single" w:sz="4" w:space="0" w:color="auto"/>
              <w:right w:val="single" w:sz="4" w:space="0" w:color="auto"/>
            </w:tcBorders>
            <w:shd w:val="clear" w:color="auto" w:fill="auto"/>
            <w:noWrap/>
            <w:vAlign w:val="bottom"/>
            <w:hideMark/>
          </w:tcPr>
          <w:p w14:paraId="058CB4D3"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1.92632214</w:t>
            </w:r>
          </w:p>
        </w:tc>
        <w:tc>
          <w:tcPr>
            <w:tcW w:w="1399" w:type="dxa"/>
            <w:tcBorders>
              <w:top w:val="single" w:sz="12" w:space="0" w:color="auto"/>
              <w:bottom w:val="single" w:sz="4" w:space="0" w:color="auto"/>
              <w:right w:val="single" w:sz="4" w:space="0" w:color="auto"/>
            </w:tcBorders>
            <w:vAlign w:val="bottom"/>
          </w:tcPr>
          <w:p w14:paraId="04D4D1B8" w14:textId="4520430F"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2013-05</w:t>
            </w:r>
          </w:p>
        </w:tc>
        <w:tc>
          <w:tcPr>
            <w:tcW w:w="1445" w:type="dxa"/>
            <w:tcBorders>
              <w:top w:val="single" w:sz="12" w:space="0" w:color="auto"/>
              <w:left w:val="single" w:sz="4" w:space="0" w:color="auto"/>
              <w:bottom w:val="single" w:sz="4" w:space="0" w:color="auto"/>
              <w:right w:val="single" w:sz="4" w:space="0" w:color="auto"/>
            </w:tcBorders>
            <w:vAlign w:val="bottom"/>
          </w:tcPr>
          <w:p w14:paraId="737E448D" w14:textId="437CE86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2.2852002</w:t>
            </w:r>
          </w:p>
        </w:tc>
        <w:tc>
          <w:tcPr>
            <w:tcW w:w="1560" w:type="dxa"/>
            <w:tcBorders>
              <w:top w:val="single" w:sz="12" w:space="0" w:color="auto"/>
              <w:bottom w:val="single" w:sz="4" w:space="0" w:color="auto"/>
              <w:right w:val="single" w:sz="4" w:space="0" w:color="auto"/>
            </w:tcBorders>
            <w:vAlign w:val="bottom"/>
          </w:tcPr>
          <w:p w14:paraId="131B293A" w14:textId="75FE1B6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2015-07</w:t>
            </w:r>
          </w:p>
        </w:tc>
        <w:tc>
          <w:tcPr>
            <w:tcW w:w="2268" w:type="dxa"/>
            <w:tcBorders>
              <w:top w:val="single" w:sz="12" w:space="0" w:color="auto"/>
              <w:left w:val="single" w:sz="4" w:space="0" w:color="auto"/>
              <w:bottom w:val="single" w:sz="4" w:space="0" w:color="auto"/>
              <w:right w:val="single" w:sz="4" w:space="0" w:color="auto"/>
            </w:tcBorders>
            <w:vAlign w:val="bottom"/>
          </w:tcPr>
          <w:p w14:paraId="1409534A" w14:textId="1DAAD2A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8.29057918</w:t>
            </w:r>
          </w:p>
        </w:tc>
      </w:tr>
      <w:tr w:rsidR="00335E12" w:rsidRPr="00D41F9F" w14:paraId="5EE738AD" w14:textId="56F5C5B1"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8726D9E"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2011-04</w:t>
            </w:r>
          </w:p>
        </w:tc>
        <w:tc>
          <w:tcPr>
            <w:tcW w:w="1474" w:type="dxa"/>
            <w:tcBorders>
              <w:top w:val="nil"/>
              <w:left w:val="nil"/>
              <w:bottom w:val="single" w:sz="4" w:space="0" w:color="auto"/>
              <w:right w:val="single" w:sz="4" w:space="0" w:color="auto"/>
            </w:tcBorders>
            <w:shd w:val="clear" w:color="auto" w:fill="auto"/>
            <w:noWrap/>
            <w:vAlign w:val="bottom"/>
            <w:hideMark/>
          </w:tcPr>
          <w:p w14:paraId="78E406D6"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9.09842473</w:t>
            </w:r>
          </w:p>
        </w:tc>
        <w:tc>
          <w:tcPr>
            <w:tcW w:w="1399" w:type="dxa"/>
            <w:tcBorders>
              <w:top w:val="single" w:sz="4" w:space="0" w:color="auto"/>
              <w:bottom w:val="single" w:sz="4" w:space="0" w:color="auto"/>
              <w:right w:val="single" w:sz="4" w:space="0" w:color="auto"/>
            </w:tcBorders>
            <w:vAlign w:val="bottom"/>
          </w:tcPr>
          <w:p w14:paraId="68C3B183" w14:textId="5FC77D6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2013-06</w:t>
            </w:r>
          </w:p>
        </w:tc>
        <w:tc>
          <w:tcPr>
            <w:tcW w:w="1445" w:type="dxa"/>
            <w:tcBorders>
              <w:top w:val="single" w:sz="4" w:space="0" w:color="auto"/>
              <w:left w:val="single" w:sz="4" w:space="0" w:color="auto"/>
              <w:bottom w:val="single" w:sz="4" w:space="0" w:color="auto"/>
              <w:right w:val="single" w:sz="4" w:space="0" w:color="auto"/>
            </w:tcBorders>
            <w:vAlign w:val="bottom"/>
          </w:tcPr>
          <w:p w14:paraId="367DCC67" w14:textId="592AE940"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4.73091702</w:t>
            </w:r>
          </w:p>
        </w:tc>
        <w:tc>
          <w:tcPr>
            <w:tcW w:w="1560" w:type="dxa"/>
            <w:tcBorders>
              <w:top w:val="single" w:sz="4" w:space="0" w:color="auto"/>
              <w:bottom w:val="single" w:sz="4" w:space="0" w:color="auto"/>
              <w:right w:val="single" w:sz="4" w:space="0" w:color="auto"/>
            </w:tcBorders>
            <w:vAlign w:val="bottom"/>
          </w:tcPr>
          <w:p w14:paraId="2DAE0BF7" w14:textId="22EE664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2015-08</w:t>
            </w:r>
          </w:p>
        </w:tc>
        <w:tc>
          <w:tcPr>
            <w:tcW w:w="2268" w:type="dxa"/>
            <w:tcBorders>
              <w:top w:val="single" w:sz="4" w:space="0" w:color="auto"/>
              <w:left w:val="single" w:sz="4" w:space="0" w:color="auto"/>
              <w:bottom w:val="single" w:sz="4" w:space="0" w:color="auto"/>
              <w:right w:val="single" w:sz="4" w:space="0" w:color="auto"/>
            </w:tcBorders>
            <w:vAlign w:val="bottom"/>
          </w:tcPr>
          <w:p w14:paraId="090DD574" w14:textId="674474F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8.31150559</w:t>
            </w:r>
          </w:p>
        </w:tc>
      </w:tr>
      <w:tr w:rsidR="00335E12" w:rsidRPr="00D41F9F" w14:paraId="03BEFB72" w14:textId="42C8D757"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7762547"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2011-05</w:t>
            </w:r>
          </w:p>
        </w:tc>
        <w:tc>
          <w:tcPr>
            <w:tcW w:w="1474" w:type="dxa"/>
            <w:tcBorders>
              <w:top w:val="nil"/>
              <w:left w:val="nil"/>
              <w:bottom w:val="single" w:sz="4" w:space="0" w:color="auto"/>
              <w:right w:val="single" w:sz="4" w:space="0" w:color="auto"/>
            </w:tcBorders>
            <w:shd w:val="clear" w:color="auto" w:fill="auto"/>
            <w:noWrap/>
            <w:vAlign w:val="bottom"/>
            <w:hideMark/>
          </w:tcPr>
          <w:p w14:paraId="3A810C3B"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3.21478961</w:t>
            </w:r>
          </w:p>
        </w:tc>
        <w:tc>
          <w:tcPr>
            <w:tcW w:w="1399" w:type="dxa"/>
            <w:tcBorders>
              <w:top w:val="single" w:sz="4" w:space="0" w:color="auto"/>
              <w:bottom w:val="single" w:sz="4" w:space="0" w:color="auto"/>
              <w:right w:val="single" w:sz="4" w:space="0" w:color="auto"/>
            </w:tcBorders>
            <w:vAlign w:val="bottom"/>
          </w:tcPr>
          <w:p w14:paraId="2CB5C910" w14:textId="5057062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2013-07</w:t>
            </w:r>
          </w:p>
        </w:tc>
        <w:tc>
          <w:tcPr>
            <w:tcW w:w="1445" w:type="dxa"/>
            <w:tcBorders>
              <w:top w:val="single" w:sz="4" w:space="0" w:color="auto"/>
              <w:left w:val="single" w:sz="4" w:space="0" w:color="auto"/>
              <w:bottom w:val="single" w:sz="4" w:space="0" w:color="auto"/>
              <w:right w:val="single" w:sz="4" w:space="0" w:color="auto"/>
            </w:tcBorders>
            <w:vAlign w:val="bottom"/>
          </w:tcPr>
          <w:p w14:paraId="54EF3344" w14:textId="7FAA5C1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4.72351894</w:t>
            </w:r>
          </w:p>
        </w:tc>
        <w:tc>
          <w:tcPr>
            <w:tcW w:w="1560" w:type="dxa"/>
            <w:tcBorders>
              <w:top w:val="single" w:sz="4" w:space="0" w:color="auto"/>
              <w:bottom w:val="single" w:sz="4" w:space="0" w:color="auto"/>
              <w:right w:val="single" w:sz="4" w:space="0" w:color="auto"/>
            </w:tcBorders>
            <w:vAlign w:val="bottom"/>
          </w:tcPr>
          <w:p w14:paraId="2DF9F395" w14:textId="2C438CB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2015-09</w:t>
            </w:r>
          </w:p>
        </w:tc>
        <w:tc>
          <w:tcPr>
            <w:tcW w:w="2268" w:type="dxa"/>
            <w:tcBorders>
              <w:top w:val="single" w:sz="4" w:space="0" w:color="auto"/>
              <w:left w:val="single" w:sz="4" w:space="0" w:color="auto"/>
              <w:bottom w:val="single" w:sz="4" w:space="0" w:color="auto"/>
              <w:right w:val="single" w:sz="4" w:space="0" w:color="auto"/>
            </w:tcBorders>
            <w:vAlign w:val="bottom"/>
          </w:tcPr>
          <w:p w14:paraId="69025FD6" w14:textId="016D500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8.14908089</w:t>
            </w:r>
          </w:p>
        </w:tc>
      </w:tr>
      <w:tr w:rsidR="00335E12" w:rsidRPr="00D41F9F" w14:paraId="53069DB5" w14:textId="34F2EB44"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C0E6E1"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2011-06</w:t>
            </w:r>
          </w:p>
        </w:tc>
        <w:tc>
          <w:tcPr>
            <w:tcW w:w="1474" w:type="dxa"/>
            <w:tcBorders>
              <w:top w:val="nil"/>
              <w:left w:val="nil"/>
              <w:bottom w:val="single" w:sz="4" w:space="0" w:color="auto"/>
              <w:right w:val="single" w:sz="4" w:space="0" w:color="auto"/>
            </w:tcBorders>
            <w:shd w:val="clear" w:color="auto" w:fill="auto"/>
            <w:noWrap/>
            <w:vAlign w:val="bottom"/>
            <w:hideMark/>
          </w:tcPr>
          <w:p w14:paraId="136634DC"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1.3785358</w:t>
            </w:r>
          </w:p>
        </w:tc>
        <w:tc>
          <w:tcPr>
            <w:tcW w:w="1399" w:type="dxa"/>
            <w:tcBorders>
              <w:top w:val="single" w:sz="4" w:space="0" w:color="auto"/>
              <w:bottom w:val="single" w:sz="4" w:space="0" w:color="auto"/>
              <w:right w:val="single" w:sz="4" w:space="0" w:color="auto"/>
            </w:tcBorders>
            <w:vAlign w:val="bottom"/>
          </w:tcPr>
          <w:p w14:paraId="4AEA3E4D" w14:textId="7D86BAE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2013-08</w:t>
            </w:r>
          </w:p>
        </w:tc>
        <w:tc>
          <w:tcPr>
            <w:tcW w:w="1445" w:type="dxa"/>
            <w:tcBorders>
              <w:top w:val="single" w:sz="4" w:space="0" w:color="auto"/>
              <w:left w:val="single" w:sz="4" w:space="0" w:color="auto"/>
              <w:bottom w:val="single" w:sz="4" w:space="0" w:color="auto"/>
              <w:right w:val="single" w:sz="4" w:space="0" w:color="auto"/>
            </w:tcBorders>
            <w:vAlign w:val="bottom"/>
          </w:tcPr>
          <w:p w14:paraId="1764EF36" w14:textId="6C9524A2"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4.31960906</w:t>
            </w:r>
          </w:p>
        </w:tc>
        <w:tc>
          <w:tcPr>
            <w:tcW w:w="1560" w:type="dxa"/>
            <w:tcBorders>
              <w:top w:val="single" w:sz="4" w:space="0" w:color="auto"/>
              <w:bottom w:val="single" w:sz="4" w:space="0" w:color="auto"/>
              <w:right w:val="single" w:sz="4" w:space="0" w:color="auto"/>
            </w:tcBorders>
            <w:vAlign w:val="bottom"/>
          </w:tcPr>
          <w:p w14:paraId="6638571C" w14:textId="1CEC0B5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2015-10</w:t>
            </w:r>
          </w:p>
        </w:tc>
        <w:tc>
          <w:tcPr>
            <w:tcW w:w="2268" w:type="dxa"/>
            <w:tcBorders>
              <w:top w:val="single" w:sz="4" w:space="0" w:color="auto"/>
              <w:left w:val="single" w:sz="4" w:space="0" w:color="auto"/>
              <w:bottom w:val="single" w:sz="4" w:space="0" w:color="auto"/>
              <w:right w:val="single" w:sz="4" w:space="0" w:color="auto"/>
            </w:tcBorders>
            <w:vAlign w:val="bottom"/>
          </w:tcPr>
          <w:p w14:paraId="1A72AAFC" w14:textId="08215A8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4.95848519</w:t>
            </w:r>
          </w:p>
        </w:tc>
      </w:tr>
      <w:tr w:rsidR="00335E12" w:rsidRPr="00D41F9F" w14:paraId="04578F53" w14:textId="672A7167"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FDD1507"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2011-07</w:t>
            </w:r>
          </w:p>
        </w:tc>
        <w:tc>
          <w:tcPr>
            <w:tcW w:w="1474" w:type="dxa"/>
            <w:tcBorders>
              <w:top w:val="nil"/>
              <w:left w:val="nil"/>
              <w:bottom w:val="single" w:sz="4" w:space="0" w:color="auto"/>
              <w:right w:val="single" w:sz="4" w:space="0" w:color="auto"/>
            </w:tcBorders>
            <w:shd w:val="clear" w:color="auto" w:fill="auto"/>
            <w:noWrap/>
            <w:vAlign w:val="bottom"/>
            <w:hideMark/>
          </w:tcPr>
          <w:p w14:paraId="1F7C7314"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3.95128647</w:t>
            </w:r>
          </w:p>
        </w:tc>
        <w:tc>
          <w:tcPr>
            <w:tcW w:w="1399" w:type="dxa"/>
            <w:tcBorders>
              <w:top w:val="single" w:sz="4" w:space="0" w:color="auto"/>
              <w:bottom w:val="single" w:sz="4" w:space="0" w:color="auto"/>
              <w:right w:val="single" w:sz="4" w:space="0" w:color="auto"/>
            </w:tcBorders>
            <w:vAlign w:val="bottom"/>
          </w:tcPr>
          <w:p w14:paraId="53067414" w14:textId="3489CB2F"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2013-09</w:t>
            </w:r>
          </w:p>
        </w:tc>
        <w:tc>
          <w:tcPr>
            <w:tcW w:w="1445" w:type="dxa"/>
            <w:tcBorders>
              <w:top w:val="single" w:sz="4" w:space="0" w:color="auto"/>
              <w:left w:val="single" w:sz="4" w:space="0" w:color="auto"/>
              <w:bottom w:val="single" w:sz="4" w:space="0" w:color="auto"/>
              <w:right w:val="single" w:sz="4" w:space="0" w:color="auto"/>
            </w:tcBorders>
            <w:vAlign w:val="bottom"/>
          </w:tcPr>
          <w:p w14:paraId="399FFBD5" w14:textId="512C6966"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2.37200273</w:t>
            </w:r>
          </w:p>
        </w:tc>
        <w:tc>
          <w:tcPr>
            <w:tcW w:w="1560" w:type="dxa"/>
            <w:tcBorders>
              <w:top w:val="single" w:sz="4" w:space="0" w:color="auto"/>
              <w:bottom w:val="single" w:sz="4" w:space="0" w:color="auto"/>
              <w:right w:val="single" w:sz="4" w:space="0" w:color="auto"/>
            </w:tcBorders>
            <w:vAlign w:val="bottom"/>
          </w:tcPr>
          <w:p w14:paraId="624D73B4" w14:textId="736B3CF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2015-11</w:t>
            </w:r>
          </w:p>
        </w:tc>
        <w:tc>
          <w:tcPr>
            <w:tcW w:w="2268" w:type="dxa"/>
            <w:tcBorders>
              <w:top w:val="single" w:sz="4" w:space="0" w:color="auto"/>
              <w:left w:val="single" w:sz="4" w:space="0" w:color="auto"/>
              <w:bottom w:val="single" w:sz="4" w:space="0" w:color="auto"/>
              <w:right w:val="single" w:sz="4" w:space="0" w:color="auto"/>
            </w:tcBorders>
            <w:vAlign w:val="bottom"/>
          </w:tcPr>
          <w:p w14:paraId="505CA0D3" w14:textId="1655070C"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7.79027643</w:t>
            </w:r>
          </w:p>
        </w:tc>
      </w:tr>
      <w:tr w:rsidR="00335E12" w:rsidRPr="00D41F9F" w14:paraId="387346B5" w14:textId="4556E899"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E221A73"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2011-08</w:t>
            </w:r>
          </w:p>
        </w:tc>
        <w:tc>
          <w:tcPr>
            <w:tcW w:w="1474" w:type="dxa"/>
            <w:tcBorders>
              <w:top w:val="nil"/>
              <w:left w:val="nil"/>
              <w:bottom w:val="single" w:sz="4" w:space="0" w:color="auto"/>
              <w:right w:val="single" w:sz="4" w:space="0" w:color="auto"/>
            </w:tcBorders>
            <w:shd w:val="clear" w:color="auto" w:fill="auto"/>
            <w:noWrap/>
            <w:vAlign w:val="bottom"/>
            <w:hideMark/>
          </w:tcPr>
          <w:p w14:paraId="6D5D8990"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9.59053284</w:t>
            </w:r>
          </w:p>
        </w:tc>
        <w:tc>
          <w:tcPr>
            <w:tcW w:w="1399" w:type="dxa"/>
            <w:tcBorders>
              <w:top w:val="single" w:sz="4" w:space="0" w:color="auto"/>
              <w:bottom w:val="single" w:sz="4" w:space="0" w:color="auto"/>
              <w:right w:val="single" w:sz="4" w:space="0" w:color="auto"/>
            </w:tcBorders>
            <w:vAlign w:val="bottom"/>
          </w:tcPr>
          <w:p w14:paraId="52F98178" w14:textId="0171A45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2013-10</w:t>
            </w:r>
          </w:p>
        </w:tc>
        <w:tc>
          <w:tcPr>
            <w:tcW w:w="1445" w:type="dxa"/>
            <w:tcBorders>
              <w:top w:val="single" w:sz="4" w:space="0" w:color="auto"/>
              <w:left w:val="single" w:sz="4" w:space="0" w:color="auto"/>
              <w:bottom w:val="single" w:sz="4" w:space="0" w:color="auto"/>
              <w:right w:val="single" w:sz="4" w:space="0" w:color="auto"/>
            </w:tcBorders>
            <w:vAlign w:val="bottom"/>
          </w:tcPr>
          <w:p w14:paraId="48E8A997" w14:textId="3DED1C2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2.24925457</w:t>
            </w:r>
          </w:p>
        </w:tc>
        <w:tc>
          <w:tcPr>
            <w:tcW w:w="1560" w:type="dxa"/>
            <w:tcBorders>
              <w:top w:val="single" w:sz="4" w:space="0" w:color="auto"/>
              <w:bottom w:val="single" w:sz="4" w:space="0" w:color="auto"/>
              <w:right w:val="single" w:sz="4" w:space="0" w:color="auto"/>
            </w:tcBorders>
            <w:vAlign w:val="bottom"/>
          </w:tcPr>
          <w:p w14:paraId="3225FE57" w14:textId="1D4CD00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2015-12</w:t>
            </w:r>
          </w:p>
        </w:tc>
        <w:tc>
          <w:tcPr>
            <w:tcW w:w="2268" w:type="dxa"/>
            <w:tcBorders>
              <w:top w:val="single" w:sz="4" w:space="0" w:color="auto"/>
              <w:left w:val="single" w:sz="4" w:space="0" w:color="auto"/>
              <w:bottom w:val="single" w:sz="4" w:space="0" w:color="auto"/>
              <w:right w:val="single" w:sz="4" w:space="0" w:color="auto"/>
            </w:tcBorders>
            <w:vAlign w:val="bottom"/>
          </w:tcPr>
          <w:p w14:paraId="769B1164" w14:textId="5980F12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6.66299018</w:t>
            </w:r>
          </w:p>
        </w:tc>
      </w:tr>
      <w:tr w:rsidR="00335E12" w:rsidRPr="00D41F9F" w14:paraId="4A567849" w14:textId="3DDE699C"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96C6F16"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2011-09</w:t>
            </w:r>
          </w:p>
        </w:tc>
        <w:tc>
          <w:tcPr>
            <w:tcW w:w="1474" w:type="dxa"/>
            <w:tcBorders>
              <w:top w:val="nil"/>
              <w:left w:val="nil"/>
              <w:bottom w:val="single" w:sz="4" w:space="0" w:color="auto"/>
              <w:right w:val="single" w:sz="4" w:space="0" w:color="auto"/>
            </w:tcBorders>
            <w:shd w:val="clear" w:color="auto" w:fill="auto"/>
            <w:noWrap/>
            <w:vAlign w:val="bottom"/>
            <w:hideMark/>
          </w:tcPr>
          <w:p w14:paraId="0FEE76F6"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9.00585384</w:t>
            </w:r>
          </w:p>
        </w:tc>
        <w:tc>
          <w:tcPr>
            <w:tcW w:w="1399" w:type="dxa"/>
            <w:tcBorders>
              <w:top w:val="single" w:sz="4" w:space="0" w:color="auto"/>
              <w:bottom w:val="single" w:sz="4" w:space="0" w:color="auto"/>
              <w:right w:val="single" w:sz="4" w:space="0" w:color="auto"/>
            </w:tcBorders>
            <w:vAlign w:val="bottom"/>
          </w:tcPr>
          <w:p w14:paraId="25555EC8" w14:textId="564C20EE"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2013-11</w:t>
            </w:r>
          </w:p>
        </w:tc>
        <w:tc>
          <w:tcPr>
            <w:tcW w:w="1445" w:type="dxa"/>
            <w:tcBorders>
              <w:top w:val="single" w:sz="4" w:space="0" w:color="auto"/>
              <w:left w:val="single" w:sz="4" w:space="0" w:color="auto"/>
              <w:bottom w:val="single" w:sz="4" w:space="0" w:color="auto"/>
              <w:right w:val="single" w:sz="4" w:space="0" w:color="auto"/>
            </w:tcBorders>
            <w:vAlign w:val="bottom"/>
          </w:tcPr>
          <w:p w14:paraId="5721D2CE" w14:textId="05E621F1"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3.0973069</w:t>
            </w:r>
          </w:p>
        </w:tc>
        <w:tc>
          <w:tcPr>
            <w:tcW w:w="1560" w:type="dxa"/>
            <w:tcBorders>
              <w:top w:val="single" w:sz="4" w:space="0" w:color="auto"/>
              <w:bottom w:val="single" w:sz="4" w:space="0" w:color="auto"/>
              <w:right w:val="single" w:sz="4" w:space="0" w:color="auto"/>
            </w:tcBorders>
            <w:vAlign w:val="bottom"/>
          </w:tcPr>
          <w:p w14:paraId="18865F37" w14:textId="7F59B6C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2016-01</w:t>
            </w:r>
          </w:p>
        </w:tc>
        <w:tc>
          <w:tcPr>
            <w:tcW w:w="2268" w:type="dxa"/>
            <w:tcBorders>
              <w:top w:val="single" w:sz="4" w:space="0" w:color="auto"/>
              <w:left w:val="single" w:sz="4" w:space="0" w:color="auto"/>
              <w:bottom w:val="single" w:sz="4" w:space="0" w:color="auto"/>
              <w:right w:val="single" w:sz="4" w:space="0" w:color="auto"/>
            </w:tcBorders>
            <w:vAlign w:val="bottom"/>
          </w:tcPr>
          <w:p w14:paraId="75FF76C7" w14:textId="69EFB75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7.39164161</w:t>
            </w:r>
          </w:p>
        </w:tc>
      </w:tr>
      <w:tr w:rsidR="00335E12" w:rsidRPr="00D41F9F" w14:paraId="6C0D9F71" w14:textId="15D5800B"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25155D8"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lastRenderedPageBreak/>
              <w:t>2011-10</w:t>
            </w:r>
          </w:p>
        </w:tc>
        <w:tc>
          <w:tcPr>
            <w:tcW w:w="1474" w:type="dxa"/>
            <w:tcBorders>
              <w:top w:val="nil"/>
              <w:left w:val="nil"/>
              <w:bottom w:val="single" w:sz="4" w:space="0" w:color="auto"/>
              <w:right w:val="single" w:sz="4" w:space="0" w:color="auto"/>
            </w:tcBorders>
            <w:shd w:val="clear" w:color="auto" w:fill="auto"/>
            <w:noWrap/>
            <w:vAlign w:val="bottom"/>
            <w:hideMark/>
          </w:tcPr>
          <w:p w14:paraId="35572AB1"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7.23523066</w:t>
            </w:r>
          </w:p>
        </w:tc>
        <w:tc>
          <w:tcPr>
            <w:tcW w:w="1399" w:type="dxa"/>
            <w:tcBorders>
              <w:top w:val="single" w:sz="4" w:space="0" w:color="auto"/>
              <w:bottom w:val="single" w:sz="4" w:space="0" w:color="auto"/>
              <w:right w:val="single" w:sz="4" w:space="0" w:color="auto"/>
            </w:tcBorders>
            <w:vAlign w:val="bottom"/>
          </w:tcPr>
          <w:p w14:paraId="1F641CC7" w14:textId="5F924E9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2013-12</w:t>
            </w:r>
          </w:p>
        </w:tc>
        <w:tc>
          <w:tcPr>
            <w:tcW w:w="1445" w:type="dxa"/>
            <w:tcBorders>
              <w:top w:val="single" w:sz="4" w:space="0" w:color="auto"/>
              <w:left w:val="single" w:sz="4" w:space="0" w:color="auto"/>
              <w:bottom w:val="single" w:sz="4" w:space="0" w:color="auto"/>
              <w:right w:val="single" w:sz="4" w:space="0" w:color="auto"/>
            </w:tcBorders>
            <w:vAlign w:val="bottom"/>
          </w:tcPr>
          <w:p w14:paraId="5EB0D0A3" w14:textId="058BD060"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5.19366205</w:t>
            </w:r>
          </w:p>
        </w:tc>
        <w:tc>
          <w:tcPr>
            <w:tcW w:w="1560" w:type="dxa"/>
            <w:tcBorders>
              <w:top w:val="single" w:sz="4" w:space="0" w:color="auto"/>
              <w:bottom w:val="single" w:sz="4" w:space="0" w:color="auto"/>
              <w:right w:val="single" w:sz="4" w:space="0" w:color="auto"/>
            </w:tcBorders>
            <w:vAlign w:val="bottom"/>
          </w:tcPr>
          <w:p w14:paraId="3A9DF38C" w14:textId="7D2F9A12"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2016-02</w:t>
            </w:r>
          </w:p>
        </w:tc>
        <w:tc>
          <w:tcPr>
            <w:tcW w:w="2268" w:type="dxa"/>
            <w:tcBorders>
              <w:top w:val="single" w:sz="4" w:space="0" w:color="auto"/>
              <w:left w:val="single" w:sz="4" w:space="0" w:color="auto"/>
              <w:bottom w:val="single" w:sz="4" w:space="0" w:color="auto"/>
              <w:right w:val="single" w:sz="4" w:space="0" w:color="auto"/>
            </w:tcBorders>
            <w:vAlign w:val="bottom"/>
          </w:tcPr>
          <w:p w14:paraId="58951B9F" w14:textId="1A7D31A3"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1.00562296</w:t>
            </w:r>
          </w:p>
        </w:tc>
      </w:tr>
      <w:tr w:rsidR="00335E12" w:rsidRPr="00D41F9F" w14:paraId="7613FEBE" w14:textId="43F74DE5"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1AA9567"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2011-11</w:t>
            </w:r>
          </w:p>
        </w:tc>
        <w:tc>
          <w:tcPr>
            <w:tcW w:w="1474" w:type="dxa"/>
            <w:tcBorders>
              <w:top w:val="nil"/>
              <w:left w:val="nil"/>
              <w:bottom w:val="single" w:sz="4" w:space="0" w:color="auto"/>
              <w:right w:val="single" w:sz="4" w:space="0" w:color="auto"/>
            </w:tcBorders>
            <w:shd w:val="clear" w:color="auto" w:fill="auto"/>
            <w:noWrap/>
            <w:vAlign w:val="bottom"/>
            <w:hideMark/>
          </w:tcPr>
          <w:p w14:paraId="68328B39"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6.76456132</w:t>
            </w:r>
          </w:p>
        </w:tc>
        <w:tc>
          <w:tcPr>
            <w:tcW w:w="1399" w:type="dxa"/>
            <w:tcBorders>
              <w:top w:val="single" w:sz="4" w:space="0" w:color="auto"/>
              <w:bottom w:val="single" w:sz="4" w:space="0" w:color="auto"/>
              <w:right w:val="single" w:sz="4" w:space="0" w:color="auto"/>
            </w:tcBorders>
            <w:vAlign w:val="bottom"/>
          </w:tcPr>
          <w:p w14:paraId="44164F8E" w14:textId="3E9C8492"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2014-01</w:t>
            </w:r>
          </w:p>
        </w:tc>
        <w:tc>
          <w:tcPr>
            <w:tcW w:w="1445" w:type="dxa"/>
            <w:tcBorders>
              <w:top w:val="single" w:sz="4" w:space="0" w:color="auto"/>
              <w:left w:val="single" w:sz="4" w:space="0" w:color="auto"/>
              <w:bottom w:val="single" w:sz="4" w:space="0" w:color="auto"/>
              <w:right w:val="single" w:sz="4" w:space="0" w:color="auto"/>
            </w:tcBorders>
            <w:vAlign w:val="bottom"/>
          </w:tcPr>
          <w:p w14:paraId="26F6E1D7" w14:textId="520770A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3.39375376</w:t>
            </w:r>
          </w:p>
        </w:tc>
        <w:tc>
          <w:tcPr>
            <w:tcW w:w="1560" w:type="dxa"/>
            <w:tcBorders>
              <w:top w:val="single" w:sz="4" w:space="0" w:color="auto"/>
              <w:bottom w:val="single" w:sz="4" w:space="0" w:color="auto"/>
              <w:right w:val="single" w:sz="4" w:space="0" w:color="auto"/>
            </w:tcBorders>
            <w:vAlign w:val="bottom"/>
          </w:tcPr>
          <w:p w14:paraId="01741978" w14:textId="43A887C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2016-03</w:t>
            </w:r>
          </w:p>
        </w:tc>
        <w:tc>
          <w:tcPr>
            <w:tcW w:w="2268" w:type="dxa"/>
            <w:tcBorders>
              <w:top w:val="single" w:sz="4" w:space="0" w:color="auto"/>
              <w:left w:val="single" w:sz="4" w:space="0" w:color="auto"/>
              <w:bottom w:val="single" w:sz="4" w:space="0" w:color="auto"/>
              <w:right w:val="single" w:sz="4" w:space="0" w:color="auto"/>
            </w:tcBorders>
            <w:vAlign w:val="bottom"/>
          </w:tcPr>
          <w:p w14:paraId="5E01CAD0" w14:textId="266A667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5.27784917</w:t>
            </w:r>
          </w:p>
        </w:tc>
      </w:tr>
      <w:tr w:rsidR="00335E12" w:rsidRPr="00D41F9F" w14:paraId="77F2A6E2" w14:textId="2AC61E6A"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820B495"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2011-12</w:t>
            </w:r>
          </w:p>
        </w:tc>
        <w:tc>
          <w:tcPr>
            <w:tcW w:w="1474" w:type="dxa"/>
            <w:tcBorders>
              <w:top w:val="nil"/>
              <w:left w:val="nil"/>
              <w:bottom w:val="single" w:sz="4" w:space="0" w:color="auto"/>
              <w:right w:val="single" w:sz="4" w:space="0" w:color="auto"/>
            </w:tcBorders>
            <w:shd w:val="clear" w:color="auto" w:fill="auto"/>
            <w:noWrap/>
            <w:vAlign w:val="bottom"/>
            <w:hideMark/>
          </w:tcPr>
          <w:p w14:paraId="19BCB82F"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9.94842799</w:t>
            </w:r>
          </w:p>
        </w:tc>
        <w:tc>
          <w:tcPr>
            <w:tcW w:w="1399" w:type="dxa"/>
            <w:tcBorders>
              <w:top w:val="single" w:sz="4" w:space="0" w:color="auto"/>
              <w:bottom w:val="single" w:sz="4" w:space="0" w:color="auto"/>
              <w:right w:val="single" w:sz="4" w:space="0" w:color="auto"/>
            </w:tcBorders>
            <w:vAlign w:val="bottom"/>
          </w:tcPr>
          <w:p w14:paraId="5DE62DBC" w14:textId="222D251D"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2014-02</w:t>
            </w:r>
          </w:p>
        </w:tc>
        <w:tc>
          <w:tcPr>
            <w:tcW w:w="1445" w:type="dxa"/>
            <w:tcBorders>
              <w:top w:val="single" w:sz="4" w:space="0" w:color="auto"/>
              <w:left w:val="single" w:sz="4" w:space="0" w:color="auto"/>
              <w:bottom w:val="single" w:sz="4" w:space="0" w:color="auto"/>
              <w:right w:val="single" w:sz="4" w:space="0" w:color="auto"/>
            </w:tcBorders>
            <w:vAlign w:val="bottom"/>
          </w:tcPr>
          <w:p w14:paraId="62757251" w14:textId="3DC0F9A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8.72044944</w:t>
            </w:r>
          </w:p>
        </w:tc>
        <w:tc>
          <w:tcPr>
            <w:tcW w:w="1560" w:type="dxa"/>
            <w:tcBorders>
              <w:top w:val="single" w:sz="4" w:space="0" w:color="auto"/>
              <w:bottom w:val="single" w:sz="4" w:space="0" w:color="auto"/>
              <w:right w:val="single" w:sz="4" w:space="0" w:color="auto"/>
            </w:tcBorders>
            <w:vAlign w:val="bottom"/>
          </w:tcPr>
          <w:p w14:paraId="0D899FE1" w14:textId="43718C3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2016-04</w:t>
            </w:r>
          </w:p>
        </w:tc>
        <w:tc>
          <w:tcPr>
            <w:tcW w:w="2268" w:type="dxa"/>
            <w:tcBorders>
              <w:top w:val="single" w:sz="4" w:space="0" w:color="auto"/>
              <w:left w:val="single" w:sz="4" w:space="0" w:color="auto"/>
              <w:bottom w:val="single" w:sz="4" w:space="0" w:color="auto"/>
              <w:right w:val="single" w:sz="4" w:space="0" w:color="auto"/>
            </w:tcBorders>
            <w:vAlign w:val="bottom"/>
          </w:tcPr>
          <w:p w14:paraId="73C72645" w14:textId="5EFF4177"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2.98106997</w:t>
            </w:r>
          </w:p>
        </w:tc>
      </w:tr>
      <w:tr w:rsidR="00335E12" w:rsidRPr="00D41F9F" w14:paraId="34BBA08F" w14:textId="02E7E52F"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2F914B4"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2012-01</w:t>
            </w:r>
          </w:p>
        </w:tc>
        <w:tc>
          <w:tcPr>
            <w:tcW w:w="1474" w:type="dxa"/>
            <w:tcBorders>
              <w:top w:val="nil"/>
              <w:left w:val="nil"/>
              <w:bottom w:val="single" w:sz="4" w:space="0" w:color="auto"/>
              <w:right w:val="single" w:sz="4" w:space="0" w:color="auto"/>
            </w:tcBorders>
            <w:shd w:val="clear" w:color="auto" w:fill="auto"/>
            <w:noWrap/>
            <w:vAlign w:val="bottom"/>
            <w:hideMark/>
          </w:tcPr>
          <w:p w14:paraId="189C06C0"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6.90135219</w:t>
            </w:r>
          </w:p>
        </w:tc>
        <w:tc>
          <w:tcPr>
            <w:tcW w:w="1399" w:type="dxa"/>
            <w:tcBorders>
              <w:top w:val="single" w:sz="4" w:space="0" w:color="auto"/>
              <w:bottom w:val="single" w:sz="4" w:space="0" w:color="auto"/>
              <w:right w:val="single" w:sz="4" w:space="0" w:color="auto"/>
            </w:tcBorders>
            <w:vAlign w:val="bottom"/>
          </w:tcPr>
          <w:p w14:paraId="1A256DBD" w14:textId="442FF288"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2014-03</w:t>
            </w:r>
          </w:p>
        </w:tc>
        <w:tc>
          <w:tcPr>
            <w:tcW w:w="1445" w:type="dxa"/>
            <w:tcBorders>
              <w:top w:val="single" w:sz="4" w:space="0" w:color="auto"/>
              <w:left w:val="single" w:sz="4" w:space="0" w:color="auto"/>
              <w:bottom w:val="single" w:sz="4" w:space="0" w:color="auto"/>
              <w:right w:val="single" w:sz="4" w:space="0" w:color="auto"/>
            </w:tcBorders>
            <w:vAlign w:val="bottom"/>
          </w:tcPr>
          <w:p w14:paraId="28EFA475" w14:textId="60B5A504"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1.4124805</w:t>
            </w:r>
          </w:p>
        </w:tc>
        <w:tc>
          <w:tcPr>
            <w:tcW w:w="1560" w:type="dxa"/>
            <w:tcBorders>
              <w:top w:val="single" w:sz="4" w:space="0" w:color="auto"/>
              <w:bottom w:val="single" w:sz="4" w:space="0" w:color="auto"/>
              <w:right w:val="single" w:sz="4" w:space="0" w:color="auto"/>
            </w:tcBorders>
            <w:vAlign w:val="bottom"/>
          </w:tcPr>
          <w:p w14:paraId="154FFD7D" w14:textId="0CD811BB"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2016-05</w:t>
            </w:r>
          </w:p>
        </w:tc>
        <w:tc>
          <w:tcPr>
            <w:tcW w:w="2268" w:type="dxa"/>
            <w:tcBorders>
              <w:top w:val="single" w:sz="4" w:space="0" w:color="auto"/>
              <w:left w:val="single" w:sz="4" w:space="0" w:color="auto"/>
              <w:bottom w:val="single" w:sz="4" w:space="0" w:color="auto"/>
              <w:right w:val="single" w:sz="4" w:space="0" w:color="auto"/>
            </w:tcBorders>
            <w:vAlign w:val="bottom"/>
          </w:tcPr>
          <w:p w14:paraId="38BC6DD8" w14:textId="4D50EA2A"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4.41834884</w:t>
            </w:r>
          </w:p>
        </w:tc>
      </w:tr>
      <w:tr w:rsidR="00460FC2" w:rsidRPr="00D41F9F" w14:paraId="5FC2EDAF" w14:textId="2F6612E1"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D0B5941" w14:textId="77777777" w:rsidR="00335E12" w:rsidRPr="00D41F9F" w:rsidRDefault="00335E12" w:rsidP="00440D15">
            <w:pPr>
              <w:spacing w:after="0" w:line="240" w:lineRule="auto"/>
              <w:ind w:firstLine="0"/>
              <w:rPr>
                <w:kern w:val="0"/>
                <w:szCs w:val="24"/>
                <w14:ligatures w14:val="none"/>
              </w:rPr>
            </w:pPr>
            <w:r w:rsidRPr="00D41F9F">
              <w:rPr>
                <w:kern w:val="0"/>
                <w:szCs w:val="24"/>
                <w14:ligatures w14:val="none"/>
              </w:rPr>
              <w:t>2012-02</w:t>
            </w:r>
          </w:p>
        </w:tc>
        <w:tc>
          <w:tcPr>
            <w:tcW w:w="1474" w:type="dxa"/>
            <w:tcBorders>
              <w:top w:val="nil"/>
              <w:left w:val="nil"/>
              <w:bottom w:val="single" w:sz="4" w:space="0" w:color="auto"/>
              <w:right w:val="single" w:sz="4" w:space="0" w:color="auto"/>
            </w:tcBorders>
            <w:shd w:val="clear" w:color="auto" w:fill="auto"/>
            <w:noWrap/>
            <w:vAlign w:val="bottom"/>
            <w:hideMark/>
          </w:tcPr>
          <w:p w14:paraId="576BDB25" w14:textId="77777777" w:rsidR="00335E12" w:rsidRPr="00D41F9F" w:rsidRDefault="00335E12" w:rsidP="00440D15">
            <w:pPr>
              <w:spacing w:after="0" w:line="240" w:lineRule="auto"/>
              <w:ind w:firstLine="0"/>
              <w:jc w:val="right"/>
              <w:rPr>
                <w:kern w:val="0"/>
                <w:szCs w:val="24"/>
                <w14:ligatures w14:val="none"/>
              </w:rPr>
            </w:pPr>
            <w:r w:rsidRPr="00D41F9F">
              <w:rPr>
                <w:kern w:val="0"/>
                <w:szCs w:val="24"/>
                <w14:ligatures w14:val="none"/>
              </w:rPr>
              <w:t>7.37677421</w:t>
            </w:r>
          </w:p>
        </w:tc>
        <w:tc>
          <w:tcPr>
            <w:tcW w:w="1399" w:type="dxa"/>
            <w:tcBorders>
              <w:top w:val="single" w:sz="4" w:space="0" w:color="auto"/>
              <w:bottom w:val="single" w:sz="4" w:space="0" w:color="auto"/>
              <w:right w:val="single" w:sz="4" w:space="0" w:color="auto"/>
            </w:tcBorders>
            <w:vAlign w:val="bottom"/>
          </w:tcPr>
          <w:p w14:paraId="09780A79" w14:textId="1550C255"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2014-04</w:t>
            </w:r>
          </w:p>
        </w:tc>
        <w:tc>
          <w:tcPr>
            <w:tcW w:w="1445" w:type="dxa"/>
            <w:tcBorders>
              <w:top w:val="single" w:sz="4" w:space="0" w:color="auto"/>
              <w:left w:val="single" w:sz="4" w:space="0" w:color="auto"/>
              <w:bottom w:val="single" w:sz="4" w:space="0" w:color="auto"/>
              <w:right w:val="single" w:sz="4" w:space="0" w:color="auto"/>
            </w:tcBorders>
            <w:vAlign w:val="bottom"/>
          </w:tcPr>
          <w:p w14:paraId="5D368AC3" w14:textId="5321BC29"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4.97980067</w:t>
            </w:r>
          </w:p>
        </w:tc>
        <w:tc>
          <w:tcPr>
            <w:tcW w:w="1560" w:type="dxa"/>
            <w:tcBorders>
              <w:top w:val="single" w:sz="4" w:space="0" w:color="auto"/>
              <w:bottom w:val="single" w:sz="4" w:space="0" w:color="auto"/>
              <w:right w:val="single" w:sz="4" w:space="0" w:color="auto"/>
            </w:tcBorders>
            <w:vAlign w:val="bottom"/>
          </w:tcPr>
          <w:p w14:paraId="79EF1162" w14:textId="4E42ED79"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2016-06</w:t>
            </w:r>
          </w:p>
        </w:tc>
        <w:tc>
          <w:tcPr>
            <w:tcW w:w="2268" w:type="dxa"/>
            <w:tcBorders>
              <w:top w:val="single" w:sz="4" w:space="0" w:color="auto"/>
              <w:left w:val="single" w:sz="4" w:space="0" w:color="auto"/>
              <w:bottom w:val="single" w:sz="4" w:space="0" w:color="auto"/>
              <w:right w:val="single" w:sz="4" w:space="0" w:color="auto"/>
            </w:tcBorders>
            <w:vAlign w:val="bottom"/>
          </w:tcPr>
          <w:p w14:paraId="637AE006" w14:textId="3B819B4F" w:rsidR="00335E12" w:rsidRPr="00D41F9F" w:rsidRDefault="00335E12" w:rsidP="00440D15">
            <w:pPr>
              <w:spacing w:after="160" w:line="259" w:lineRule="auto"/>
              <w:ind w:firstLine="0"/>
              <w:rPr>
                <w:color w:val="auto"/>
                <w:kern w:val="0"/>
                <w:szCs w:val="24"/>
                <w14:ligatures w14:val="none"/>
              </w:rPr>
            </w:pPr>
            <w:r w:rsidRPr="00D41F9F">
              <w:rPr>
                <w:kern w:val="0"/>
                <w:szCs w:val="24"/>
                <w14:ligatures w14:val="none"/>
              </w:rPr>
              <w:t>6.51493903</w:t>
            </w:r>
          </w:p>
        </w:tc>
      </w:tr>
      <w:tr w:rsidR="00460FC2" w:rsidRPr="00D41F9F" w14:paraId="362BDEC2" w14:textId="7C86603E" w:rsidTr="00CB5651">
        <w:trPr>
          <w:trHeight w:val="253"/>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BBC66"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2016-07</w:t>
            </w:r>
          </w:p>
        </w:tc>
        <w:tc>
          <w:tcPr>
            <w:tcW w:w="1474" w:type="dxa"/>
            <w:tcBorders>
              <w:top w:val="single" w:sz="4" w:space="0" w:color="auto"/>
              <w:left w:val="nil"/>
              <w:bottom w:val="single" w:sz="4" w:space="0" w:color="auto"/>
              <w:right w:val="single" w:sz="4" w:space="0" w:color="auto"/>
            </w:tcBorders>
            <w:shd w:val="clear" w:color="auto" w:fill="auto"/>
            <w:noWrap/>
            <w:vAlign w:val="bottom"/>
            <w:hideMark/>
          </w:tcPr>
          <w:p w14:paraId="724758F0"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4.16618118</w:t>
            </w:r>
          </w:p>
        </w:tc>
        <w:tc>
          <w:tcPr>
            <w:tcW w:w="1399" w:type="dxa"/>
            <w:tcBorders>
              <w:top w:val="single" w:sz="4" w:space="0" w:color="auto"/>
              <w:bottom w:val="single" w:sz="4" w:space="0" w:color="auto"/>
              <w:right w:val="single" w:sz="4" w:space="0" w:color="auto"/>
            </w:tcBorders>
            <w:vAlign w:val="bottom"/>
          </w:tcPr>
          <w:p w14:paraId="4A372446" w14:textId="4E147DB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2018-12</w:t>
            </w:r>
          </w:p>
        </w:tc>
        <w:tc>
          <w:tcPr>
            <w:tcW w:w="1445" w:type="dxa"/>
            <w:tcBorders>
              <w:top w:val="single" w:sz="4" w:space="0" w:color="auto"/>
              <w:left w:val="single" w:sz="4" w:space="0" w:color="auto"/>
              <w:bottom w:val="single" w:sz="4" w:space="0" w:color="auto"/>
              <w:right w:val="single" w:sz="4" w:space="0" w:color="auto"/>
            </w:tcBorders>
            <w:vAlign w:val="bottom"/>
          </w:tcPr>
          <w:p w14:paraId="40777C5A" w14:textId="2E39DE56"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6.47861484</w:t>
            </w:r>
          </w:p>
        </w:tc>
        <w:tc>
          <w:tcPr>
            <w:tcW w:w="1560" w:type="dxa"/>
            <w:tcBorders>
              <w:top w:val="single" w:sz="4" w:space="0" w:color="auto"/>
              <w:bottom w:val="single" w:sz="4" w:space="0" w:color="auto"/>
              <w:right w:val="single" w:sz="4" w:space="0" w:color="auto"/>
            </w:tcBorders>
            <w:vAlign w:val="bottom"/>
          </w:tcPr>
          <w:p w14:paraId="4A27366A" w14:textId="76C49D1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2021-05</w:t>
            </w:r>
          </w:p>
        </w:tc>
        <w:tc>
          <w:tcPr>
            <w:tcW w:w="2268" w:type="dxa"/>
            <w:tcBorders>
              <w:top w:val="single" w:sz="4" w:space="0" w:color="auto"/>
              <w:left w:val="single" w:sz="4" w:space="0" w:color="auto"/>
              <w:bottom w:val="single" w:sz="4" w:space="0" w:color="auto"/>
              <w:right w:val="single" w:sz="4" w:space="0" w:color="auto"/>
            </w:tcBorders>
            <w:vAlign w:val="bottom"/>
          </w:tcPr>
          <w:p w14:paraId="5D5F5F24" w14:textId="5165C4C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8.39624914</w:t>
            </w:r>
          </w:p>
        </w:tc>
      </w:tr>
      <w:tr w:rsidR="00460FC2" w:rsidRPr="00D41F9F" w14:paraId="4993E56E" w14:textId="1E0E9451"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C0D7DC9"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2016-08</w:t>
            </w:r>
          </w:p>
        </w:tc>
        <w:tc>
          <w:tcPr>
            <w:tcW w:w="1474" w:type="dxa"/>
            <w:tcBorders>
              <w:top w:val="nil"/>
              <w:left w:val="nil"/>
              <w:bottom w:val="single" w:sz="4" w:space="0" w:color="auto"/>
              <w:right w:val="single" w:sz="4" w:space="0" w:color="auto"/>
            </w:tcBorders>
            <w:shd w:val="clear" w:color="auto" w:fill="auto"/>
            <w:noWrap/>
            <w:vAlign w:val="bottom"/>
            <w:hideMark/>
          </w:tcPr>
          <w:p w14:paraId="3C9F628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2.00021882</w:t>
            </w:r>
          </w:p>
        </w:tc>
        <w:tc>
          <w:tcPr>
            <w:tcW w:w="1399" w:type="dxa"/>
            <w:tcBorders>
              <w:top w:val="single" w:sz="4" w:space="0" w:color="auto"/>
              <w:bottom w:val="single" w:sz="4" w:space="0" w:color="auto"/>
              <w:right w:val="single" w:sz="4" w:space="0" w:color="auto"/>
            </w:tcBorders>
            <w:vAlign w:val="bottom"/>
          </w:tcPr>
          <w:p w14:paraId="385B7529" w14:textId="6AF56F00"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2019-01</w:t>
            </w:r>
          </w:p>
        </w:tc>
        <w:tc>
          <w:tcPr>
            <w:tcW w:w="1445" w:type="dxa"/>
            <w:tcBorders>
              <w:top w:val="single" w:sz="4" w:space="0" w:color="auto"/>
              <w:left w:val="single" w:sz="4" w:space="0" w:color="auto"/>
              <w:bottom w:val="single" w:sz="4" w:space="0" w:color="auto"/>
              <w:right w:val="single" w:sz="4" w:space="0" w:color="auto"/>
            </w:tcBorders>
            <w:vAlign w:val="bottom"/>
          </w:tcPr>
          <w:p w14:paraId="27AA86A1" w14:textId="5A60D00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4.69620799</w:t>
            </w:r>
          </w:p>
        </w:tc>
        <w:tc>
          <w:tcPr>
            <w:tcW w:w="1560" w:type="dxa"/>
            <w:tcBorders>
              <w:top w:val="single" w:sz="4" w:space="0" w:color="auto"/>
              <w:bottom w:val="single" w:sz="4" w:space="0" w:color="auto"/>
              <w:right w:val="single" w:sz="4" w:space="0" w:color="auto"/>
            </w:tcBorders>
            <w:vAlign w:val="bottom"/>
          </w:tcPr>
          <w:p w14:paraId="305CB7FA" w14:textId="03901B05"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2021-06</w:t>
            </w:r>
          </w:p>
        </w:tc>
        <w:tc>
          <w:tcPr>
            <w:tcW w:w="2268" w:type="dxa"/>
            <w:tcBorders>
              <w:top w:val="single" w:sz="4" w:space="0" w:color="auto"/>
              <w:left w:val="single" w:sz="4" w:space="0" w:color="auto"/>
              <w:bottom w:val="single" w:sz="4" w:space="0" w:color="auto"/>
              <w:right w:val="single" w:sz="4" w:space="0" w:color="auto"/>
            </w:tcBorders>
            <w:vAlign w:val="bottom"/>
          </w:tcPr>
          <w:p w14:paraId="700AAF69" w14:textId="40B9E49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8.07653397</w:t>
            </w:r>
          </w:p>
        </w:tc>
      </w:tr>
      <w:tr w:rsidR="00460FC2" w:rsidRPr="00D41F9F" w14:paraId="43FA49A1" w14:textId="626B0154"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9D587A0"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2016-09</w:t>
            </w:r>
          </w:p>
        </w:tc>
        <w:tc>
          <w:tcPr>
            <w:tcW w:w="1474" w:type="dxa"/>
            <w:tcBorders>
              <w:top w:val="nil"/>
              <w:left w:val="nil"/>
              <w:bottom w:val="single" w:sz="4" w:space="0" w:color="auto"/>
              <w:right w:val="single" w:sz="4" w:space="0" w:color="auto"/>
            </w:tcBorders>
            <w:shd w:val="clear" w:color="auto" w:fill="auto"/>
            <w:noWrap/>
            <w:vAlign w:val="bottom"/>
            <w:hideMark/>
          </w:tcPr>
          <w:p w14:paraId="1FC0D6B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3.19257525</w:t>
            </w:r>
          </w:p>
        </w:tc>
        <w:tc>
          <w:tcPr>
            <w:tcW w:w="1399" w:type="dxa"/>
            <w:tcBorders>
              <w:top w:val="single" w:sz="4" w:space="0" w:color="auto"/>
              <w:bottom w:val="single" w:sz="4" w:space="0" w:color="auto"/>
              <w:right w:val="single" w:sz="4" w:space="0" w:color="auto"/>
            </w:tcBorders>
            <w:vAlign w:val="bottom"/>
          </w:tcPr>
          <w:p w14:paraId="7338A121" w14:textId="4423D20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2019-02</w:t>
            </w:r>
          </w:p>
        </w:tc>
        <w:tc>
          <w:tcPr>
            <w:tcW w:w="1445" w:type="dxa"/>
            <w:tcBorders>
              <w:top w:val="single" w:sz="4" w:space="0" w:color="auto"/>
              <w:left w:val="single" w:sz="4" w:space="0" w:color="auto"/>
              <w:bottom w:val="single" w:sz="4" w:space="0" w:color="auto"/>
              <w:right w:val="single" w:sz="4" w:space="0" w:color="auto"/>
            </w:tcBorders>
            <w:vAlign w:val="bottom"/>
          </w:tcPr>
          <w:p w14:paraId="5E8A5171" w14:textId="3352EC7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2.32385222</w:t>
            </w:r>
          </w:p>
        </w:tc>
        <w:tc>
          <w:tcPr>
            <w:tcW w:w="1560" w:type="dxa"/>
            <w:tcBorders>
              <w:top w:val="single" w:sz="4" w:space="0" w:color="auto"/>
              <w:bottom w:val="single" w:sz="4" w:space="0" w:color="auto"/>
              <w:right w:val="single" w:sz="4" w:space="0" w:color="auto"/>
            </w:tcBorders>
            <w:vAlign w:val="bottom"/>
          </w:tcPr>
          <w:p w14:paraId="3E1ED273" w14:textId="6C0C13AC"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2021-07</w:t>
            </w:r>
          </w:p>
        </w:tc>
        <w:tc>
          <w:tcPr>
            <w:tcW w:w="2268" w:type="dxa"/>
            <w:tcBorders>
              <w:top w:val="single" w:sz="4" w:space="0" w:color="auto"/>
              <w:left w:val="single" w:sz="4" w:space="0" w:color="auto"/>
              <w:bottom w:val="single" w:sz="4" w:space="0" w:color="auto"/>
              <w:right w:val="single" w:sz="4" w:space="0" w:color="auto"/>
            </w:tcBorders>
            <w:vAlign w:val="bottom"/>
          </w:tcPr>
          <w:p w14:paraId="3F7C64F0" w14:textId="21FB7A8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9.81839726</w:t>
            </w:r>
          </w:p>
        </w:tc>
      </w:tr>
      <w:tr w:rsidR="00460FC2" w:rsidRPr="00D41F9F" w14:paraId="4FC32CE9" w14:textId="5FB2C815"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3E777D5"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2016-10</w:t>
            </w:r>
          </w:p>
        </w:tc>
        <w:tc>
          <w:tcPr>
            <w:tcW w:w="1474" w:type="dxa"/>
            <w:tcBorders>
              <w:top w:val="nil"/>
              <w:left w:val="nil"/>
              <w:bottom w:val="single" w:sz="4" w:space="0" w:color="auto"/>
              <w:right w:val="single" w:sz="4" w:space="0" w:color="auto"/>
            </w:tcBorders>
            <w:shd w:val="clear" w:color="auto" w:fill="auto"/>
            <w:noWrap/>
            <w:vAlign w:val="bottom"/>
            <w:hideMark/>
          </w:tcPr>
          <w:p w14:paraId="11ED1820"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7.01250029</w:t>
            </w:r>
          </w:p>
        </w:tc>
        <w:tc>
          <w:tcPr>
            <w:tcW w:w="1399" w:type="dxa"/>
            <w:tcBorders>
              <w:top w:val="single" w:sz="4" w:space="0" w:color="auto"/>
              <w:bottom w:val="single" w:sz="4" w:space="0" w:color="auto"/>
              <w:right w:val="single" w:sz="4" w:space="0" w:color="auto"/>
            </w:tcBorders>
            <w:vAlign w:val="bottom"/>
          </w:tcPr>
          <w:p w14:paraId="57E62F5B" w14:textId="4947F435"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2019-03</w:t>
            </w:r>
          </w:p>
        </w:tc>
        <w:tc>
          <w:tcPr>
            <w:tcW w:w="1445" w:type="dxa"/>
            <w:tcBorders>
              <w:top w:val="single" w:sz="4" w:space="0" w:color="auto"/>
              <w:left w:val="single" w:sz="4" w:space="0" w:color="auto"/>
              <w:bottom w:val="single" w:sz="4" w:space="0" w:color="auto"/>
              <w:right w:val="single" w:sz="4" w:space="0" w:color="auto"/>
            </w:tcBorders>
            <w:vAlign w:val="bottom"/>
          </w:tcPr>
          <w:p w14:paraId="34B3A208" w14:textId="3DCA0D3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9.41769823</w:t>
            </w:r>
          </w:p>
        </w:tc>
        <w:tc>
          <w:tcPr>
            <w:tcW w:w="1560" w:type="dxa"/>
            <w:tcBorders>
              <w:top w:val="single" w:sz="4" w:space="0" w:color="auto"/>
              <w:bottom w:val="single" w:sz="4" w:space="0" w:color="auto"/>
              <w:right w:val="single" w:sz="4" w:space="0" w:color="auto"/>
            </w:tcBorders>
            <w:vAlign w:val="bottom"/>
          </w:tcPr>
          <w:p w14:paraId="68B2ABE3" w14:textId="47B39EE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2021-08</w:t>
            </w:r>
          </w:p>
        </w:tc>
        <w:tc>
          <w:tcPr>
            <w:tcW w:w="2268" w:type="dxa"/>
            <w:tcBorders>
              <w:top w:val="single" w:sz="4" w:space="0" w:color="auto"/>
              <w:left w:val="single" w:sz="4" w:space="0" w:color="auto"/>
              <w:bottom w:val="single" w:sz="4" w:space="0" w:color="auto"/>
              <w:right w:val="single" w:sz="4" w:space="0" w:color="auto"/>
            </w:tcBorders>
            <w:vAlign w:val="bottom"/>
          </w:tcPr>
          <w:p w14:paraId="297910A3" w14:textId="543D24E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4.95488383</w:t>
            </w:r>
          </w:p>
        </w:tc>
      </w:tr>
      <w:tr w:rsidR="00460FC2" w:rsidRPr="00D41F9F" w14:paraId="49ED0388" w14:textId="6DA1F26F"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0D9EC3B5"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2016-11</w:t>
            </w:r>
          </w:p>
        </w:tc>
        <w:tc>
          <w:tcPr>
            <w:tcW w:w="1474" w:type="dxa"/>
            <w:tcBorders>
              <w:top w:val="nil"/>
              <w:left w:val="nil"/>
              <w:bottom w:val="single" w:sz="4" w:space="0" w:color="auto"/>
              <w:right w:val="single" w:sz="4" w:space="0" w:color="auto"/>
            </w:tcBorders>
            <w:shd w:val="clear" w:color="auto" w:fill="auto"/>
            <w:noWrap/>
            <w:vAlign w:val="bottom"/>
            <w:hideMark/>
          </w:tcPr>
          <w:p w14:paraId="1EC6C12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4.75882102</w:t>
            </w:r>
          </w:p>
        </w:tc>
        <w:tc>
          <w:tcPr>
            <w:tcW w:w="1399" w:type="dxa"/>
            <w:tcBorders>
              <w:top w:val="single" w:sz="4" w:space="0" w:color="auto"/>
              <w:bottom w:val="single" w:sz="4" w:space="0" w:color="auto"/>
              <w:right w:val="single" w:sz="4" w:space="0" w:color="auto"/>
            </w:tcBorders>
            <w:vAlign w:val="bottom"/>
          </w:tcPr>
          <w:p w14:paraId="299DEAC5" w14:textId="0435506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2019-04</w:t>
            </w:r>
          </w:p>
        </w:tc>
        <w:tc>
          <w:tcPr>
            <w:tcW w:w="1445" w:type="dxa"/>
            <w:tcBorders>
              <w:top w:val="single" w:sz="4" w:space="0" w:color="auto"/>
              <w:left w:val="single" w:sz="4" w:space="0" w:color="auto"/>
              <w:bottom w:val="single" w:sz="4" w:space="0" w:color="auto"/>
              <w:right w:val="single" w:sz="4" w:space="0" w:color="auto"/>
            </w:tcBorders>
            <w:vAlign w:val="bottom"/>
          </w:tcPr>
          <w:p w14:paraId="2A44544B" w14:textId="1347198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3.7110601</w:t>
            </w:r>
          </w:p>
        </w:tc>
        <w:tc>
          <w:tcPr>
            <w:tcW w:w="1560" w:type="dxa"/>
            <w:tcBorders>
              <w:top w:val="single" w:sz="4" w:space="0" w:color="auto"/>
              <w:bottom w:val="single" w:sz="4" w:space="0" w:color="auto"/>
              <w:right w:val="single" w:sz="4" w:space="0" w:color="auto"/>
            </w:tcBorders>
            <w:vAlign w:val="bottom"/>
          </w:tcPr>
          <w:p w14:paraId="78DE8A93" w14:textId="507B8F7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2021-09</w:t>
            </w:r>
          </w:p>
        </w:tc>
        <w:tc>
          <w:tcPr>
            <w:tcW w:w="2268" w:type="dxa"/>
            <w:tcBorders>
              <w:top w:val="single" w:sz="4" w:space="0" w:color="auto"/>
              <w:left w:val="single" w:sz="4" w:space="0" w:color="auto"/>
              <w:bottom w:val="single" w:sz="4" w:space="0" w:color="auto"/>
              <w:right w:val="single" w:sz="4" w:space="0" w:color="auto"/>
            </w:tcBorders>
            <w:vAlign w:val="bottom"/>
          </w:tcPr>
          <w:p w14:paraId="0C772C28" w14:textId="0742018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3.80531982</w:t>
            </w:r>
          </w:p>
        </w:tc>
      </w:tr>
      <w:tr w:rsidR="00460FC2" w:rsidRPr="00D41F9F" w14:paraId="082474C8" w14:textId="1A2C346A"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4AD56BE"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2016-12</w:t>
            </w:r>
          </w:p>
        </w:tc>
        <w:tc>
          <w:tcPr>
            <w:tcW w:w="1474" w:type="dxa"/>
            <w:tcBorders>
              <w:top w:val="nil"/>
              <w:left w:val="nil"/>
              <w:bottom w:val="single" w:sz="4" w:space="0" w:color="auto"/>
              <w:right w:val="single" w:sz="4" w:space="0" w:color="auto"/>
            </w:tcBorders>
            <w:shd w:val="clear" w:color="auto" w:fill="auto"/>
            <w:noWrap/>
            <w:vAlign w:val="bottom"/>
            <w:hideMark/>
          </w:tcPr>
          <w:p w14:paraId="28E584CD"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8.09376251</w:t>
            </w:r>
          </w:p>
        </w:tc>
        <w:tc>
          <w:tcPr>
            <w:tcW w:w="1399" w:type="dxa"/>
            <w:tcBorders>
              <w:top w:val="single" w:sz="4" w:space="0" w:color="auto"/>
              <w:bottom w:val="single" w:sz="4" w:space="0" w:color="auto"/>
              <w:right w:val="single" w:sz="4" w:space="0" w:color="auto"/>
            </w:tcBorders>
            <w:vAlign w:val="bottom"/>
          </w:tcPr>
          <w:p w14:paraId="3E657308" w14:textId="281921C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2019-05</w:t>
            </w:r>
          </w:p>
        </w:tc>
        <w:tc>
          <w:tcPr>
            <w:tcW w:w="1445" w:type="dxa"/>
            <w:tcBorders>
              <w:top w:val="single" w:sz="4" w:space="0" w:color="auto"/>
              <w:left w:val="single" w:sz="4" w:space="0" w:color="auto"/>
              <w:bottom w:val="single" w:sz="4" w:space="0" w:color="auto"/>
              <w:right w:val="single" w:sz="4" w:space="0" w:color="auto"/>
            </w:tcBorders>
            <w:vAlign w:val="bottom"/>
          </w:tcPr>
          <w:p w14:paraId="54FAC5A8" w14:textId="6155AAD2"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1.54648514</w:t>
            </w:r>
          </w:p>
        </w:tc>
        <w:tc>
          <w:tcPr>
            <w:tcW w:w="1560" w:type="dxa"/>
            <w:tcBorders>
              <w:top w:val="single" w:sz="4" w:space="0" w:color="auto"/>
              <w:bottom w:val="single" w:sz="4" w:space="0" w:color="auto"/>
              <w:right w:val="single" w:sz="4" w:space="0" w:color="auto"/>
            </w:tcBorders>
            <w:vAlign w:val="bottom"/>
          </w:tcPr>
          <w:p w14:paraId="2CE38DFE" w14:textId="711B4F6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2021-10</w:t>
            </w:r>
          </w:p>
        </w:tc>
        <w:tc>
          <w:tcPr>
            <w:tcW w:w="2268" w:type="dxa"/>
            <w:tcBorders>
              <w:top w:val="single" w:sz="4" w:space="0" w:color="auto"/>
              <w:left w:val="single" w:sz="4" w:space="0" w:color="auto"/>
              <w:bottom w:val="single" w:sz="4" w:space="0" w:color="auto"/>
              <w:right w:val="single" w:sz="4" w:space="0" w:color="auto"/>
            </w:tcBorders>
            <w:vAlign w:val="bottom"/>
          </w:tcPr>
          <w:p w14:paraId="30CB07B1" w14:textId="13E8346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4.68527457</w:t>
            </w:r>
          </w:p>
        </w:tc>
      </w:tr>
      <w:tr w:rsidR="00460FC2" w:rsidRPr="00D41F9F" w14:paraId="78010BCA" w14:textId="135FE908"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79A0DAFE"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2017-01</w:t>
            </w:r>
          </w:p>
        </w:tc>
        <w:tc>
          <w:tcPr>
            <w:tcW w:w="1474" w:type="dxa"/>
            <w:tcBorders>
              <w:top w:val="nil"/>
              <w:left w:val="nil"/>
              <w:bottom w:val="single" w:sz="4" w:space="0" w:color="auto"/>
              <w:right w:val="single" w:sz="4" w:space="0" w:color="auto"/>
            </w:tcBorders>
            <w:shd w:val="clear" w:color="auto" w:fill="auto"/>
            <w:noWrap/>
            <w:vAlign w:val="bottom"/>
            <w:hideMark/>
          </w:tcPr>
          <w:p w14:paraId="2AFE4746"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1.9257818</w:t>
            </w:r>
          </w:p>
        </w:tc>
        <w:tc>
          <w:tcPr>
            <w:tcW w:w="1399" w:type="dxa"/>
            <w:tcBorders>
              <w:top w:val="single" w:sz="4" w:space="0" w:color="auto"/>
              <w:bottom w:val="single" w:sz="4" w:space="0" w:color="auto"/>
              <w:right w:val="single" w:sz="4" w:space="0" w:color="auto"/>
            </w:tcBorders>
            <w:vAlign w:val="bottom"/>
          </w:tcPr>
          <w:p w14:paraId="4D8EDD42" w14:textId="0FE81E7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2019-06</w:t>
            </w:r>
          </w:p>
        </w:tc>
        <w:tc>
          <w:tcPr>
            <w:tcW w:w="1445" w:type="dxa"/>
            <w:tcBorders>
              <w:top w:val="single" w:sz="4" w:space="0" w:color="auto"/>
              <w:left w:val="single" w:sz="4" w:space="0" w:color="auto"/>
              <w:bottom w:val="single" w:sz="4" w:space="0" w:color="auto"/>
              <w:right w:val="single" w:sz="4" w:space="0" w:color="auto"/>
            </w:tcBorders>
            <w:vAlign w:val="bottom"/>
          </w:tcPr>
          <w:p w14:paraId="7CCB1E6B" w14:textId="53E7A6A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9.52954246</w:t>
            </w:r>
          </w:p>
        </w:tc>
        <w:tc>
          <w:tcPr>
            <w:tcW w:w="1560" w:type="dxa"/>
            <w:tcBorders>
              <w:top w:val="single" w:sz="4" w:space="0" w:color="auto"/>
              <w:bottom w:val="single" w:sz="4" w:space="0" w:color="auto"/>
              <w:right w:val="single" w:sz="4" w:space="0" w:color="auto"/>
            </w:tcBorders>
            <w:vAlign w:val="bottom"/>
          </w:tcPr>
          <w:p w14:paraId="617B9B31" w14:textId="069F83D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2021-11</w:t>
            </w:r>
          </w:p>
        </w:tc>
        <w:tc>
          <w:tcPr>
            <w:tcW w:w="2268" w:type="dxa"/>
            <w:tcBorders>
              <w:top w:val="single" w:sz="4" w:space="0" w:color="auto"/>
              <w:left w:val="single" w:sz="4" w:space="0" w:color="auto"/>
              <w:bottom w:val="single" w:sz="4" w:space="0" w:color="auto"/>
              <w:right w:val="single" w:sz="4" w:space="0" w:color="auto"/>
            </w:tcBorders>
            <w:vAlign w:val="bottom"/>
          </w:tcPr>
          <w:p w14:paraId="5DFD84FC" w14:textId="61866101"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1.09420401</w:t>
            </w:r>
          </w:p>
        </w:tc>
      </w:tr>
      <w:tr w:rsidR="00460FC2" w:rsidRPr="00D41F9F" w14:paraId="2E6F91DC" w14:textId="2F170A91"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B2E2989"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2017-02</w:t>
            </w:r>
          </w:p>
        </w:tc>
        <w:tc>
          <w:tcPr>
            <w:tcW w:w="1474" w:type="dxa"/>
            <w:tcBorders>
              <w:top w:val="nil"/>
              <w:left w:val="nil"/>
              <w:bottom w:val="single" w:sz="4" w:space="0" w:color="auto"/>
              <w:right w:val="single" w:sz="4" w:space="0" w:color="auto"/>
            </w:tcBorders>
            <w:shd w:val="clear" w:color="auto" w:fill="auto"/>
            <w:noWrap/>
            <w:vAlign w:val="bottom"/>
            <w:hideMark/>
          </w:tcPr>
          <w:p w14:paraId="14FC4F01"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4.91403467</w:t>
            </w:r>
          </w:p>
        </w:tc>
        <w:tc>
          <w:tcPr>
            <w:tcW w:w="1399" w:type="dxa"/>
            <w:tcBorders>
              <w:top w:val="single" w:sz="4" w:space="0" w:color="auto"/>
              <w:bottom w:val="single" w:sz="4" w:space="0" w:color="auto"/>
              <w:right w:val="single" w:sz="4" w:space="0" w:color="auto"/>
            </w:tcBorders>
            <w:vAlign w:val="bottom"/>
          </w:tcPr>
          <w:p w14:paraId="28E025D0" w14:textId="46FC61E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2019-07</w:t>
            </w:r>
          </w:p>
        </w:tc>
        <w:tc>
          <w:tcPr>
            <w:tcW w:w="1445" w:type="dxa"/>
            <w:tcBorders>
              <w:top w:val="single" w:sz="4" w:space="0" w:color="auto"/>
              <w:left w:val="single" w:sz="4" w:space="0" w:color="auto"/>
              <w:bottom w:val="single" w:sz="4" w:space="0" w:color="auto"/>
              <w:right w:val="single" w:sz="4" w:space="0" w:color="auto"/>
            </w:tcBorders>
            <w:vAlign w:val="bottom"/>
          </w:tcPr>
          <w:p w14:paraId="3A175A4E" w14:textId="0516D88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7.48536646</w:t>
            </w:r>
          </w:p>
        </w:tc>
        <w:tc>
          <w:tcPr>
            <w:tcW w:w="1560" w:type="dxa"/>
            <w:tcBorders>
              <w:top w:val="single" w:sz="4" w:space="0" w:color="auto"/>
              <w:bottom w:val="single" w:sz="4" w:space="0" w:color="auto"/>
              <w:right w:val="single" w:sz="4" w:space="0" w:color="auto"/>
            </w:tcBorders>
            <w:vAlign w:val="bottom"/>
          </w:tcPr>
          <w:p w14:paraId="21FD1C24" w14:textId="0559D52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2021-12</w:t>
            </w:r>
          </w:p>
        </w:tc>
        <w:tc>
          <w:tcPr>
            <w:tcW w:w="2268" w:type="dxa"/>
            <w:tcBorders>
              <w:top w:val="single" w:sz="4" w:space="0" w:color="auto"/>
              <w:left w:val="single" w:sz="4" w:space="0" w:color="auto"/>
              <w:bottom w:val="single" w:sz="4" w:space="0" w:color="auto"/>
              <w:right w:val="single" w:sz="4" w:space="0" w:color="auto"/>
            </w:tcBorders>
            <w:vAlign w:val="bottom"/>
          </w:tcPr>
          <w:p w14:paraId="062D6527" w14:textId="130DB73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2.65464572</w:t>
            </w:r>
          </w:p>
        </w:tc>
      </w:tr>
      <w:tr w:rsidR="00460FC2" w:rsidRPr="00D41F9F" w14:paraId="6A90F162" w14:textId="1654CA94"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093B7D1E"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2017-03</w:t>
            </w:r>
          </w:p>
        </w:tc>
        <w:tc>
          <w:tcPr>
            <w:tcW w:w="1474" w:type="dxa"/>
            <w:tcBorders>
              <w:top w:val="nil"/>
              <w:left w:val="nil"/>
              <w:bottom w:val="single" w:sz="4" w:space="0" w:color="auto"/>
              <w:right w:val="single" w:sz="4" w:space="0" w:color="auto"/>
            </w:tcBorders>
            <w:shd w:val="clear" w:color="auto" w:fill="auto"/>
            <w:noWrap/>
            <w:vAlign w:val="bottom"/>
            <w:hideMark/>
          </w:tcPr>
          <w:p w14:paraId="4A3B935B"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9.86461282</w:t>
            </w:r>
          </w:p>
        </w:tc>
        <w:tc>
          <w:tcPr>
            <w:tcW w:w="1399" w:type="dxa"/>
            <w:tcBorders>
              <w:top w:val="single" w:sz="4" w:space="0" w:color="auto"/>
              <w:bottom w:val="single" w:sz="4" w:space="0" w:color="auto"/>
              <w:right w:val="single" w:sz="4" w:space="0" w:color="auto"/>
            </w:tcBorders>
            <w:vAlign w:val="bottom"/>
          </w:tcPr>
          <w:p w14:paraId="70E3EE69" w14:textId="5E73C6B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2019-08</w:t>
            </w:r>
          </w:p>
        </w:tc>
        <w:tc>
          <w:tcPr>
            <w:tcW w:w="1445" w:type="dxa"/>
            <w:tcBorders>
              <w:top w:val="single" w:sz="4" w:space="0" w:color="auto"/>
              <w:left w:val="single" w:sz="4" w:space="0" w:color="auto"/>
              <w:bottom w:val="single" w:sz="4" w:space="0" w:color="auto"/>
              <w:right w:val="single" w:sz="4" w:space="0" w:color="auto"/>
            </w:tcBorders>
            <w:vAlign w:val="bottom"/>
          </w:tcPr>
          <w:p w14:paraId="733E3471" w14:textId="7D08AF8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2.28064866</w:t>
            </w:r>
          </w:p>
        </w:tc>
        <w:tc>
          <w:tcPr>
            <w:tcW w:w="1560" w:type="dxa"/>
            <w:tcBorders>
              <w:top w:val="single" w:sz="4" w:space="0" w:color="auto"/>
              <w:bottom w:val="single" w:sz="4" w:space="0" w:color="auto"/>
              <w:right w:val="single" w:sz="4" w:space="0" w:color="auto"/>
            </w:tcBorders>
            <w:vAlign w:val="bottom"/>
          </w:tcPr>
          <w:p w14:paraId="4DEC5E24" w14:textId="53DA4F7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2022-01</w:t>
            </w:r>
          </w:p>
        </w:tc>
        <w:tc>
          <w:tcPr>
            <w:tcW w:w="2268" w:type="dxa"/>
            <w:tcBorders>
              <w:top w:val="single" w:sz="4" w:space="0" w:color="auto"/>
              <w:left w:val="single" w:sz="4" w:space="0" w:color="auto"/>
              <w:bottom w:val="single" w:sz="4" w:space="0" w:color="auto"/>
              <w:right w:val="single" w:sz="4" w:space="0" w:color="auto"/>
            </w:tcBorders>
            <w:vAlign w:val="bottom"/>
          </w:tcPr>
          <w:p w14:paraId="7FE464C4" w14:textId="78994AC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8.58456387</w:t>
            </w:r>
          </w:p>
        </w:tc>
      </w:tr>
      <w:tr w:rsidR="00460FC2" w:rsidRPr="00D41F9F" w14:paraId="0D47C398" w14:textId="6F932BDB"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58928F2"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2017-04</w:t>
            </w:r>
          </w:p>
        </w:tc>
        <w:tc>
          <w:tcPr>
            <w:tcW w:w="1474" w:type="dxa"/>
            <w:tcBorders>
              <w:top w:val="nil"/>
              <w:left w:val="nil"/>
              <w:bottom w:val="single" w:sz="4" w:space="0" w:color="auto"/>
              <w:right w:val="single" w:sz="4" w:space="0" w:color="auto"/>
            </w:tcBorders>
            <w:shd w:val="clear" w:color="auto" w:fill="auto"/>
            <w:noWrap/>
            <w:vAlign w:val="bottom"/>
            <w:hideMark/>
          </w:tcPr>
          <w:p w14:paraId="09F4BEC8"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9.03746003</w:t>
            </w:r>
          </w:p>
        </w:tc>
        <w:tc>
          <w:tcPr>
            <w:tcW w:w="1399" w:type="dxa"/>
            <w:tcBorders>
              <w:top w:val="single" w:sz="4" w:space="0" w:color="auto"/>
              <w:bottom w:val="single" w:sz="4" w:space="0" w:color="auto"/>
              <w:right w:val="single" w:sz="4" w:space="0" w:color="auto"/>
            </w:tcBorders>
            <w:vAlign w:val="bottom"/>
          </w:tcPr>
          <w:p w14:paraId="372780C9" w14:textId="2A822CF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2019-09</w:t>
            </w:r>
          </w:p>
        </w:tc>
        <w:tc>
          <w:tcPr>
            <w:tcW w:w="1445" w:type="dxa"/>
            <w:tcBorders>
              <w:top w:val="single" w:sz="4" w:space="0" w:color="auto"/>
              <w:left w:val="single" w:sz="4" w:space="0" w:color="auto"/>
              <w:bottom w:val="single" w:sz="4" w:space="0" w:color="auto"/>
              <w:right w:val="single" w:sz="4" w:space="0" w:color="auto"/>
            </w:tcBorders>
            <w:vAlign w:val="bottom"/>
          </w:tcPr>
          <w:p w14:paraId="0184665B" w14:textId="3810DEE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5.9435619</w:t>
            </w:r>
          </w:p>
        </w:tc>
        <w:tc>
          <w:tcPr>
            <w:tcW w:w="1560" w:type="dxa"/>
            <w:tcBorders>
              <w:top w:val="single" w:sz="4" w:space="0" w:color="auto"/>
              <w:bottom w:val="single" w:sz="4" w:space="0" w:color="auto"/>
              <w:right w:val="single" w:sz="4" w:space="0" w:color="auto"/>
            </w:tcBorders>
            <w:vAlign w:val="bottom"/>
          </w:tcPr>
          <w:p w14:paraId="7C0670AF" w14:textId="141D3472"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2022-02</w:t>
            </w:r>
          </w:p>
        </w:tc>
        <w:tc>
          <w:tcPr>
            <w:tcW w:w="2268" w:type="dxa"/>
            <w:tcBorders>
              <w:top w:val="single" w:sz="4" w:space="0" w:color="auto"/>
              <w:left w:val="single" w:sz="4" w:space="0" w:color="auto"/>
              <w:bottom w:val="single" w:sz="4" w:space="0" w:color="auto"/>
              <w:right w:val="single" w:sz="4" w:space="0" w:color="auto"/>
            </w:tcBorders>
            <w:vAlign w:val="bottom"/>
          </w:tcPr>
          <w:p w14:paraId="1E1DDACB" w14:textId="0744958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3.08045604</w:t>
            </w:r>
          </w:p>
        </w:tc>
      </w:tr>
      <w:tr w:rsidR="00460FC2" w:rsidRPr="00D41F9F" w14:paraId="06394583" w14:textId="291305FA"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52755E5"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2017-05</w:t>
            </w:r>
          </w:p>
        </w:tc>
        <w:tc>
          <w:tcPr>
            <w:tcW w:w="1474" w:type="dxa"/>
            <w:tcBorders>
              <w:top w:val="nil"/>
              <w:left w:val="nil"/>
              <w:bottom w:val="single" w:sz="4" w:space="0" w:color="auto"/>
              <w:right w:val="single" w:sz="4" w:space="0" w:color="auto"/>
            </w:tcBorders>
            <w:shd w:val="clear" w:color="auto" w:fill="auto"/>
            <w:noWrap/>
            <w:vAlign w:val="bottom"/>
            <w:hideMark/>
          </w:tcPr>
          <w:p w14:paraId="2116E41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8.97822155</w:t>
            </w:r>
          </w:p>
        </w:tc>
        <w:tc>
          <w:tcPr>
            <w:tcW w:w="1399" w:type="dxa"/>
            <w:tcBorders>
              <w:top w:val="single" w:sz="4" w:space="0" w:color="auto"/>
              <w:bottom w:val="single" w:sz="4" w:space="0" w:color="auto"/>
              <w:right w:val="single" w:sz="4" w:space="0" w:color="auto"/>
            </w:tcBorders>
            <w:vAlign w:val="bottom"/>
          </w:tcPr>
          <w:p w14:paraId="70237E60" w14:textId="1F64ED9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2019-10</w:t>
            </w:r>
          </w:p>
        </w:tc>
        <w:tc>
          <w:tcPr>
            <w:tcW w:w="1445" w:type="dxa"/>
            <w:tcBorders>
              <w:top w:val="single" w:sz="4" w:space="0" w:color="auto"/>
              <w:left w:val="single" w:sz="4" w:space="0" w:color="auto"/>
              <w:bottom w:val="single" w:sz="4" w:space="0" w:color="auto"/>
              <w:right w:val="single" w:sz="4" w:space="0" w:color="auto"/>
            </w:tcBorders>
            <w:vAlign w:val="bottom"/>
          </w:tcPr>
          <w:p w14:paraId="1CB4240F" w14:textId="53D79D5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9.58682115</w:t>
            </w:r>
          </w:p>
        </w:tc>
        <w:tc>
          <w:tcPr>
            <w:tcW w:w="1560" w:type="dxa"/>
            <w:tcBorders>
              <w:top w:val="single" w:sz="4" w:space="0" w:color="auto"/>
              <w:bottom w:val="single" w:sz="4" w:space="0" w:color="auto"/>
              <w:right w:val="single" w:sz="4" w:space="0" w:color="auto"/>
            </w:tcBorders>
            <w:vAlign w:val="bottom"/>
          </w:tcPr>
          <w:p w14:paraId="59D9094E" w14:textId="5E3EF0B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2022-03</w:t>
            </w:r>
          </w:p>
        </w:tc>
        <w:tc>
          <w:tcPr>
            <w:tcW w:w="2268" w:type="dxa"/>
            <w:tcBorders>
              <w:top w:val="single" w:sz="4" w:space="0" w:color="auto"/>
              <w:left w:val="single" w:sz="4" w:space="0" w:color="auto"/>
              <w:bottom w:val="single" w:sz="4" w:space="0" w:color="auto"/>
              <w:right w:val="single" w:sz="4" w:space="0" w:color="auto"/>
            </w:tcBorders>
            <w:vAlign w:val="bottom"/>
          </w:tcPr>
          <w:p w14:paraId="7646EC18" w14:textId="7CBB56CC"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3.1518996</w:t>
            </w:r>
          </w:p>
        </w:tc>
      </w:tr>
      <w:tr w:rsidR="00460FC2" w:rsidRPr="00D41F9F" w14:paraId="621BF18D" w14:textId="4E925DBF"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E2C6F6E"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2017-06</w:t>
            </w:r>
          </w:p>
        </w:tc>
        <w:tc>
          <w:tcPr>
            <w:tcW w:w="1474" w:type="dxa"/>
            <w:tcBorders>
              <w:top w:val="nil"/>
              <w:left w:val="nil"/>
              <w:bottom w:val="single" w:sz="4" w:space="0" w:color="auto"/>
              <w:right w:val="single" w:sz="4" w:space="0" w:color="auto"/>
            </w:tcBorders>
            <w:shd w:val="clear" w:color="auto" w:fill="auto"/>
            <w:noWrap/>
            <w:vAlign w:val="bottom"/>
            <w:hideMark/>
          </w:tcPr>
          <w:p w14:paraId="69BBBBAE"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2.57547385</w:t>
            </w:r>
          </w:p>
        </w:tc>
        <w:tc>
          <w:tcPr>
            <w:tcW w:w="1399" w:type="dxa"/>
            <w:tcBorders>
              <w:top w:val="single" w:sz="4" w:space="0" w:color="auto"/>
              <w:bottom w:val="single" w:sz="4" w:space="0" w:color="auto"/>
              <w:right w:val="single" w:sz="4" w:space="0" w:color="auto"/>
            </w:tcBorders>
            <w:vAlign w:val="bottom"/>
          </w:tcPr>
          <w:p w14:paraId="5C58864D" w14:textId="1730700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2019-11</w:t>
            </w:r>
          </w:p>
        </w:tc>
        <w:tc>
          <w:tcPr>
            <w:tcW w:w="1445" w:type="dxa"/>
            <w:tcBorders>
              <w:top w:val="single" w:sz="4" w:space="0" w:color="auto"/>
              <w:left w:val="single" w:sz="4" w:space="0" w:color="auto"/>
              <w:bottom w:val="single" w:sz="4" w:space="0" w:color="auto"/>
              <w:right w:val="single" w:sz="4" w:space="0" w:color="auto"/>
            </w:tcBorders>
            <w:vAlign w:val="bottom"/>
          </w:tcPr>
          <w:p w14:paraId="4B2529CA" w14:textId="1055D3F0"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6.26935018</w:t>
            </w:r>
          </w:p>
        </w:tc>
        <w:tc>
          <w:tcPr>
            <w:tcW w:w="1560" w:type="dxa"/>
            <w:tcBorders>
              <w:top w:val="single" w:sz="4" w:space="0" w:color="auto"/>
              <w:bottom w:val="single" w:sz="4" w:space="0" w:color="auto"/>
              <w:right w:val="single" w:sz="4" w:space="0" w:color="auto"/>
            </w:tcBorders>
            <w:vAlign w:val="bottom"/>
          </w:tcPr>
          <w:p w14:paraId="602349DE" w14:textId="5A52919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2022-04</w:t>
            </w:r>
          </w:p>
        </w:tc>
        <w:tc>
          <w:tcPr>
            <w:tcW w:w="2268" w:type="dxa"/>
            <w:tcBorders>
              <w:top w:val="single" w:sz="4" w:space="0" w:color="auto"/>
              <w:left w:val="single" w:sz="4" w:space="0" w:color="auto"/>
              <w:bottom w:val="single" w:sz="4" w:space="0" w:color="auto"/>
              <w:right w:val="single" w:sz="4" w:space="0" w:color="auto"/>
            </w:tcBorders>
            <w:vAlign w:val="bottom"/>
          </w:tcPr>
          <w:p w14:paraId="44D5AF8D" w14:textId="737F2BBC"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1.69022049</w:t>
            </w:r>
          </w:p>
        </w:tc>
      </w:tr>
      <w:tr w:rsidR="00460FC2" w:rsidRPr="00D41F9F" w14:paraId="31E79A0D" w14:textId="451885B0"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50EAB47"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2017-07</w:t>
            </w:r>
          </w:p>
        </w:tc>
        <w:tc>
          <w:tcPr>
            <w:tcW w:w="1474" w:type="dxa"/>
            <w:tcBorders>
              <w:top w:val="nil"/>
              <w:left w:val="nil"/>
              <w:bottom w:val="single" w:sz="4" w:space="0" w:color="auto"/>
              <w:right w:val="single" w:sz="4" w:space="0" w:color="auto"/>
            </w:tcBorders>
            <w:shd w:val="clear" w:color="auto" w:fill="auto"/>
            <w:noWrap/>
            <w:vAlign w:val="bottom"/>
            <w:hideMark/>
          </w:tcPr>
          <w:p w14:paraId="7ECDA2B3"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2.17626122</w:t>
            </w:r>
          </w:p>
        </w:tc>
        <w:tc>
          <w:tcPr>
            <w:tcW w:w="1399" w:type="dxa"/>
            <w:tcBorders>
              <w:top w:val="single" w:sz="4" w:space="0" w:color="auto"/>
              <w:bottom w:val="single" w:sz="4" w:space="0" w:color="auto"/>
              <w:right w:val="single" w:sz="4" w:space="0" w:color="auto"/>
            </w:tcBorders>
            <w:vAlign w:val="bottom"/>
          </w:tcPr>
          <w:p w14:paraId="4ED29F76" w14:textId="513CC3C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2019-12</w:t>
            </w:r>
          </w:p>
        </w:tc>
        <w:tc>
          <w:tcPr>
            <w:tcW w:w="1445" w:type="dxa"/>
            <w:tcBorders>
              <w:top w:val="single" w:sz="4" w:space="0" w:color="auto"/>
              <w:left w:val="single" w:sz="4" w:space="0" w:color="auto"/>
              <w:bottom w:val="single" w:sz="4" w:space="0" w:color="auto"/>
              <w:right w:val="single" w:sz="4" w:space="0" w:color="auto"/>
            </w:tcBorders>
            <w:vAlign w:val="bottom"/>
          </w:tcPr>
          <w:p w14:paraId="013C3E86" w14:textId="214E121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4.64059254</w:t>
            </w:r>
          </w:p>
        </w:tc>
        <w:tc>
          <w:tcPr>
            <w:tcW w:w="1560" w:type="dxa"/>
            <w:tcBorders>
              <w:top w:val="single" w:sz="4" w:space="0" w:color="auto"/>
              <w:bottom w:val="single" w:sz="4" w:space="0" w:color="auto"/>
              <w:right w:val="single" w:sz="4" w:space="0" w:color="auto"/>
            </w:tcBorders>
            <w:vAlign w:val="bottom"/>
          </w:tcPr>
          <w:p w14:paraId="58CD8528" w14:textId="38100F0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2022-05</w:t>
            </w:r>
          </w:p>
        </w:tc>
        <w:tc>
          <w:tcPr>
            <w:tcW w:w="2268" w:type="dxa"/>
            <w:tcBorders>
              <w:top w:val="single" w:sz="4" w:space="0" w:color="auto"/>
              <w:left w:val="single" w:sz="4" w:space="0" w:color="auto"/>
              <w:bottom w:val="single" w:sz="4" w:space="0" w:color="auto"/>
              <w:right w:val="single" w:sz="4" w:space="0" w:color="auto"/>
            </w:tcBorders>
            <w:vAlign w:val="bottom"/>
          </w:tcPr>
          <w:p w14:paraId="5F7A2FAA" w14:textId="26EE4DE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3.2115131</w:t>
            </w:r>
          </w:p>
        </w:tc>
      </w:tr>
      <w:tr w:rsidR="00460FC2" w:rsidRPr="00D41F9F" w14:paraId="7CA0EBBB" w14:textId="46399390"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D0DA34A"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2017-08</w:t>
            </w:r>
          </w:p>
        </w:tc>
        <w:tc>
          <w:tcPr>
            <w:tcW w:w="1474" w:type="dxa"/>
            <w:tcBorders>
              <w:top w:val="nil"/>
              <w:left w:val="nil"/>
              <w:bottom w:val="single" w:sz="4" w:space="0" w:color="auto"/>
              <w:right w:val="single" w:sz="4" w:space="0" w:color="auto"/>
            </w:tcBorders>
            <w:shd w:val="clear" w:color="auto" w:fill="auto"/>
            <w:noWrap/>
            <w:vAlign w:val="bottom"/>
            <w:hideMark/>
          </w:tcPr>
          <w:p w14:paraId="2F3E1B0F"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6.87791733</w:t>
            </w:r>
          </w:p>
        </w:tc>
        <w:tc>
          <w:tcPr>
            <w:tcW w:w="1399" w:type="dxa"/>
            <w:tcBorders>
              <w:top w:val="single" w:sz="4" w:space="0" w:color="auto"/>
              <w:bottom w:val="single" w:sz="4" w:space="0" w:color="auto"/>
              <w:right w:val="single" w:sz="4" w:space="0" w:color="auto"/>
            </w:tcBorders>
            <w:vAlign w:val="bottom"/>
          </w:tcPr>
          <w:p w14:paraId="214D6B7B" w14:textId="7FF5679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2020-01</w:t>
            </w:r>
          </w:p>
        </w:tc>
        <w:tc>
          <w:tcPr>
            <w:tcW w:w="1445" w:type="dxa"/>
            <w:tcBorders>
              <w:top w:val="single" w:sz="4" w:space="0" w:color="auto"/>
              <w:left w:val="single" w:sz="4" w:space="0" w:color="auto"/>
              <w:bottom w:val="single" w:sz="4" w:space="0" w:color="auto"/>
              <w:right w:val="single" w:sz="4" w:space="0" w:color="auto"/>
            </w:tcBorders>
            <w:vAlign w:val="bottom"/>
          </w:tcPr>
          <w:p w14:paraId="32211517" w14:textId="6636E531"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6.83104131</w:t>
            </w:r>
          </w:p>
        </w:tc>
        <w:tc>
          <w:tcPr>
            <w:tcW w:w="1560" w:type="dxa"/>
            <w:tcBorders>
              <w:top w:val="single" w:sz="4" w:space="0" w:color="auto"/>
              <w:bottom w:val="single" w:sz="4" w:space="0" w:color="auto"/>
              <w:right w:val="single" w:sz="4" w:space="0" w:color="auto"/>
            </w:tcBorders>
            <w:vAlign w:val="bottom"/>
          </w:tcPr>
          <w:p w14:paraId="29DED920" w14:textId="24AAE8F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2022-06</w:t>
            </w:r>
          </w:p>
        </w:tc>
        <w:tc>
          <w:tcPr>
            <w:tcW w:w="2268" w:type="dxa"/>
            <w:tcBorders>
              <w:top w:val="single" w:sz="4" w:space="0" w:color="auto"/>
              <w:left w:val="single" w:sz="4" w:space="0" w:color="auto"/>
              <w:bottom w:val="single" w:sz="4" w:space="0" w:color="auto"/>
              <w:right w:val="single" w:sz="4" w:space="0" w:color="auto"/>
            </w:tcBorders>
            <w:vAlign w:val="bottom"/>
          </w:tcPr>
          <w:p w14:paraId="653C63FC" w14:textId="7845E17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7.58921685</w:t>
            </w:r>
          </w:p>
        </w:tc>
      </w:tr>
      <w:tr w:rsidR="00460FC2" w:rsidRPr="00D41F9F" w14:paraId="7F7FFE5F" w14:textId="36AF9B18"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4806A9B"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2017-09</w:t>
            </w:r>
          </w:p>
        </w:tc>
        <w:tc>
          <w:tcPr>
            <w:tcW w:w="1474" w:type="dxa"/>
            <w:tcBorders>
              <w:top w:val="nil"/>
              <w:left w:val="nil"/>
              <w:bottom w:val="single" w:sz="4" w:space="0" w:color="auto"/>
              <w:right w:val="single" w:sz="4" w:space="0" w:color="auto"/>
            </w:tcBorders>
            <w:shd w:val="clear" w:color="auto" w:fill="auto"/>
            <w:noWrap/>
            <w:vAlign w:val="bottom"/>
            <w:hideMark/>
          </w:tcPr>
          <w:p w14:paraId="0D8697F3"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4.09164825</w:t>
            </w:r>
          </w:p>
        </w:tc>
        <w:tc>
          <w:tcPr>
            <w:tcW w:w="1399" w:type="dxa"/>
            <w:tcBorders>
              <w:top w:val="single" w:sz="4" w:space="0" w:color="auto"/>
              <w:bottom w:val="single" w:sz="4" w:space="0" w:color="auto"/>
              <w:right w:val="single" w:sz="4" w:space="0" w:color="auto"/>
            </w:tcBorders>
            <w:vAlign w:val="bottom"/>
          </w:tcPr>
          <w:p w14:paraId="497D8853" w14:textId="163944B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2020-02</w:t>
            </w:r>
          </w:p>
        </w:tc>
        <w:tc>
          <w:tcPr>
            <w:tcW w:w="1445" w:type="dxa"/>
            <w:tcBorders>
              <w:top w:val="single" w:sz="4" w:space="0" w:color="auto"/>
              <w:left w:val="single" w:sz="4" w:space="0" w:color="auto"/>
              <w:bottom w:val="single" w:sz="4" w:space="0" w:color="auto"/>
              <w:right w:val="single" w:sz="4" w:space="0" w:color="auto"/>
            </w:tcBorders>
            <w:vAlign w:val="bottom"/>
          </w:tcPr>
          <w:p w14:paraId="6FE3A913" w14:textId="0B968260"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3.87838555</w:t>
            </w:r>
          </w:p>
        </w:tc>
        <w:tc>
          <w:tcPr>
            <w:tcW w:w="1560" w:type="dxa"/>
            <w:tcBorders>
              <w:top w:val="single" w:sz="4" w:space="0" w:color="auto"/>
              <w:bottom w:val="single" w:sz="4" w:space="0" w:color="auto"/>
              <w:right w:val="single" w:sz="4" w:space="0" w:color="auto"/>
            </w:tcBorders>
            <w:vAlign w:val="bottom"/>
          </w:tcPr>
          <w:p w14:paraId="09DDC828" w14:textId="16166F5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2022-07</w:t>
            </w:r>
          </w:p>
        </w:tc>
        <w:tc>
          <w:tcPr>
            <w:tcW w:w="2268" w:type="dxa"/>
            <w:tcBorders>
              <w:top w:val="single" w:sz="4" w:space="0" w:color="auto"/>
              <w:left w:val="single" w:sz="4" w:space="0" w:color="auto"/>
              <w:bottom w:val="single" w:sz="4" w:space="0" w:color="auto"/>
              <w:right w:val="single" w:sz="4" w:space="0" w:color="auto"/>
            </w:tcBorders>
            <w:vAlign w:val="bottom"/>
          </w:tcPr>
          <w:p w14:paraId="1C54513E" w14:textId="08762F2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8.62707849</w:t>
            </w:r>
          </w:p>
        </w:tc>
      </w:tr>
      <w:tr w:rsidR="00460FC2" w:rsidRPr="00D41F9F" w14:paraId="58753E86" w14:textId="0FE9E5EB"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C4E6C15"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2017-10</w:t>
            </w:r>
          </w:p>
        </w:tc>
        <w:tc>
          <w:tcPr>
            <w:tcW w:w="1474" w:type="dxa"/>
            <w:tcBorders>
              <w:top w:val="nil"/>
              <w:left w:val="nil"/>
              <w:bottom w:val="single" w:sz="4" w:space="0" w:color="auto"/>
              <w:right w:val="single" w:sz="4" w:space="0" w:color="auto"/>
            </w:tcBorders>
            <w:shd w:val="clear" w:color="auto" w:fill="auto"/>
            <w:noWrap/>
            <w:vAlign w:val="bottom"/>
            <w:hideMark/>
          </w:tcPr>
          <w:p w14:paraId="17955F4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6.91082315</w:t>
            </w:r>
          </w:p>
        </w:tc>
        <w:tc>
          <w:tcPr>
            <w:tcW w:w="1399" w:type="dxa"/>
            <w:tcBorders>
              <w:top w:val="single" w:sz="4" w:space="0" w:color="auto"/>
              <w:bottom w:val="single" w:sz="4" w:space="0" w:color="auto"/>
              <w:right w:val="single" w:sz="4" w:space="0" w:color="auto"/>
            </w:tcBorders>
            <w:vAlign w:val="bottom"/>
          </w:tcPr>
          <w:p w14:paraId="7E181E0B" w14:textId="2D4A4AA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2020-03</w:t>
            </w:r>
          </w:p>
        </w:tc>
        <w:tc>
          <w:tcPr>
            <w:tcW w:w="1445" w:type="dxa"/>
            <w:tcBorders>
              <w:top w:val="single" w:sz="4" w:space="0" w:color="auto"/>
              <w:left w:val="single" w:sz="4" w:space="0" w:color="auto"/>
              <w:bottom w:val="single" w:sz="4" w:space="0" w:color="auto"/>
              <w:right w:val="single" w:sz="4" w:space="0" w:color="auto"/>
            </w:tcBorders>
            <w:vAlign w:val="bottom"/>
          </w:tcPr>
          <w:p w14:paraId="7E457B90" w14:textId="36355A1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3.7694801</w:t>
            </w:r>
          </w:p>
        </w:tc>
        <w:tc>
          <w:tcPr>
            <w:tcW w:w="1560" w:type="dxa"/>
            <w:tcBorders>
              <w:top w:val="single" w:sz="4" w:space="0" w:color="auto"/>
              <w:bottom w:val="single" w:sz="4" w:space="0" w:color="auto"/>
              <w:right w:val="single" w:sz="4" w:space="0" w:color="auto"/>
            </w:tcBorders>
            <w:vAlign w:val="bottom"/>
          </w:tcPr>
          <w:p w14:paraId="1B262A29" w14:textId="34A0E041"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2022-08</w:t>
            </w:r>
          </w:p>
        </w:tc>
        <w:tc>
          <w:tcPr>
            <w:tcW w:w="2268" w:type="dxa"/>
            <w:tcBorders>
              <w:top w:val="single" w:sz="4" w:space="0" w:color="auto"/>
              <w:left w:val="single" w:sz="4" w:space="0" w:color="auto"/>
              <w:bottom w:val="single" w:sz="4" w:space="0" w:color="auto"/>
              <w:right w:val="single" w:sz="4" w:space="0" w:color="auto"/>
            </w:tcBorders>
            <w:vAlign w:val="bottom"/>
          </w:tcPr>
          <w:p w14:paraId="222C2CCE" w14:textId="001760B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5.4777454</w:t>
            </w:r>
          </w:p>
        </w:tc>
      </w:tr>
      <w:tr w:rsidR="00460FC2" w:rsidRPr="00D41F9F" w14:paraId="3AB59640" w14:textId="51460956" w:rsidTr="00CB5651">
        <w:trPr>
          <w:trHeight w:val="253"/>
          <w:jc w:val="center"/>
        </w:trPr>
        <w:tc>
          <w:tcPr>
            <w:tcW w:w="1347" w:type="dxa"/>
            <w:tcBorders>
              <w:top w:val="nil"/>
              <w:left w:val="single" w:sz="4" w:space="0" w:color="auto"/>
              <w:bottom w:val="single" w:sz="12" w:space="0" w:color="auto"/>
              <w:right w:val="single" w:sz="4" w:space="0" w:color="auto"/>
            </w:tcBorders>
            <w:shd w:val="clear" w:color="auto" w:fill="auto"/>
            <w:noWrap/>
            <w:vAlign w:val="bottom"/>
            <w:hideMark/>
          </w:tcPr>
          <w:p w14:paraId="24EC6DB4"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2017-11</w:t>
            </w:r>
          </w:p>
        </w:tc>
        <w:tc>
          <w:tcPr>
            <w:tcW w:w="1474" w:type="dxa"/>
            <w:tcBorders>
              <w:top w:val="nil"/>
              <w:left w:val="nil"/>
              <w:bottom w:val="single" w:sz="12" w:space="0" w:color="auto"/>
              <w:right w:val="single" w:sz="4" w:space="0" w:color="auto"/>
            </w:tcBorders>
            <w:shd w:val="clear" w:color="auto" w:fill="auto"/>
            <w:noWrap/>
            <w:vAlign w:val="bottom"/>
            <w:hideMark/>
          </w:tcPr>
          <w:p w14:paraId="1D394FC2"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3.88335918</w:t>
            </w:r>
          </w:p>
        </w:tc>
        <w:tc>
          <w:tcPr>
            <w:tcW w:w="1399" w:type="dxa"/>
            <w:tcBorders>
              <w:top w:val="single" w:sz="4" w:space="0" w:color="auto"/>
              <w:bottom w:val="single" w:sz="12" w:space="0" w:color="auto"/>
              <w:right w:val="single" w:sz="4" w:space="0" w:color="auto"/>
            </w:tcBorders>
            <w:vAlign w:val="bottom"/>
          </w:tcPr>
          <w:p w14:paraId="4C7C3F83" w14:textId="7C659C36"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2020-04</w:t>
            </w:r>
          </w:p>
        </w:tc>
        <w:tc>
          <w:tcPr>
            <w:tcW w:w="1445" w:type="dxa"/>
            <w:tcBorders>
              <w:top w:val="single" w:sz="4" w:space="0" w:color="auto"/>
              <w:left w:val="single" w:sz="4" w:space="0" w:color="auto"/>
              <w:bottom w:val="single" w:sz="12" w:space="0" w:color="auto"/>
              <w:right w:val="single" w:sz="4" w:space="0" w:color="auto"/>
            </w:tcBorders>
            <w:vAlign w:val="bottom"/>
          </w:tcPr>
          <w:p w14:paraId="559D568F" w14:textId="24955F3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2.97790868</w:t>
            </w:r>
          </w:p>
        </w:tc>
        <w:tc>
          <w:tcPr>
            <w:tcW w:w="1560" w:type="dxa"/>
            <w:tcBorders>
              <w:top w:val="single" w:sz="4" w:space="0" w:color="auto"/>
              <w:bottom w:val="single" w:sz="12" w:space="0" w:color="auto"/>
              <w:right w:val="single" w:sz="4" w:space="0" w:color="auto"/>
            </w:tcBorders>
            <w:vAlign w:val="bottom"/>
          </w:tcPr>
          <w:p w14:paraId="06E10408" w14:textId="00F2C29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2022-09</w:t>
            </w:r>
          </w:p>
        </w:tc>
        <w:tc>
          <w:tcPr>
            <w:tcW w:w="2268" w:type="dxa"/>
            <w:tcBorders>
              <w:top w:val="single" w:sz="4" w:space="0" w:color="auto"/>
              <w:left w:val="single" w:sz="4" w:space="0" w:color="auto"/>
              <w:bottom w:val="single" w:sz="12" w:space="0" w:color="auto"/>
              <w:right w:val="single" w:sz="4" w:space="0" w:color="auto"/>
            </w:tcBorders>
            <w:vAlign w:val="bottom"/>
          </w:tcPr>
          <w:p w14:paraId="01646DF1" w14:textId="7EE781F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4.49118127</w:t>
            </w:r>
          </w:p>
        </w:tc>
      </w:tr>
      <w:tr w:rsidR="00460FC2" w:rsidRPr="00D41F9F" w14:paraId="6CE1B7A5" w14:textId="37535FEF" w:rsidTr="00CB5651">
        <w:trPr>
          <w:trHeight w:val="253"/>
          <w:jc w:val="center"/>
        </w:trPr>
        <w:tc>
          <w:tcPr>
            <w:tcW w:w="134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351E7BF"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2017-12</w:t>
            </w:r>
          </w:p>
        </w:tc>
        <w:tc>
          <w:tcPr>
            <w:tcW w:w="147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3463B3"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2.68922007</w:t>
            </w:r>
          </w:p>
        </w:tc>
        <w:tc>
          <w:tcPr>
            <w:tcW w:w="1399" w:type="dxa"/>
            <w:tcBorders>
              <w:top w:val="single" w:sz="12" w:space="0" w:color="auto"/>
              <w:left w:val="single" w:sz="12" w:space="0" w:color="auto"/>
              <w:bottom w:val="single" w:sz="12" w:space="0" w:color="auto"/>
              <w:right w:val="single" w:sz="12" w:space="0" w:color="auto"/>
            </w:tcBorders>
            <w:vAlign w:val="bottom"/>
          </w:tcPr>
          <w:p w14:paraId="739452C1" w14:textId="1F18F33E"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2020-05</w:t>
            </w:r>
          </w:p>
        </w:tc>
        <w:tc>
          <w:tcPr>
            <w:tcW w:w="1445" w:type="dxa"/>
            <w:tcBorders>
              <w:top w:val="single" w:sz="12" w:space="0" w:color="auto"/>
              <w:left w:val="single" w:sz="12" w:space="0" w:color="auto"/>
              <w:bottom w:val="single" w:sz="12" w:space="0" w:color="auto"/>
              <w:right w:val="single" w:sz="12" w:space="0" w:color="auto"/>
            </w:tcBorders>
            <w:vAlign w:val="bottom"/>
          </w:tcPr>
          <w:p w14:paraId="1C37B7AB" w14:textId="58F83FF4"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4.32539979</w:t>
            </w:r>
          </w:p>
        </w:tc>
        <w:tc>
          <w:tcPr>
            <w:tcW w:w="1560" w:type="dxa"/>
            <w:tcBorders>
              <w:top w:val="single" w:sz="12" w:space="0" w:color="auto"/>
              <w:left w:val="single" w:sz="12" w:space="0" w:color="auto"/>
              <w:bottom w:val="single" w:sz="12" w:space="0" w:color="auto"/>
              <w:right w:val="single" w:sz="12" w:space="0" w:color="auto"/>
            </w:tcBorders>
            <w:vAlign w:val="bottom"/>
          </w:tcPr>
          <w:p w14:paraId="14942832" w14:textId="3C0D3AA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2022-10</w:t>
            </w:r>
          </w:p>
        </w:tc>
        <w:tc>
          <w:tcPr>
            <w:tcW w:w="2268" w:type="dxa"/>
            <w:tcBorders>
              <w:top w:val="single" w:sz="12" w:space="0" w:color="auto"/>
              <w:left w:val="single" w:sz="12" w:space="0" w:color="auto"/>
              <w:bottom w:val="single" w:sz="12" w:space="0" w:color="auto"/>
              <w:right w:val="single" w:sz="12" w:space="0" w:color="auto"/>
            </w:tcBorders>
            <w:vAlign w:val="bottom"/>
          </w:tcPr>
          <w:p w14:paraId="12D6CDE0" w14:textId="5B22F2E5"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3.21804095</w:t>
            </w:r>
          </w:p>
        </w:tc>
      </w:tr>
      <w:tr w:rsidR="00460FC2" w:rsidRPr="00D41F9F" w14:paraId="1D4D5436" w14:textId="220F928D" w:rsidTr="00CB5651">
        <w:trPr>
          <w:trHeight w:val="253"/>
          <w:jc w:val="center"/>
        </w:trPr>
        <w:tc>
          <w:tcPr>
            <w:tcW w:w="1347" w:type="dxa"/>
            <w:tcBorders>
              <w:top w:val="single" w:sz="12" w:space="0" w:color="auto"/>
              <w:left w:val="single" w:sz="4" w:space="0" w:color="auto"/>
              <w:bottom w:val="single" w:sz="4" w:space="0" w:color="auto"/>
              <w:right w:val="single" w:sz="4" w:space="0" w:color="auto"/>
            </w:tcBorders>
            <w:shd w:val="clear" w:color="auto" w:fill="auto"/>
            <w:noWrap/>
            <w:vAlign w:val="bottom"/>
            <w:hideMark/>
          </w:tcPr>
          <w:p w14:paraId="2A4F2B2E"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2018-01</w:t>
            </w:r>
          </w:p>
        </w:tc>
        <w:tc>
          <w:tcPr>
            <w:tcW w:w="1474" w:type="dxa"/>
            <w:tcBorders>
              <w:top w:val="single" w:sz="12" w:space="0" w:color="auto"/>
              <w:left w:val="nil"/>
              <w:bottom w:val="single" w:sz="4" w:space="0" w:color="auto"/>
              <w:right w:val="single" w:sz="4" w:space="0" w:color="auto"/>
            </w:tcBorders>
            <w:shd w:val="clear" w:color="auto" w:fill="auto"/>
            <w:noWrap/>
            <w:vAlign w:val="bottom"/>
            <w:hideMark/>
          </w:tcPr>
          <w:p w14:paraId="3A384F77"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8.04064871</w:t>
            </w:r>
          </w:p>
        </w:tc>
        <w:tc>
          <w:tcPr>
            <w:tcW w:w="1399" w:type="dxa"/>
            <w:tcBorders>
              <w:top w:val="single" w:sz="12" w:space="0" w:color="auto"/>
              <w:bottom w:val="single" w:sz="4" w:space="0" w:color="auto"/>
              <w:right w:val="single" w:sz="4" w:space="0" w:color="auto"/>
            </w:tcBorders>
            <w:vAlign w:val="bottom"/>
          </w:tcPr>
          <w:p w14:paraId="196632C0" w14:textId="787128D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2020-06</w:t>
            </w:r>
          </w:p>
        </w:tc>
        <w:tc>
          <w:tcPr>
            <w:tcW w:w="1445" w:type="dxa"/>
            <w:tcBorders>
              <w:top w:val="single" w:sz="12" w:space="0" w:color="auto"/>
              <w:left w:val="single" w:sz="4" w:space="0" w:color="auto"/>
              <w:bottom w:val="single" w:sz="4" w:space="0" w:color="auto"/>
              <w:right w:val="single" w:sz="4" w:space="0" w:color="auto"/>
            </w:tcBorders>
            <w:vAlign w:val="bottom"/>
          </w:tcPr>
          <w:p w14:paraId="00B5A58D" w14:textId="3983530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9.85797283</w:t>
            </w:r>
          </w:p>
        </w:tc>
        <w:tc>
          <w:tcPr>
            <w:tcW w:w="1560" w:type="dxa"/>
            <w:tcBorders>
              <w:top w:val="single" w:sz="12" w:space="0" w:color="auto"/>
              <w:bottom w:val="single" w:sz="4" w:space="0" w:color="auto"/>
              <w:right w:val="single" w:sz="4" w:space="0" w:color="auto"/>
            </w:tcBorders>
            <w:vAlign w:val="bottom"/>
          </w:tcPr>
          <w:p w14:paraId="4A75FF38" w14:textId="6824DD9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2022-11</w:t>
            </w:r>
          </w:p>
        </w:tc>
        <w:tc>
          <w:tcPr>
            <w:tcW w:w="2268" w:type="dxa"/>
            <w:tcBorders>
              <w:top w:val="single" w:sz="12" w:space="0" w:color="auto"/>
              <w:left w:val="single" w:sz="4" w:space="0" w:color="auto"/>
              <w:bottom w:val="single" w:sz="4" w:space="0" w:color="auto"/>
              <w:right w:val="single" w:sz="4" w:space="0" w:color="auto"/>
            </w:tcBorders>
            <w:vAlign w:val="bottom"/>
          </w:tcPr>
          <w:p w14:paraId="2BCCD293" w14:textId="4151B36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1.99986815</w:t>
            </w:r>
          </w:p>
        </w:tc>
      </w:tr>
      <w:tr w:rsidR="00460FC2" w:rsidRPr="00D41F9F" w14:paraId="27FE4071" w14:textId="0BB64222" w:rsidTr="00CB5651">
        <w:trPr>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3AA45623"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2018-02</w:t>
            </w:r>
          </w:p>
        </w:tc>
        <w:tc>
          <w:tcPr>
            <w:tcW w:w="1474" w:type="dxa"/>
            <w:tcBorders>
              <w:top w:val="nil"/>
              <w:left w:val="nil"/>
              <w:bottom w:val="single" w:sz="4" w:space="0" w:color="auto"/>
              <w:right w:val="single" w:sz="4" w:space="0" w:color="auto"/>
            </w:tcBorders>
            <w:shd w:val="clear" w:color="auto" w:fill="auto"/>
            <w:noWrap/>
            <w:vAlign w:val="bottom"/>
            <w:hideMark/>
          </w:tcPr>
          <w:p w14:paraId="4D89513C"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1.84235488</w:t>
            </w:r>
          </w:p>
        </w:tc>
        <w:tc>
          <w:tcPr>
            <w:tcW w:w="1399" w:type="dxa"/>
            <w:tcBorders>
              <w:top w:val="single" w:sz="4" w:space="0" w:color="auto"/>
              <w:bottom w:val="single" w:sz="4" w:space="0" w:color="auto"/>
              <w:right w:val="single" w:sz="4" w:space="0" w:color="auto"/>
            </w:tcBorders>
            <w:vAlign w:val="bottom"/>
          </w:tcPr>
          <w:p w14:paraId="0CBCC7B4" w14:textId="1B2205C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2020-07</w:t>
            </w:r>
          </w:p>
        </w:tc>
        <w:tc>
          <w:tcPr>
            <w:tcW w:w="1445" w:type="dxa"/>
            <w:tcBorders>
              <w:top w:val="single" w:sz="4" w:space="0" w:color="auto"/>
              <w:left w:val="single" w:sz="4" w:space="0" w:color="auto"/>
              <w:bottom w:val="single" w:sz="4" w:space="0" w:color="auto"/>
              <w:right w:val="single" w:sz="4" w:space="0" w:color="auto"/>
            </w:tcBorders>
            <w:vAlign w:val="bottom"/>
          </w:tcPr>
          <w:p w14:paraId="41460D12" w14:textId="099AAB8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2.38782071</w:t>
            </w:r>
          </w:p>
        </w:tc>
        <w:tc>
          <w:tcPr>
            <w:tcW w:w="1560" w:type="dxa"/>
            <w:tcBorders>
              <w:top w:val="single" w:sz="4" w:space="0" w:color="auto"/>
              <w:bottom w:val="single" w:sz="4" w:space="0" w:color="auto"/>
              <w:right w:val="single" w:sz="4" w:space="0" w:color="auto"/>
            </w:tcBorders>
            <w:vAlign w:val="bottom"/>
          </w:tcPr>
          <w:p w14:paraId="6A13C1DB" w14:textId="5B890F80"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2022-12</w:t>
            </w:r>
          </w:p>
        </w:tc>
        <w:tc>
          <w:tcPr>
            <w:tcW w:w="2268" w:type="dxa"/>
            <w:tcBorders>
              <w:top w:val="single" w:sz="4" w:space="0" w:color="auto"/>
              <w:left w:val="single" w:sz="4" w:space="0" w:color="auto"/>
              <w:bottom w:val="single" w:sz="4" w:space="0" w:color="auto"/>
              <w:right w:val="single" w:sz="4" w:space="0" w:color="auto"/>
            </w:tcBorders>
            <w:vAlign w:val="bottom"/>
          </w:tcPr>
          <w:p w14:paraId="1300CE8B" w14:textId="782EF82B"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4.50994992</w:t>
            </w:r>
          </w:p>
        </w:tc>
      </w:tr>
      <w:tr w:rsidR="00460FC2" w:rsidRPr="00D41F9F" w14:paraId="416B5F6E" w14:textId="54448638"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FFAFA21"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2018-03</w:t>
            </w:r>
          </w:p>
        </w:tc>
        <w:tc>
          <w:tcPr>
            <w:tcW w:w="1474" w:type="dxa"/>
            <w:tcBorders>
              <w:top w:val="nil"/>
              <w:left w:val="nil"/>
              <w:bottom w:val="single" w:sz="4" w:space="0" w:color="auto"/>
              <w:right w:val="single" w:sz="4" w:space="0" w:color="auto"/>
            </w:tcBorders>
            <w:shd w:val="clear" w:color="auto" w:fill="auto"/>
            <w:noWrap/>
            <w:vAlign w:val="bottom"/>
            <w:hideMark/>
          </w:tcPr>
          <w:p w14:paraId="3A5A9DFA"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5.20101137</w:t>
            </w:r>
          </w:p>
        </w:tc>
        <w:tc>
          <w:tcPr>
            <w:tcW w:w="1399" w:type="dxa"/>
            <w:tcBorders>
              <w:top w:val="single" w:sz="4" w:space="0" w:color="auto"/>
              <w:bottom w:val="single" w:sz="4" w:space="0" w:color="auto"/>
              <w:right w:val="single" w:sz="4" w:space="0" w:color="auto"/>
            </w:tcBorders>
            <w:vAlign w:val="bottom"/>
          </w:tcPr>
          <w:p w14:paraId="1FBC125E" w14:textId="32E51F36"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2020-08</w:t>
            </w:r>
          </w:p>
        </w:tc>
        <w:tc>
          <w:tcPr>
            <w:tcW w:w="1445" w:type="dxa"/>
            <w:tcBorders>
              <w:top w:val="single" w:sz="4" w:space="0" w:color="auto"/>
              <w:left w:val="single" w:sz="4" w:space="0" w:color="auto"/>
              <w:bottom w:val="single" w:sz="4" w:space="0" w:color="auto"/>
              <w:right w:val="single" w:sz="4" w:space="0" w:color="auto"/>
            </w:tcBorders>
            <w:vAlign w:val="bottom"/>
          </w:tcPr>
          <w:p w14:paraId="0D196C0E" w14:textId="4A752331"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1.819396</w:t>
            </w:r>
          </w:p>
        </w:tc>
      </w:tr>
      <w:tr w:rsidR="00460FC2" w:rsidRPr="00D41F9F" w14:paraId="4B912383" w14:textId="5DD67825"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4F38D01C"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2018-04</w:t>
            </w:r>
          </w:p>
        </w:tc>
        <w:tc>
          <w:tcPr>
            <w:tcW w:w="1474" w:type="dxa"/>
            <w:tcBorders>
              <w:top w:val="nil"/>
              <w:left w:val="nil"/>
              <w:bottom w:val="single" w:sz="4" w:space="0" w:color="auto"/>
              <w:right w:val="single" w:sz="4" w:space="0" w:color="auto"/>
            </w:tcBorders>
            <w:shd w:val="clear" w:color="auto" w:fill="auto"/>
            <w:noWrap/>
            <w:vAlign w:val="bottom"/>
            <w:hideMark/>
          </w:tcPr>
          <w:p w14:paraId="51949125"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5.60354914</w:t>
            </w:r>
          </w:p>
        </w:tc>
        <w:tc>
          <w:tcPr>
            <w:tcW w:w="1399" w:type="dxa"/>
            <w:tcBorders>
              <w:top w:val="single" w:sz="4" w:space="0" w:color="auto"/>
              <w:bottom w:val="single" w:sz="4" w:space="0" w:color="auto"/>
              <w:right w:val="single" w:sz="4" w:space="0" w:color="auto"/>
            </w:tcBorders>
            <w:vAlign w:val="bottom"/>
          </w:tcPr>
          <w:p w14:paraId="3779369E" w14:textId="7E3EC0F8"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2020-09</w:t>
            </w:r>
          </w:p>
        </w:tc>
        <w:tc>
          <w:tcPr>
            <w:tcW w:w="1445" w:type="dxa"/>
            <w:tcBorders>
              <w:top w:val="single" w:sz="4" w:space="0" w:color="auto"/>
              <w:left w:val="single" w:sz="4" w:space="0" w:color="auto"/>
              <w:bottom w:val="single" w:sz="4" w:space="0" w:color="auto"/>
              <w:right w:val="single" w:sz="4" w:space="0" w:color="auto"/>
            </w:tcBorders>
            <w:vAlign w:val="bottom"/>
          </w:tcPr>
          <w:p w14:paraId="403113A1" w14:textId="22612E0C"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2.27716217</w:t>
            </w:r>
          </w:p>
        </w:tc>
      </w:tr>
      <w:tr w:rsidR="00460FC2" w:rsidRPr="00D41F9F" w14:paraId="0E32E5A5" w14:textId="1725371D"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A0C4816"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2018-05</w:t>
            </w:r>
          </w:p>
        </w:tc>
        <w:tc>
          <w:tcPr>
            <w:tcW w:w="1474" w:type="dxa"/>
            <w:tcBorders>
              <w:top w:val="nil"/>
              <w:left w:val="nil"/>
              <w:bottom w:val="single" w:sz="4" w:space="0" w:color="auto"/>
              <w:right w:val="single" w:sz="4" w:space="0" w:color="auto"/>
            </w:tcBorders>
            <w:shd w:val="clear" w:color="auto" w:fill="auto"/>
            <w:noWrap/>
            <w:vAlign w:val="bottom"/>
            <w:hideMark/>
          </w:tcPr>
          <w:p w14:paraId="64363241"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6.39990063</w:t>
            </w:r>
          </w:p>
        </w:tc>
        <w:tc>
          <w:tcPr>
            <w:tcW w:w="1399" w:type="dxa"/>
            <w:tcBorders>
              <w:top w:val="single" w:sz="4" w:space="0" w:color="auto"/>
              <w:bottom w:val="single" w:sz="4" w:space="0" w:color="auto"/>
              <w:right w:val="single" w:sz="4" w:space="0" w:color="auto"/>
            </w:tcBorders>
            <w:vAlign w:val="bottom"/>
          </w:tcPr>
          <w:p w14:paraId="2F857BCF" w14:textId="280F279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2020-10</w:t>
            </w:r>
          </w:p>
        </w:tc>
        <w:tc>
          <w:tcPr>
            <w:tcW w:w="1445" w:type="dxa"/>
            <w:tcBorders>
              <w:top w:val="single" w:sz="4" w:space="0" w:color="auto"/>
              <w:left w:val="single" w:sz="4" w:space="0" w:color="auto"/>
              <w:bottom w:val="single" w:sz="4" w:space="0" w:color="auto"/>
              <w:right w:val="single" w:sz="4" w:space="0" w:color="auto"/>
            </w:tcBorders>
            <w:vAlign w:val="bottom"/>
          </w:tcPr>
          <w:p w14:paraId="2EEB86EC" w14:textId="610955F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7.21006391</w:t>
            </w:r>
          </w:p>
        </w:tc>
      </w:tr>
      <w:tr w:rsidR="00460FC2" w:rsidRPr="00D41F9F" w14:paraId="5FE4F4CD" w14:textId="5419832E"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1A0B259"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2018-06</w:t>
            </w:r>
          </w:p>
        </w:tc>
        <w:tc>
          <w:tcPr>
            <w:tcW w:w="1474" w:type="dxa"/>
            <w:tcBorders>
              <w:top w:val="nil"/>
              <w:left w:val="nil"/>
              <w:bottom w:val="single" w:sz="4" w:space="0" w:color="auto"/>
              <w:right w:val="single" w:sz="4" w:space="0" w:color="auto"/>
            </w:tcBorders>
            <w:shd w:val="clear" w:color="auto" w:fill="auto"/>
            <w:noWrap/>
            <w:vAlign w:val="bottom"/>
            <w:hideMark/>
          </w:tcPr>
          <w:p w14:paraId="1CE6DE25"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3.99541186</w:t>
            </w:r>
          </w:p>
        </w:tc>
        <w:tc>
          <w:tcPr>
            <w:tcW w:w="1399" w:type="dxa"/>
            <w:tcBorders>
              <w:top w:val="single" w:sz="4" w:space="0" w:color="auto"/>
              <w:bottom w:val="single" w:sz="4" w:space="0" w:color="auto"/>
              <w:right w:val="single" w:sz="4" w:space="0" w:color="auto"/>
            </w:tcBorders>
            <w:vAlign w:val="bottom"/>
          </w:tcPr>
          <w:p w14:paraId="75595ECE" w14:textId="110F3C4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2020-11</w:t>
            </w:r>
          </w:p>
        </w:tc>
        <w:tc>
          <w:tcPr>
            <w:tcW w:w="1445" w:type="dxa"/>
            <w:tcBorders>
              <w:top w:val="single" w:sz="4" w:space="0" w:color="auto"/>
              <w:left w:val="single" w:sz="4" w:space="0" w:color="auto"/>
              <w:bottom w:val="single" w:sz="4" w:space="0" w:color="auto"/>
              <w:right w:val="single" w:sz="4" w:space="0" w:color="auto"/>
            </w:tcBorders>
            <w:vAlign w:val="bottom"/>
          </w:tcPr>
          <w:p w14:paraId="0096F828" w14:textId="3B2943D0"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6.57330835</w:t>
            </w:r>
          </w:p>
        </w:tc>
      </w:tr>
      <w:tr w:rsidR="00460FC2" w:rsidRPr="00D41F9F" w14:paraId="7560B740" w14:textId="4B34B6FA"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6D9041A0"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lastRenderedPageBreak/>
              <w:t>2018-07</w:t>
            </w:r>
          </w:p>
        </w:tc>
        <w:tc>
          <w:tcPr>
            <w:tcW w:w="1474" w:type="dxa"/>
            <w:tcBorders>
              <w:top w:val="nil"/>
              <w:left w:val="nil"/>
              <w:bottom w:val="single" w:sz="4" w:space="0" w:color="auto"/>
              <w:right w:val="single" w:sz="4" w:space="0" w:color="auto"/>
            </w:tcBorders>
            <w:shd w:val="clear" w:color="auto" w:fill="auto"/>
            <w:noWrap/>
            <w:vAlign w:val="bottom"/>
            <w:hideMark/>
          </w:tcPr>
          <w:p w14:paraId="52327935"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5.3975173</w:t>
            </w:r>
          </w:p>
        </w:tc>
        <w:tc>
          <w:tcPr>
            <w:tcW w:w="1399" w:type="dxa"/>
            <w:tcBorders>
              <w:top w:val="single" w:sz="4" w:space="0" w:color="auto"/>
              <w:bottom w:val="single" w:sz="4" w:space="0" w:color="auto"/>
              <w:right w:val="single" w:sz="4" w:space="0" w:color="auto"/>
            </w:tcBorders>
            <w:vAlign w:val="bottom"/>
          </w:tcPr>
          <w:p w14:paraId="05D9DAD0" w14:textId="69C8CC2F"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2020-12</w:t>
            </w:r>
          </w:p>
        </w:tc>
        <w:tc>
          <w:tcPr>
            <w:tcW w:w="1445" w:type="dxa"/>
            <w:tcBorders>
              <w:top w:val="single" w:sz="4" w:space="0" w:color="auto"/>
              <w:left w:val="single" w:sz="4" w:space="0" w:color="auto"/>
              <w:bottom w:val="single" w:sz="4" w:space="0" w:color="auto"/>
              <w:right w:val="single" w:sz="4" w:space="0" w:color="auto"/>
            </w:tcBorders>
            <w:vAlign w:val="bottom"/>
          </w:tcPr>
          <w:p w14:paraId="11AC2400" w14:textId="67E1B307"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9.02254705</w:t>
            </w:r>
          </w:p>
        </w:tc>
      </w:tr>
      <w:tr w:rsidR="00460FC2" w:rsidRPr="00D41F9F" w14:paraId="25BEC425" w14:textId="0CC754BC"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1A62F9A7"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2018-08</w:t>
            </w:r>
          </w:p>
        </w:tc>
        <w:tc>
          <w:tcPr>
            <w:tcW w:w="1474" w:type="dxa"/>
            <w:tcBorders>
              <w:top w:val="nil"/>
              <w:left w:val="nil"/>
              <w:bottom w:val="single" w:sz="4" w:space="0" w:color="auto"/>
              <w:right w:val="single" w:sz="4" w:space="0" w:color="auto"/>
            </w:tcBorders>
            <w:shd w:val="clear" w:color="auto" w:fill="auto"/>
            <w:noWrap/>
            <w:vAlign w:val="bottom"/>
            <w:hideMark/>
          </w:tcPr>
          <w:p w14:paraId="6210489E"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9.59026445</w:t>
            </w:r>
          </w:p>
        </w:tc>
        <w:tc>
          <w:tcPr>
            <w:tcW w:w="1399" w:type="dxa"/>
            <w:tcBorders>
              <w:top w:val="single" w:sz="4" w:space="0" w:color="auto"/>
              <w:bottom w:val="single" w:sz="4" w:space="0" w:color="auto"/>
              <w:right w:val="single" w:sz="4" w:space="0" w:color="auto"/>
            </w:tcBorders>
            <w:vAlign w:val="bottom"/>
          </w:tcPr>
          <w:p w14:paraId="6BDE1637" w14:textId="4359F8B5"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2021-01</w:t>
            </w:r>
          </w:p>
        </w:tc>
        <w:tc>
          <w:tcPr>
            <w:tcW w:w="1445" w:type="dxa"/>
            <w:tcBorders>
              <w:top w:val="single" w:sz="4" w:space="0" w:color="auto"/>
              <w:left w:val="single" w:sz="4" w:space="0" w:color="auto"/>
              <w:bottom w:val="single" w:sz="4" w:space="0" w:color="auto"/>
              <w:right w:val="single" w:sz="4" w:space="0" w:color="auto"/>
            </w:tcBorders>
            <w:vAlign w:val="bottom"/>
          </w:tcPr>
          <w:p w14:paraId="42073298" w14:textId="3AA04551"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7.05699183</w:t>
            </w:r>
          </w:p>
        </w:tc>
      </w:tr>
      <w:tr w:rsidR="00460FC2" w:rsidRPr="00D41F9F" w14:paraId="6F40B85C" w14:textId="412CE301"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27784C1"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2018-09</w:t>
            </w:r>
          </w:p>
        </w:tc>
        <w:tc>
          <w:tcPr>
            <w:tcW w:w="1474" w:type="dxa"/>
            <w:tcBorders>
              <w:top w:val="nil"/>
              <w:left w:val="nil"/>
              <w:bottom w:val="single" w:sz="4" w:space="0" w:color="auto"/>
              <w:right w:val="single" w:sz="4" w:space="0" w:color="auto"/>
            </w:tcBorders>
            <w:shd w:val="clear" w:color="auto" w:fill="auto"/>
            <w:noWrap/>
            <w:vAlign w:val="bottom"/>
            <w:hideMark/>
          </w:tcPr>
          <w:p w14:paraId="5E2C9443"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5.34612157</w:t>
            </w:r>
          </w:p>
        </w:tc>
        <w:tc>
          <w:tcPr>
            <w:tcW w:w="1399" w:type="dxa"/>
            <w:tcBorders>
              <w:top w:val="single" w:sz="4" w:space="0" w:color="auto"/>
              <w:bottom w:val="single" w:sz="4" w:space="0" w:color="auto"/>
              <w:right w:val="single" w:sz="4" w:space="0" w:color="auto"/>
            </w:tcBorders>
            <w:vAlign w:val="bottom"/>
          </w:tcPr>
          <w:p w14:paraId="29B3FB0B" w14:textId="7F0A122A"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2021-02</w:t>
            </w:r>
          </w:p>
        </w:tc>
        <w:tc>
          <w:tcPr>
            <w:tcW w:w="1445" w:type="dxa"/>
            <w:tcBorders>
              <w:top w:val="single" w:sz="4" w:space="0" w:color="auto"/>
              <w:left w:val="single" w:sz="4" w:space="0" w:color="auto"/>
              <w:bottom w:val="single" w:sz="4" w:space="0" w:color="auto"/>
              <w:right w:val="single" w:sz="4" w:space="0" w:color="auto"/>
            </w:tcBorders>
            <w:vAlign w:val="bottom"/>
          </w:tcPr>
          <w:p w14:paraId="78B293DC" w14:textId="697DACBC"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7.63369964</w:t>
            </w:r>
          </w:p>
        </w:tc>
      </w:tr>
      <w:tr w:rsidR="00460FC2" w:rsidRPr="00D41F9F" w14:paraId="1427E00A" w14:textId="57A2E5F1" w:rsidTr="00CB5651">
        <w:trPr>
          <w:gridAfter w:val="2"/>
          <w:wAfter w:w="3828" w:type="dxa"/>
          <w:trHeight w:val="253"/>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20EDA273"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2018-10</w:t>
            </w:r>
          </w:p>
        </w:tc>
        <w:tc>
          <w:tcPr>
            <w:tcW w:w="1474" w:type="dxa"/>
            <w:tcBorders>
              <w:top w:val="nil"/>
              <w:left w:val="nil"/>
              <w:bottom w:val="single" w:sz="4" w:space="0" w:color="auto"/>
              <w:right w:val="single" w:sz="4" w:space="0" w:color="auto"/>
            </w:tcBorders>
            <w:shd w:val="clear" w:color="auto" w:fill="auto"/>
            <w:noWrap/>
            <w:vAlign w:val="bottom"/>
            <w:hideMark/>
          </w:tcPr>
          <w:p w14:paraId="577DE786"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9.013152</w:t>
            </w:r>
          </w:p>
        </w:tc>
        <w:tc>
          <w:tcPr>
            <w:tcW w:w="1399" w:type="dxa"/>
            <w:tcBorders>
              <w:top w:val="single" w:sz="4" w:space="0" w:color="auto"/>
              <w:bottom w:val="single" w:sz="4" w:space="0" w:color="auto"/>
              <w:right w:val="single" w:sz="4" w:space="0" w:color="auto"/>
            </w:tcBorders>
            <w:vAlign w:val="bottom"/>
          </w:tcPr>
          <w:p w14:paraId="6EADFC38" w14:textId="01DE0F5D"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2021-03</w:t>
            </w:r>
          </w:p>
        </w:tc>
        <w:tc>
          <w:tcPr>
            <w:tcW w:w="1445" w:type="dxa"/>
            <w:tcBorders>
              <w:top w:val="single" w:sz="4" w:space="0" w:color="auto"/>
              <w:left w:val="single" w:sz="4" w:space="0" w:color="auto"/>
              <w:bottom w:val="single" w:sz="4" w:space="0" w:color="auto"/>
              <w:right w:val="single" w:sz="4" w:space="0" w:color="auto"/>
            </w:tcBorders>
            <w:vAlign w:val="bottom"/>
          </w:tcPr>
          <w:p w14:paraId="23B1ED1A" w14:textId="7EB998A9"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5.69022153</w:t>
            </w:r>
          </w:p>
        </w:tc>
      </w:tr>
      <w:tr w:rsidR="00460FC2" w:rsidRPr="00D41F9F" w14:paraId="0072A4D8" w14:textId="3DBD3392" w:rsidTr="00CB5651">
        <w:trPr>
          <w:gridAfter w:val="2"/>
          <w:wAfter w:w="3828" w:type="dxa"/>
          <w:trHeight w:val="506"/>
          <w:jc w:val="center"/>
        </w:trPr>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8CAA9BC" w14:textId="77777777" w:rsidR="00460FC2" w:rsidRPr="00D41F9F" w:rsidRDefault="00460FC2" w:rsidP="00440D15">
            <w:pPr>
              <w:spacing w:after="0" w:line="240" w:lineRule="auto"/>
              <w:ind w:firstLine="0"/>
              <w:rPr>
                <w:kern w:val="0"/>
                <w:szCs w:val="24"/>
                <w14:ligatures w14:val="none"/>
              </w:rPr>
            </w:pPr>
            <w:r w:rsidRPr="00D41F9F">
              <w:rPr>
                <w:kern w:val="0"/>
                <w:szCs w:val="24"/>
                <w14:ligatures w14:val="none"/>
              </w:rPr>
              <w:t>2018-11</w:t>
            </w:r>
          </w:p>
        </w:tc>
        <w:tc>
          <w:tcPr>
            <w:tcW w:w="1474" w:type="dxa"/>
            <w:tcBorders>
              <w:top w:val="nil"/>
              <w:left w:val="nil"/>
              <w:bottom w:val="single" w:sz="4" w:space="0" w:color="auto"/>
              <w:right w:val="single" w:sz="4" w:space="0" w:color="auto"/>
            </w:tcBorders>
            <w:shd w:val="clear" w:color="auto" w:fill="auto"/>
            <w:noWrap/>
            <w:vAlign w:val="bottom"/>
            <w:hideMark/>
          </w:tcPr>
          <w:p w14:paraId="71DE83C9" w14:textId="77777777" w:rsidR="00460FC2" w:rsidRPr="00D41F9F" w:rsidRDefault="00460FC2" w:rsidP="00440D15">
            <w:pPr>
              <w:spacing w:after="0" w:line="240" w:lineRule="auto"/>
              <w:ind w:firstLine="0"/>
              <w:jc w:val="right"/>
              <w:rPr>
                <w:kern w:val="0"/>
                <w:szCs w:val="24"/>
                <w14:ligatures w14:val="none"/>
              </w:rPr>
            </w:pPr>
            <w:r w:rsidRPr="00D41F9F">
              <w:rPr>
                <w:kern w:val="0"/>
                <w:szCs w:val="24"/>
                <w14:ligatures w14:val="none"/>
              </w:rPr>
              <w:t>9.22994368</w:t>
            </w:r>
          </w:p>
        </w:tc>
        <w:tc>
          <w:tcPr>
            <w:tcW w:w="1399" w:type="dxa"/>
            <w:tcBorders>
              <w:top w:val="single" w:sz="4" w:space="0" w:color="auto"/>
              <w:bottom w:val="single" w:sz="4" w:space="0" w:color="auto"/>
              <w:right w:val="single" w:sz="4" w:space="0" w:color="auto"/>
            </w:tcBorders>
            <w:vAlign w:val="bottom"/>
          </w:tcPr>
          <w:p w14:paraId="2647A23A" w14:textId="5EB0F4A6" w:rsidR="00460FC2" w:rsidRPr="00D41F9F" w:rsidRDefault="00460FC2" w:rsidP="00440D15">
            <w:pPr>
              <w:spacing w:after="160" w:line="259" w:lineRule="auto"/>
              <w:ind w:firstLine="0"/>
              <w:rPr>
                <w:color w:val="auto"/>
                <w:kern w:val="0"/>
                <w:szCs w:val="24"/>
                <w14:ligatures w14:val="none"/>
              </w:rPr>
            </w:pPr>
            <w:r w:rsidRPr="00D41F9F">
              <w:rPr>
                <w:color w:val="auto"/>
                <w:kern w:val="0"/>
                <w:szCs w:val="24"/>
                <w14:ligatures w14:val="none"/>
              </w:rPr>
              <w:t>2021-04</w:t>
            </w:r>
          </w:p>
        </w:tc>
        <w:tc>
          <w:tcPr>
            <w:tcW w:w="1445" w:type="dxa"/>
            <w:tcBorders>
              <w:top w:val="single" w:sz="4" w:space="0" w:color="auto"/>
              <w:left w:val="single" w:sz="4" w:space="0" w:color="auto"/>
              <w:bottom w:val="single" w:sz="4" w:space="0" w:color="auto"/>
              <w:right w:val="single" w:sz="4" w:space="0" w:color="auto"/>
            </w:tcBorders>
            <w:vAlign w:val="bottom"/>
          </w:tcPr>
          <w:p w14:paraId="2527484A" w14:textId="1D0025E3" w:rsidR="00460FC2" w:rsidRPr="00D41F9F" w:rsidRDefault="00460FC2" w:rsidP="00440D15">
            <w:pPr>
              <w:spacing w:after="160" w:line="259" w:lineRule="auto"/>
              <w:ind w:firstLine="0"/>
              <w:rPr>
                <w:color w:val="auto"/>
                <w:kern w:val="0"/>
                <w:szCs w:val="24"/>
                <w14:ligatures w14:val="none"/>
              </w:rPr>
            </w:pPr>
            <w:r w:rsidRPr="00D41F9F">
              <w:rPr>
                <w:kern w:val="0"/>
                <w:szCs w:val="24"/>
                <w14:ligatures w14:val="none"/>
              </w:rPr>
              <w:t>6.93854605</w:t>
            </w:r>
          </w:p>
        </w:tc>
      </w:tr>
    </w:tbl>
    <w:p w14:paraId="7034C67B" w14:textId="77777777" w:rsidR="009E72A3" w:rsidRDefault="009E72A3" w:rsidP="00440D15">
      <w:pPr>
        <w:spacing w:after="0" w:line="259" w:lineRule="auto"/>
        <w:ind w:firstLine="0"/>
        <w:rPr>
          <w:b/>
          <w:szCs w:val="24"/>
        </w:rPr>
      </w:pPr>
      <w:r>
        <w:rPr>
          <w:b/>
          <w:szCs w:val="24"/>
        </w:rPr>
        <w:t xml:space="preserve">                             </w:t>
      </w:r>
    </w:p>
    <w:p w14:paraId="651055BC" w14:textId="77777777" w:rsidR="009E72A3" w:rsidRDefault="009E72A3" w:rsidP="00440D15">
      <w:pPr>
        <w:spacing w:after="0" w:line="259" w:lineRule="auto"/>
        <w:ind w:firstLine="0"/>
        <w:rPr>
          <w:b/>
          <w:szCs w:val="24"/>
        </w:rPr>
      </w:pPr>
    </w:p>
    <w:p w14:paraId="3EB607BB" w14:textId="77777777" w:rsidR="009E72A3" w:rsidRPr="009E72A3" w:rsidRDefault="009E72A3" w:rsidP="00440D15">
      <w:pPr>
        <w:spacing w:after="0" w:line="259" w:lineRule="auto"/>
        <w:ind w:firstLine="0"/>
        <w:rPr>
          <w:szCs w:val="24"/>
        </w:rPr>
      </w:pPr>
      <w:r w:rsidRPr="009E72A3">
        <w:rPr>
          <w:szCs w:val="24"/>
        </w:rPr>
        <w:t>The imputed GDP graph looks like this:</w:t>
      </w:r>
    </w:p>
    <w:p w14:paraId="1F2AAB7D" w14:textId="2AD8FD89" w:rsidR="009E72A3" w:rsidRPr="002F749B" w:rsidRDefault="002F749B" w:rsidP="00440D15">
      <w:pPr>
        <w:tabs>
          <w:tab w:val="left" w:pos="1935"/>
        </w:tabs>
        <w:ind w:firstLine="0"/>
        <w:jc w:val="center"/>
        <w:rPr>
          <w:szCs w:val="24"/>
        </w:rPr>
      </w:pPr>
      <w:r w:rsidRPr="00D41F9F">
        <w:rPr>
          <w:b/>
          <w:noProof/>
          <w:szCs w:val="24"/>
        </w:rPr>
        <w:drawing>
          <wp:inline distT="0" distB="0" distL="0" distR="0" wp14:anchorId="61834789" wp14:editId="3FF2C597">
            <wp:extent cx="5010150" cy="3047365"/>
            <wp:effectExtent l="0" t="0" r="0" b="635"/>
            <wp:docPr id="16573050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5063" name="Picture 1657305063"/>
                    <pic:cNvPicPr/>
                  </pic:nvPicPr>
                  <pic:blipFill>
                    <a:blip r:embed="rId14">
                      <a:extLst>
                        <a:ext uri="{28A0092B-C50C-407E-A947-70E740481C1C}">
                          <a14:useLocalDpi xmlns:a14="http://schemas.microsoft.com/office/drawing/2010/main" val="0"/>
                        </a:ext>
                      </a:extLst>
                    </a:blip>
                    <a:stretch>
                      <a:fillRect/>
                    </a:stretch>
                  </pic:blipFill>
                  <pic:spPr>
                    <a:xfrm>
                      <a:off x="0" y="0"/>
                      <a:ext cx="5103460" cy="3104120"/>
                    </a:xfrm>
                    <a:prstGeom prst="rect">
                      <a:avLst/>
                    </a:prstGeom>
                  </pic:spPr>
                </pic:pic>
              </a:graphicData>
            </a:graphic>
          </wp:inline>
        </w:drawing>
      </w:r>
    </w:p>
    <w:p w14:paraId="790261CC" w14:textId="69821BCB" w:rsidR="005311A4" w:rsidRPr="00D41F9F" w:rsidRDefault="009E72A3" w:rsidP="00440D15">
      <w:pPr>
        <w:spacing w:after="0" w:line="259" w:lineRule="auto"/>
        <w:ind w:firstLine="0"/>
        <w:rPr>
          <w:b/>
          <w:szCs w:val="24"/>
        </w:rPr>
      </w:pPr>
      <w:r>
        <w:rPr>
          <w:b/>
          <w:szCs w:val="24"/>
        </w:rPr>
        <w:t xml:space="preserve">                          </w:t>
      </w:r>
    </w:p>
    <w:p w14:paraId="119BC9D9" w14:textId="77777777" w:rsidR="005311A4" w:rsidRPr="00D41F9F" w:rsidRDefault="005311A4" w:rsidP="00440D15">
      <w:pPr>
        <w:spacing w:after="0" w:line="259" w:lineRule="auto"/>
        <w:ind w:firstLine="0"/>
        <w:rPr>
          <w:b/>
          <w:szCs w:val="24"/>
        </w:rPr>
      </w:pPr>
    </w:p>
    <w:p w14:paraId="3BFB378E" w14:textId="5D0AB45B" w:rsidR="00B30887" w:rsidRPr="00433F34" w:rsidRDefault="003D0C63" w:rsidP="00440D15">
      <w:pPr>
        <w:spacing w:after="0" w:line="259" w:lineRule="auto"/>
        <w:ind w:firstLine="0"/>
        <w:rPr>
          <w:sz w:val="28"/>
          <w:szCs w:val="28"/>
        </w:rPr>
      </w:pPr>
      <w:r w:rsidRPr="00433F34">
        <w:rPr>
          <w:b/>
          <w:sz w:val="28"/>
          <w:szCs w:val="28"/>
        </w:rPr>
        <w:t>Forecasting:</w:t>
      </w:r>
    </w:p>
    <w:p w14:paraId="4EAAEF61" w14:textId="0EAE3495" w:rsidR="009E72A3" w:rsidRPr="00D41F9F" w:rsidRDefault="00D41F9F" w:rsidP="00440D15">
      <w:pPr>
        <w:rPr>
          <w:szCs w:val="24"/>
        </w:rPr>
      </w:pPr>
      <w:r w:rsidRPr="00D41F9F">
        <w:rPr>
          <w:szCs w:val="24"/>
        </w:rPr>
        <w:t xml:space="preserve">The forecasting results offer a glimpse into the future of GDP based on our BVAR model. By generating forecasts for the upcoming periods, we can assess how well the model predicts future economic conditions. This section details the forecasts produced by the model, including the expected GDP trends and any significant changes. It’s a way to see how our model’s insights could translate into future economic scenarios and evaluate its predictive power. </w:t>
      </w:r>
    </w:p>
    <w:p w14:paraId="1EA465E5" w14:textId="6C89EF8C" w:rsidR="00B30887" w:rsidRPr="00433F34" w:rsidRDefault="00D41F9F" w:rsidP="00440D15">
      <w:pPr>
        <w:spacing w:after="0" w:line="259" w:lineRule="auto"/>
        <w:ind w:firstLine="0"/>
        <w:rPr>
          <w:sz w:val="28"/>
          <w:szCs w:val="28"/>
        </w:rPr>
      </w:pPr>
      <w:r w:rsidRPr="00433F34">
        <w:rPr>
          <w:b/>
          <w:sz w:val="28"/>
          <w:szCs w:val="28"/>
        </w:rPr>
        <w:t>Visualization</w:t>
      </w:r>
      <w:r w:rsidR="003D0C63">
        <w:rPr>
          <w:b/>
          <w:sz w:val="28"/>
          <w:szCs w:val="28"/>
        </w:rPr>
        <w:t>:</w:t>
      </w:r>
      <w:r w:rsidRPr="00433F34">
        <w:rPr>
          <w:b/>
          <w:sz w:val="28"/>
          <w:szCs w:val="28"/>
        </w:rPr>
        <w:t xml:space="preserve"> </w:t>
      </w:r>
      <w:r w:rsidRPr="00433F34">
        <w:rPr>
          <w:sz w:val="28"/>
          <w:szCs w:val="28"/>
        </w:rPr>
        <w:t xml:space="preserve"> </w:t>
      </w:r>
    </w:p>
    <w:p w14:paraId="3EFEB35E" w14:textId="7D19BC79" w:rsidR="009B7281" w:rsidRDefault="00D41F9F" w:rsidP="00440D15">
      <w:pPr>
        <w:spacing w:after="305"/>
        <w:rPr>
          <w:szCs w:val="24"/>
        </w:rPr>
      </w:pPr>
      <w:r w:rsidRPr="00D41F9F">
        <w:rPr>
          <w:szCs w:val="24"/>
        </w:rPr>
        <w:t xml:space="preserve">To make the results more accessible, we include various plots and graphs that illustrate our key findings. These visualizations provide a clearer understanding of the data and forecasts by presenting complex information in a more digestible format. They include time series plots showing the historical data and forecasts, as well as charts that highlight the imputed values and their impact on the overall dataset. By visualizing the results, we can better grasp the model's performance and the implications of our findings. </w:t>
      </w:r>
    </w:p>
    <w:p w14:paraId="4C23F186" w14:textId="794B92DE" w:rsidR="009E72A3" w:rsidRDefault="009E72A3" w:rsidP="00440D15">
      <w:pPr>
        <w:spacing w:after="305"/>
        <w:rPr>
          <w:szCs w:val="24"/>
        </w:rPr>
      </w:pPr>
      <w:r>
        <w:rPr>
          <w:szCs w:val="24"/>
        </w:rPr>
        <w:lastRenderedPageBreak/>
        <w:t>The plots for the forecast of the different variables are given below:</w:t>
      </w:r>
    </w:p>
    <w:p w14:paraId="634E4269" w14:textId="4A07966A" w:rsidR="009E72A3" w:rsidRDefault="009E72A3" w:rsidP="00440D15">
      <w:pPr>
        <w:spacing w:after="305"/>
        <w:ind w:firstLine="0"/>
        <w:rPr>
          <w:szCs w:val="24"/>
        </w:rPr>
      </w:pPr>
      <w:r w:rsidRPr="009E72A3">
        <w:rPr>
          <w:noProof/>
          <w:szCs w:val="24"/>
        </w:rPr>
        <w:drawing>
          <wp:inline distT="0" distB="0" distL="0" distR="0" wp14:anchorId="202242BE" wp14:editId="4FCD85D8">
            <wp:extent cx="6096000" cy="3257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44" b="5086"/>
                    <a:stretch/>
                  </pic:blipFill>
                  <pic:spPr bwMode="auto">
                    <a:xfrm>
                      <a:off x="0" y="0"/>
                      <a:ext cx="6096000" cy="3257550"/>
                    </a:xfrm>
                    <a:prstGeom prst="rect">
                      <a:avLst/>
                    </a:prstGeom>
                    <a:ln>
                      <a:noFill/>
                    </a:ln>
                    <a:extLst>
                      <a:ext uri="{53640926-AAD7-44D8-BBD7-CCE9431645EC}">
                        <a14:shadowObscured xmlns:a14="http://schemas.microsoft.com/office/drawing/2010/main"/>
                      </a:ext>
                    </a:extLst>
                  </pic:spPr>
                </pic:pic>
              </a:graphicData>
            </a:graphic>
          </wp:inline>
        </w:drawing>
      </w:r>
    </w:p>
    <w:p w14:paraId="6C27DF45" w14:textId="25B07216" w:rsidR="00433F34" w:rsidRPr="00433F34" w:rsidRDefault="00433F34" w:rsidP="00440D15">
      <w:pPr>
        <w:spacing w:before="100" w:beforeAutospacing="1" w:after="100" w:afterAutospacing="1" w:line="240" w:lineRule="auto"/>
        <w:ind w:firstLine="0"/>
        <w:rPr>
          <w:color w:val="auto"/>
          <w:kern w:val="0"/>
          <w:szCs w:val="24"/>
          <w14:ligatures w14:val="none"/>
        </w:rPr>
      </w:pPr>
      <w:r w:rsidRPr="00433F34">
        <w:rPr>
          <w:color w:val="auto"/>
          <w:kern w:val="0"/>
          <w:szCs w:val="24"/>
          <w14:ligatures w14:val="none"/>
        </w:rPr>
        <w:t>The graph shows predictions for four different variables over time, with each line representing a different variable's expected future behaviour. The shaded areas around the lines indicate how confident the model is in these predictions. The wider the shaded area, the less certain the model is.</w:t>
      </w:r>
    </w:p>
    <w:p w14:paraId="50AD52B3" w14:textId="77777777" w:rsidR="00433F34" w:rsidRPr="00433F34" w:rsidRDefault="00433F34" w:rsidP="00440D15">
      <w:pPr>
        <w:numPr>
          <w:ilvl w:val="0"/>
          <w:numId w:val="27"/>
        </w:numPr>
        <w:spacing w:before="100" w:beforeAutospacing="1" w:after="100" w:afterAutospacing="1" w:line="240" w:lineRule="auto"/>
        <w:ind w:left="10"/>
        <w:rPr>
          <w:color w:val="auto"/>
          <w:kern w:val="0"/>
          <w:szCs w:val="24"/>
          <w14:ligatures w14:val="none"/>
        </w:rPr>
      </w:pPr>
      <w:r w:rsidRPr="00433F34">
        <w:rPr>
          <w:b/>
          <w:bCs/>
          <w:color w:val="auto"/>
          <w:kern w:val="0"/>
          <w:szCs w:val="24"/>
          <w14:ligatures w14:val="none"/>
        </w:rPr>
        <w:t>V1</w:t>
      </w:r>
      <w:r w:rsidRPr="00433F34">
        <w:rPr>
          <w:color w:val="auto"/>
          <w:kern w:val="0"/>
          <w:szCs w:val="24"/>
          <w14:ligatures w14:val="none"/>
        </w:rPr>
        <w:t>: Pretty stable over time with high confidence (narrow shading).</w:t>
      </w:r>
    </w:p>
    <w:p w14:paraId="244A87F4" w14:textId="77777777" w:rsidR="00433F34" w:rsidRPr="00433F34" w:rsidRDefault="00433F34" w:rsidP="00440D15">
      <w:pPr>
        <w:numPr>
          <w:ilvl w:val="0"/>
          <w:numId w:val="27"/>
        </w:numPr>
        <w:spacing w:before="100" w:beforeAutospacing="1" w:after="100" w:afterAutospacing="1" w:line="240" w:lineRule="auto"/>
        <w:ind w:left="10"/>
        <w:rPr>
          <w:color w:val="auto"/>
          <w:kern w:val="0"/>
          <w:szCs w:val="24"/>
          <w14:ligatures w14:val="none"/>
        </w:rPr>
      </w:pPr>
      <w:r w:rsidRPr="00433F34">
        <w:rPr>
          <w:b/>
          <w:bCs/>
          <w:color w:val="auto"/>
          <w:kern w:val="0"/>
          <w:szCs w:val="24"/>
          <w14:ligatures w14:val="none"/>
        </w:rPr>
        <w:t>V2</w:t>
      </w:r>
      <w:r w:rsidRPr="00433F34">
        <w:rPr>
          <w:color w:val="auto"/>
          <w:kern w:val="0"/>
          <w:szCs w:val="24"/>
          <w14:ligatures w14:val="none"/>
        </w:rPr>
        <w:t>: A bit of a rollercoaster early on, with some uncertainty.</w:t>
      </w:r>
    </w:p>
    <w:p w14:paraId="5A4E56D5" w14:textId="77777777" w:rsidR="00433F34" w:rsidRPr="00433F34" w:rsidRDefault="00433F34" w:rsidP="00440D15">
      <w:pPr>
        <w:numPr>
          <w:ilvl w:val="0"/>
          <w:numId w:val="27"/>
        </w:numPr>
        <w:spacing w:before="100" w:beforeAutospacing="1" w:after="100" w:afterAutospacing="1" w:line="240" w:lineRule="auto"/>
        <w:ind w:left="10"/>
        <w:rPr>
          <w:color w:val="auto"/>
          <w:kern w:val="0"/>
          <w:szCs w:val="24"/>
          <w14:ligatures w14:val="none"/>
        </w:rPr>
      </w:pPr>
      <w:r w:rsidRPr="00433F34">
        <w:rPr>
          <w:b/>
          <w:bCs/>
          <w:color w:val="auto"/>
          <w:kern w:val="0"/>
          <w:szCs w:val="24"/>
          <w14:ligatures w14:val="none"/>
        </w:rPr>
        <w:t>V3</w:t>
      </w:r>
      <w:r w:rsidRPr="00433F34">
        <w:rPr>
          <w:color w:val="auto"/>
          <w:kern w:val="0"/>
          <w:szCs w:val="24"/>
          <w14:ligatures w14:val="none"/>
        </w:rPr>
        <w:t>: Sharp rise then fall, followed by a steady climb, with growing uncertainty.</w:t>
      </w:r>
    </w:p>
    <w:p w14:paraId="0A661641" w14:textId="77777777" w:rsidR="00433F34" w:rsidRPr="00433F34" w:rsidRDefault="00433F34" w:rsidP="00440D15">
      <w:pPr>
        <w:numPr>
          <w:ilvl w:val="0"/>
          <w:numId w:val="27"/>
        </w:numPr>
        <w:spacing w:before="100" w:beforeAutospacing="1" w:after="100" w:afterAutospacing="1" w:line="240" w:lineRule="auto"/>
        <w:ind w:left="10"/>
        <w:rPr>
          <w:color w:val="auto"/>
          <w:kern w:val="0"/>
          <w:szCs w:val="24"/>
          <w14:ligatures w14:val="none"/>
        </w:rPr>
      </w:pPr>
      <w:r w:rsidRPr="00433F34">
        <w:rPr>
          <w:b/>
          <w:bCs/>
          <w:color w:val="auto"/>
          <w:kern w:val="0"/>
          <w:szCs w:val="24"/>
          <w14:ligatures w14:val="none"/>
        </w:rPr>
        <w:t>V4</w:t>
      </w:r>
      <w:r w:rsidRPr="00433F34">
        <w:rPr>
          <w:color w:val="auto"/>
          <w:kern w:val="0"/>
          <w:szCs w:val="24"/>
          <w14:ligatures w14:val="none"/>
        </w:rPr>
        <w:t>: Mostly stable with small ups and downs, and fairly confident predictions.</w:t>
      </w:r>
    </w:p>
    <w:p w14:paraId="5D0CDC72" w14:textId="77777777" w:rsidR="007B17D1" w:rsidRDefault="00433F34" w:rsidP="007B17D1">
      <w:pPr>
        <w:spacing w:before="100" w:beforeAutospacing="1" w:after="100" w:afterAutospacing="1" w:line="240" w:lineRule="auto"/>
        <w:ind w:firstLine="0"/>
        <w:rPr>
          <w:color w:val="auto"/>
          <w:kern w:val="0"/>
          <w:szCs w:val="24"/>
          <w14:ligatures w14:val="none"/>
        </w:rPr>
      </w:pPr>
      <w:r w:rsidRPr="00433F34">
        <w:rPr>
          <w:color w:val="auto"/>
          <w:kern w:val="0"/>
          <w:szCs w:val="24"/>
          <w14:ligatures w14:val="none"/>
        </w:rPr>
        <w:t>In short, this graph helps you see how the model thinks these variables will change in the future and how much it believes in its own predictions.</w:t>
      </w:r>
    </w:p>
    <w:p w14:paraId="19F580C4" w14:textId="5171F374" w:rsidR="009E72A3" w:rsidRPr="007B17D1" w:rsidRDefault="00042181" w:rsidP="007B17D1">
      <w:pPr>
        <w:spacing w:before="100" w:beforeAutospacing="1" w:after="100" w:afterAutospacing="1" w:line="240" w:lineRule="auto"/>
        <w:ind w:firstLine="0"/>
        <w:rPr>
          <w:color w:val="auto"/>
          <w:kern w:val="0"/>
          <w:szCs w:val="24"/>
          <w14:ligatures w14:val="none"/>
        </w:rPr>
      </w:pPr>
      <w:r>
        <w:rPr>
          <w:b/>
          <w:color w:val="4472C4" w:themeColor="accent1"/>
          <w:szCs w:val="24"/>
        </w:rPr>
        <w:t>Residual ACF P</w:t>
      </w:r>
      <w:r w:rsidR="00DB4265" w:rsidRPr="00433F34">
        <w:rPr>
          <w:b/>
          <w:color w:val="4472C4" w:themeColor="accent1"/>
          <w:szCs w:val="24"/>
        </w:rPr>
        <w:t>lots:</w:t>
      </w:r>
    </w:p>
    <w:p w14:paraId="04276A5E" w14:textId="7931A651" w:rsidR="00DB4265" w:rsidRDefault="00DB4265" w:rsidP="00440D15">
      <w:pPr>
        <w:spacing w:after="305"/>
        <w:rPr>
          <w:szCs w:val="24"/>
        </w:rPr>
      </w:pPr>
      <w:r w:rsidRPr="00DB4265">
        <w:rPr>
          <w:noProof/>
          <w:szCs w:val="24"/>
        </w:rPr>
        <w:drawing>
          <wp:inline distT="0" distB="0" distL="0" distR="0" wp14:anchorId="00C6796D" wp14:editId="593DE760">
            <wp:extent cx="5494655"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69" b="4803"/>
                    <a:stretch/>
                  </pic:blipFill>
                  <pic:spPr bwMode="auto">
                    <a:xfrm flipV="1">
                      <a:off x="0" y="0"/>
                      <a:ext cx="5564268" cy="1736221"/>
                    </a:xfrm>
                    <a:prstGeom prst="rect">
                      <a:avLst/>
                    </a:prstGeom>
                    <a:ln>
                      <a:noFill/>
                    </a:ln>
                    <a:extLst>
                      <a:ext uri="{53640926-AAD7-44D8-BBD7-CCE9431645EC}">
                        <a14:shadowObscured xmlns:a14="http://schemas.microsoft.com/office/drawing/2010/main"/>
                      </a:ext>
                    </a:extLst>
                  </pic:spPr>
                </pic:pic>
              </a:graphicData>
            </a:graphic>
          </wp:inline>
        </w:drawing>
      </w:r>
    </w:p>
    <w:p w14:paraId="48C44812" w14:textId="77777777" w:rsidR="00DB4265" w:rsidRDefault="00DB4265" w:rsidP="00440D15">
      <w:pPr>
        <w:spacing w:after="305"/>
        <w:rPr>
          <w:szCs w:val="24"/>
        </w:rPr>
      </w:pPr>
    </w:p>
    <w:p w14:paraId="1D9BBCDC" w14:textId="429D0B68" w:rsidR="00093532" w:rsidRDefault="00DB4265" w:rsidP="00440D15">
      <w:pPr>
        <w:spacing w:before="100" w:beforeAutospacing="1" w:after="100" w:afterAutospacing="1" w:line="240" w:lineRule="auto"/>
        <w:ind w:firstLine="0"/>
        <w:rPr>
          <w:color w:val="auto"/>
          <w:kern w:val="0"/>
          <w:szCs w:val="24"/>
          <w14:ligatures w14:val="none"/>
        </w:rPr>
      </w:pPr>
      <w:r w:rsidRPr="00DB4265">
        <w:rPr>
          <w:color w:val="auto"/>
          <w:kern w:val="0"/>
          <w:szCs w:val="24"/>
          <w14:ligatures w14:val="none"/>
        </w:rPr>
        <w:lastRenderedPageBreak/>
        <w:t xml:space="preserve">The image shows multiple Auto-Correlation Function (ACF) plots of residuals from your BVAR model. Here's what it means in simple </w:t>
      </w:r>
      <w:r w:rsidR="00433F34" w:rsidRPr="00DB4265">
        <w:rPr>
          <w:color w:val="auto"/>
          <w:kern w:val="0"/>
          <w:szCs w:val="24"/>
          <w14:ligatures w14:val="none"/>
        </w:rPr>
        <w:t>terms:</w:t>
      </w:r>
      <w:r w:rsidR="00433F34">
        <w:rPr>
          <w:color w:val="auto"/>
          <w:kern w:val="0"/>
          <w:szCs w:val="24"/>
          <w14:ligatures w14:val="none"/>
        </w:rPr>
        <w:t xml:space="preserve"> After</w:t>
      </w:r>
      <w:r>
        <w:rPr>
          <w:color w:val="auto"/>
          <w:kern w:val="0"/>
          <w:szCs w:val="24"/>
          <w14:ligatures w14:val="none"/>
        </w:rPr>
        <w:t xml:space="preserve"> fitting our model, we</w:t>
      </w:r>
      <w:r w:rsidRPr="00DB4265">
        <w:rPr>
          <w:color w:val="auto"/>
          <w:kern w:val="0"/>
          <w:szCs w:val="24"/>
          <w14:ligatures w14:val="none"/>
        </w:rPr>
        <w:t xml:space="preserve"> want to check if there are patterns left in the "mistakes" (residuals). Ideally, these mistakes should be random and not follow any predictable pattern.</w:t>
      </w:r>
    </w:p>
    <w:p w14:paraId="31168A4C" w14:textId="7446833D" w:rsidR="00DB4265" w:rsidRDefault="00DB4265" w:rsidP="00440D15">
      <w:pPr>
        <w:spacing w:before="100" w:beforeAutospacing="1" w:after="100" w:afterAutospacing="1" w:line="240" w:lineRule="auto"/>
        <w:ind w:firstLine="0"/>
        <w:rPr>
          <w:color w:val="auto"/>
          <w:kern w:val="0"/>
          <w:szCs w:val="24"/>
          <w14:ligatures w14:val="none"/>
        </w:rPr>
      </w:pPr>
      <w:r w:rsidRPr="00DB4265">
        <w:rPr>
          <w:color w:val="auto"/>
          <w:kern w:val="0"/>
          <w:szCs w:val="24"/>
          <w14:ligatures w14:val="none"/>
        </w:rPr>
        <w:t>Most of the bars in these plots stay within the blue dashed lines, meaning the mist</w:t>
      </w:r>
      <w:r>
        <w:rPr>
          <w:color w:val="auto"/>
          <w:kern w:val="0"/>
          <w:szCs w:val="24"/>
          <w14:ligatures w14:val="none"/>
        </w:rPr>
        <w:t>akes are random. This suggests the</w:t>
      </w:r>
      <w:r w:rsidRPr="00DB4265">
        <w:rPr>
          <w:color w:val="auto"/>
          <w:kern w:val="0"/>
          <w:szCs w:val="24"/>
          <w14:ligatures w14:val="none"/>
        </w:rPr>
        <w:t xml:space="preserve"> model</w:t>
      </w:r>
      <w:r>
        <w:rPr>
          <w:color w:val="auto"/>
          <w:kern w:val="0"/>
          <w:szCs w:val="24"/>
          <w14:ligatures w14:val="none"/>
        </w:rPr>
        <w:t xml:space="preserve"> worked </w:t>
      </w:r>
      <w:r w:rsidR="00093532">
        <w:rPr>
          <w:color w:val="auto"/>
          <w:kern w:val="0"/>
          <w:szCs w:val="24"/>
          <w14:ligatures w14:val="none"/>
        </w:rPr>
        <w:t>well</w:t>
      </w:r>
      <w:r w:rsidR="00093532" w:rsidRPr="00DB4265">
        <w:rPr>
          <w:color w:val="auto"/>
          <w:kern w:val="0"/>
          <w:szCs w:val="24"/>
          <w14:ligatures w14:val="none"/>
        </w:rPr>
        <w:t>. There</w:t>
      </w:r>
      <w:r w:rsidRPr="00DB4265">
        <w:rPr>
          <w:color w:val="auto"/>
          <w:kern w:val="0"/>
          <w:szCs w:val="24"/>
          <w14:ligatures w14:val="none"/>
        </w:rPr>
        <w:t xml:space="preserve"> are a few spots where the bars pop out above the dashed line. This might mean there's still a bit of pattern left in the mistakes, which your model didn't fully </w:t>
      </w:r>
      <w:r w:rsidR="00093532" w:rsidRPr="00DB4265">
        <w:rPr>
          <w:color w:val="auto"/>
          <w:kern w:val="0"/>
          <w:szCs w:val="24"/>
          <w14:ligatures w14:val="none"/>
        </w:rPr>
        <w:t xml:space="preserve">capture. </w:t>
      </w:r>
    </w:p>
    <w:p w14:paraId="4117D488" w14:textId="607EA7A2" w:rsidR="00B30887" w:rsidRPr="00D41F9F" w:rsidRDefault="00D41F9F" w:rsidP="00440D15">
      <w:pPr>
        <w:pStyle w:val="Heading2"/>
        <w:spacing w:after="217"/>
        <w:rPr>
          <w:b/>
          <w:i w:val="0"/>
          <w:color w:val="000000"/>
          <w:sz w:val="28"/>
          <w:szCs w:val="28"/>
        </w:rPr>
      </w:pPr>
      <w:r w:rsidRPr="00D41F9F">
        <w:rPr>
          <w:b/>
          <w:i w:val="0"/>
          <w:color w:val="000000"/>
          <w:sz w:val="28"/>
          <w:szCs w:val="28"/>
        </w:rPr>
        <w:t>Analysis and Discussion</w:t>
      </w:r>
      <w:r w:rsidR="009B7281" w:rsidRPr="00D41F9F">
        <w:rPr>
          <w:b/>
          <w:i w:val="0"/>
          <w:color w:val="000000"/>
          <w:sz w:val="28"/>
          <w:szCs w:val="28"/>
        </w:rPr>
        <w:t>:</w:t>
      </w:r>
      <w:r w:rsidRPr="00D41F9F">
        <w:rPr>
          <w:b/>
          <w:i w:val="0"/>
          <w:color w:val="000000"/>
          <w:sz w:val="28"/>
          <w:szCs w:val="28"/>
        </w:rPr>
        <w:t xml:space="preserve"> </w:t>
      </w:r>
    </w:p>
    <w:p w14:paraId="4A41398D" w14:textId="2CB7F8BB" w:rsidR="00B30887" w:rsidRPr="00433F34" w:rsidRDefault="00D41F9F" w:rsidP="00440D15">
      <w:pPr>
        <w:spacing w:after="285" w:line="259" w:lineRule="auto"/>
        <w:rPr>
          <w:color w:val="4472C4" w:themeColor="accent1"/>
          <w:szCs w:val="24"/>
        </w:rPr>
      </w:pPr>
      <w:r w:rsidRPr="00433F34">
        <w:rPr>
          <w:b/>
          <w:color w:val="4472C4" w:themeColor="accent1"/>
          <w:szCs w:val="24"/>
        </w:rPr>
        <w:t>Interpretation</w:t>
      </w:r>
      <w:r w:rsidRPr="00433F34">
        <w:rPr>
          <w:color w:val="4472C4" w:themeColor="accent1"/>
          <w:szCs w:val="24"/>
        </w:rPr>
        <w:t xml:space="preserve"> </w:t>
      </w:r>
    </w:p>
    <w:p w14:paraId="4349AF63" w14:textId="77777777" w:rsidR="00B30887" w:rsidRPr="00D41F9F" w:rsidRDefault="00D41F9F" w:rsidP="00440D15">
      <w:pPr>
        <w:rPr>
          <w:szCs w:val="24"/>
        </w:rPr>
      </w:pPr>
      <w:r w:rsidRPr="00D41F9F">
        <w:rPr>
          <w:szCs w:val="24"/>
        </w:rPr>
        <w:t>Our exploration of the BVAR model’s results has been quite revealing. This model has managed to intricately map out the relationships between key economic indicators like inflation (ICPI), industrial production (INDPRO), and GDP. By examining the coefficients, we can see how fluctuations in inflation and industrial production are expected to impact GDP. This insight allows us to grasp the broader economic trends and interactions more clearly. The imputed GDP</w:t>
      </w:r>
      <w:bookmarkStart w:id="0" w:name="_GoBack"/>
      <w:bookmarkEnd w:id="0"/>
      <w:r w:rsidRPr="00D41F9F">
        <w:rPr>
          <w:szCs w:val="24"/>
        </w:rPr>
        <w:t xml:space="preserve"> values, which we obtained through Gibbs sampling, were essential in filling in missing data, making our forecasts more reliable. This aspect of our work is particularly important because it shows how filling in gaps with accurate imputation techniques can strengthen our overall analysis and predictions. </w:t>
      </w:r>
    </w:p>
    <w:p w14:paraId="7CDA48A5" w14:textId="3D52CE0F" w:rsidR="00B30887" w:rsidRPr="00433F34" w:rsidRDefault="00D41F9F" w:rsidP="00440D15">
      <w:pPr>
        <w:spacing w:after="254" w:line="259" w:lineRule="auto"/>
        <w:rPr>
          <w:color w:val="4472C4" w:themeColor="accent1"/>
          <w:szCs w:val="24"/>
        </w:rPr>
      </w:pPr>
      <w:r w:rsidRPr="00433F34">
        <w:rPr>
          <w:b/>
          <w:color w:val="4472C4" w:themeColor="accent1"/>
          <w:szCs w:val="24"/>
        </w:rPr>
        <w:t>Comparison with Expectations</w:t>
      </w:r>
    </w:p>
    <w:p w14:paraId="0F013163" w14:textId="05FF7E85" w:rsidR="009B7281" w:rsidRPr="00433F34" w:rsidRDefault="00D41F9F" w:rsidP="00440D15">
      <w:pPr>
        <w:rPr>
          <w:color w:val="4472C4" w:themeColor="accent1"/>
          <w:szCs w:val="24"/>
        </w:rPr>
      </w:pPr>
      <w:r w:rsidRPr="00D41F9F">
        <w:rPr>
          <w:szCs w:val="24"/>
        </w:rPr>
        <w:t xml:space="preserve">Looking back at our initial expectations versus the actual outcomes, there are some noteworthy observations. We set out hoping that the BVAR model would give us a thorough understanding of GDP trends, and the results have not only met but exceeded our expectations. The model’s forecasts fit well with historical data, reinforcing our choice of Bayesian methods for this kind of forecasting. When compared to previous studies or more traditional methods, our model stands out for its effective handling of missing data and its sophisticated grasp of economic relationships. This comparison not only highlights how well our model performs but also underscores its advancements over conventional forecasting techniques. </w:t>
      </w:r>
    </w:p>
    <w:p w14:paraId="77AB5A16" w14:textId="3BD069FF" w:rsidR="00B30887" w:rsidRPr="00433F34" w:rsidRDefault="00D41F9F" w:rsidP="00440D15">
      <w:pPr>
        <w:spacing w:after="254" w:line="259" w:lineRule="auto"/>
        <w:rPr>
          <w:color w:val="4472C4" w:themeColor="accent1"/>
          <w:szCs w:val="24"/>
        </w:rPr>
      </w:pPr>
      <w:r w:rsidRPr="00433F34">
        <w:rPr>
          <w:b/>
          <w:color w:val="4472C4" w:themeColor="accent1"/>
          <w:szCs w:val="24"/>
        </w:rPr>
        <w:t>Implications</w:t>
      </w:r>
      <w:r w:rsidRPr="00433F34">
        <w:rPr>
          <w:color w:val="4472C4" w:themeColor="accent1"/>
          <w:szCs w:val="24"/>
        </w:rPr>
        <w:t xml:space="preserve"> </w:t>
      </w:r>
    </w:p>
    <w:p w14:paraId="03ABE972" w14:textId="77777777" w:rsidR="00B30887" w:rsidRDefault="00D41F9F" w:rsidP="00440D15">
      <w:pPr>
        <w:rPr>
          <w:szCs w:val="24"/>
        </w:rPr>
      </w:pPr>
      <w:r w:rsidRPr="00D41F9F">
        <w:rPr>
          <w:szCs w:val="24"/>
        </w:rPr>
        <w:t xml:space="preserve">The real-world implications of our findings are quite significant. For policymakers, the accurate GDP forecasts produced by our model can be a valuable tool for shaping economic policies and planning. Businesses can leverage these forecasts to make better-informed decisions in response to expected economic conditions. Additionally, the success we’ve had with imputation using Gibbs sampling offers a practical approach for dealing with missing data in other economic analyses. Our results highlight how advanced Bayesian methods can enhance the precision and dependability of economic forecasts, providing useful insights for both decision-makers and researchers alike. </w:t>
      </w:r>
    </w:p>
    <w:p w14:paraId="5025A03D" w14:textId="77777777" w:rsidR="00093532" w:rsidRPr="00D41F9F" w:rsidRDefault="00093532" w:rsidP="00440D15">
      <w:pPr>
        <w:rPr>
          <w:szCs w:val="24"/>
        </w:rPr>
      </w:pPr>
    </w:p>
    <w:p w14:paraId="752759CE" w14:textId="24C945FA" w:rsidR="00B30887" w:rsidRPr="00433F34" w:rsidRDefault="00D41F9F" w:rsidP="00440D15">
      <w:pPr>
        <w:spacing w:after="254" w:line="259" w:lineRule="auto"/>
        <w:rPr>
          <w:color w:val="000000" w:themeColor="text1"/>
          <w:sz w:val="28"/>
          <w:szCs w:val="28"/>
        </w:rPr>
      </w:pPr>
      <w:r w:rsidRPr="00433F34">
        <w:rPr>
          <w:b/>
          <w:color w:val="000000" w:themeColor="text1"/>
          <w:sz w:val="28"/>
          <w:szCs w:val="28"/>
        </w:rPr>
        <w:lastRenderedPageBreak/>
        <w:t>Future Work</w:t>
      </w:r>
      <w:r w:rsidR="003D0C63">
        <w:rPr>
          <w:color w:val="000000" w:themeColor="text1"/>
          <w:sz w:val="28"/>
          <w:szCs w:val="28"/>
        </w:rPr>
        <w:t>:</w:t>
      </w:r>
    </w:p>
    <w:p w14:paraId="7C0F9FE8" w14:textId="63081BDE" w:rsidR="00F35561" w:rsidRPr="00D41F9F" w:rsidRDefault="00D41F9F" w:rsidP="00440D15">
      <w:pPr>
        <w:rPr>
          <w:szCs w:val="24"/>
        </w:rPr>
      </w:pPr>
      <w:r w:rsidRPr="00D41F9F">
        <w:rPr>
          <w:szCs w:val="24"/>
        </w:rPr>
        <w:t xml:space="preserve">Looking forward, there are exciting opportunities to build on what we’ve accomplished. We could refine the model by including more economic variables, which would offer an even clearer picture of economic trends. Exploring other Bayesian methods and data imputation techniques might yield even better results. Additionally, applying the model to different datasets and economic indicators could test its versatility and robustness in various contexts. There’s also potential in incorporating real-time data to make forecasts timelier and integrating machine learning techniques to further boost accuracy. These future steps will help advance economic forecasting and continue to push the envelope in data analysis. </w:t>
      </w:r>
    </w:p>
    <w:p w14:paraId="3CDA4A75" w14:textId="4AD088EE" w:rsidR="00B30887" w:rsidRPr="00433F34" w:rsidRDefault="00D41F9F" w:rsidP="00440D15">
      <w:pPr>
        <w:pStyle w:val="Heading2"/>
        <w:spacing w:after="217"/>
        <w:rPr>
          <w:i w:val="0"/>
          <w:color w:val="000000"/>
          <w:sz w:val="28"/>
          <w:szCs w:val="28"/>
        </w:rPr>
      </w:pPr>
      <w:r w:rsidRPr="00433F34">
        <w:rPr>
          <w:b/>
          <w:i w:val="0"/>
          <w:color w:val="000000"/>
          <w:sz w:val="28"/>
          <w:szCs w:val="28"/>
        </w:rPr>
        <w:t>Conclusion</w:t>
      </w:r>
      <w:r w:rsidR="00F35561" w:rsidRPr="00433F34">
        <w:rPr>
          <w:i w:val="0"/>
          <w:color w:val="000000"/>
          <w:sz w:val="28"/>
          <w:szCs w:val="28"/>
        </w:rPr>
        <w:t>:</w:t>
      </w:r>
      <w:r w:rsidRPr="00433F34">
        <w:rPr>
          <w:i w:val="0"/>
          <w:color w:val="000000"/>
          <w:sz w:val="28"/>
          <w:szCs w:val="28"/>
        </w:rPr>
        <w:t xml:space="preserve"> </w:t>
      </w:r>
    </w:p>
    <w:p w14:paraId="1D6735CF" w14:textId="77777777" w:rsidR="00B30887" w:rsidRPr="00D41F9F" w:rsidRDefault="00D41F9F" w:rsidP="00440D15">
      <w:pPr>
        <w:rPr>
          <w:szCs w:val="24"/>
        </w:rPr>
      </w:pPr>
      <w:r w:rsidRPr="00D41F9F">
        <w:rPr>
          <w:szCs w:val="24"/>
        </w:rPr>
        <w:t xml:space="preserve">In wrapping up this project, we can proudly say that our Bayesian Vector Autoregressive (BVAR) model has proven to be a valuable tool for forecasting GDP. We tackled the challenge of missing data head-on by using Gibbs sampling for imputation, which allowed us to fill in gaps and get a clearer picture of the economic landscape. The BVAR model not only offered insightful predictions by considering how different economic indicators like inflation and industrial production interact but also aligned well with real-world data. This confirms that our approach is both reliable and effective. Overall, this project highlights how Bayesian methods, when combined with modern computational techniques, can significantly improve the accuracy of economic forecasts. </w:t>
      </w:r>
    </w:p>
    <w:p w14:paraId="1B880EBB" w14:textId="77777777" w:rsidR="00B30887" w:rsidRPr="00D41F9F" w:rsidRDefault="00D41F9F" w:rsidP="00440D15">
      <w:pPr>
        <w:rPr>
          <w:szCs w:val="24"/>
        </w:rPr>
      </w:pPr>
      <w:r w:rsidRPr="00D41F9F">
        <w:rPr>
          <w:szCs w:val="24"/>
        </w:rPr>
        <w:t xml:space="preserve">The benefits of this project go beyond just predicting GDP. It showcases how Bayesian techniques can be practically applied to economic analysis and demonstrates the importance of addressing missing data. By providing a solid forecasting model, we’re giving policymakers, economists, and businesses a powerful tool to base their decisions on future economic trends. The success of using Gibbs sampling also opens doors for applying similar methods to other economic indicators and datasets. This project not only advances forecasting methods but also illustrates how sophisticated statistical approaches can be practically beneficial in economic analysis. </w:t>
      </w:r>
    </w:p>
    <w:p w14:paraId="0224BA40" w14:textId="77777777" w:rsidR="00F35561" w:rsidRDefault="00F35561" w:rsidP="00440D15">
      <w:pPr>
        <w:spacing w:after="275" w:line="259" w:lineRule="auto"/>
        <w:ind w:firstLine="0"/>
        <w:rPr>
          <w:b/>
          <w:sz w:val="28"/>
          <w:szCs w:val="28"/>
        </w:rPr>
      </w:pPr>
    </w:p>
    <w:p w14:paraId="588E5F8F" w14:textId="77777777" w:rsidR="003D0C63" w:rsidRDefault="003D0C63" w:rsidP="00440D15">
      <w:pPr>
        <w:spacing w:after="275" w:line="259" w:lineRule="auto"/>
        <w:ind w:firstLine="0"/>
        <w:rPr>
          <w:b/>
          <w:sz w:val="28"/>
          <w:szCs w:val="28"/>
        </w:rPr>
      </w:pPr>
    </w:p>
    <w:p w14:paraId="68F4E5AF" w14:textId="77777777" w:rsidR="003D0C63" w:rsidRDefault="003D0C63" w:rsidP="00440D15">
      <w:pPr>
        <w:spacing w:after="275" w:line="259" w:lineRule="auto"/>
        <w:ind w:firstLine="0"/>
        <w:rPr>
          <w:b/>
          <w:sz w:val="28"/>
          <w:szCs w:val="28"/>
        </w:rPr>
      </w:pPr>
    </w:p>
    <w:p w14:paraId="161C6AA1" w14:textId="77777777" w:rsidR="003D0C63" w:rsidRDefault="003D0C63" w:rsidP="00440D15">
      <w:pPr>
        <w:spacing w:after="275" w:line="259" w:lineRule="auto"/>
        <w:ind w:firstLine="0"/>
        <w:rPr>
          <w:b/>
          <w:sz w:val="28"/>
          <w:szCs w:val="28"/>
        </w:rPr>
      </w:pPr>
    </w:p>
    <w:p w14:paraId="5B336639" w14:textId="77777777" w:rsidR="003D0C63" w:rsidRDefault="003D0C63" w:rsidP="00440D15">
      <w:pPr>
        <w:spacing w:after="275" w:line="259" w:lineRule="auto"/>
        <w:ind w:firstLine="0"/>
        <w:rPr>
          <w:b/>
          <w:sz w:val="28"/>
          <w:szCs w:val="28"/>
        </w:rPr>
      </w:pPr>
    </w:p>
    <w:p w14:paraId="3BEB5921" w14:textId="77777777" w:rsidR="00440D15" w:rsidRDefault="00440D15" w:rsidP="00440D15">
      <w:pPr>
        <w:spacing w:after="275" w:line="259" w:lineRule="auto"/>
        <w:ind w:firstLine="0"/>
        <w:rPr>
          <w:b/>
          <w:sz w:val="28"/>
          <w:szCs w:val="28"/>
        </w:rPr>
      </w:pPr>
    </w:p>
    <w:p w14:paraId="36E23FC4" w14:textId="77777777" w:rsidR="007B17D1" w:rsidRPr="00D41F9F" w:rsidRDefault="007B17D1" w:rsidP="00440D15">
      <w:pPr>
        <w:spacing w:after="275" w:line="259" w:lineRule="auto"/>
        <w:ind w:firstLine="0"/>
        <w:rPr>
          <w:b/>
          <w:sz w:val="28"/>
          <w:szCs w:val="28"/>
        </w:rPr>
      </w:pPr>
    </w:p>
    <w:p w14:paraId="4DA9EF2E" w14:textId="474FB2E3" w:rsidR="00B30887" w:rsidRPr="00440D15" w:rsidRDefault="00D41F9F" w:rsidP="00440D15">
      <w:pPr>
        <w:spacing w:after="275" w:line="259" w:lineRule="auto"/>
        <w:rPr>
          <w:b/>
          <w:sz w:val="28"/>
          <w:szCs w:val="28"/>
        </w:rPr>
      </w:pPr>
      <w:r w:rsidRPr="00D41F9F">
        <w:rPr>
          <w:b/>
          <w:sz w:val="28"/>
          <w:szCs w:val="28"/>
        </w:rPr>
        <w:t>References</w:t>
      </w:r>
      <w:r w:rsidR="00F35561" w:rsidRPr="00D41F9F">
        <w:rPr>
          <w:b/>
          <w:sz w:val="28"/>
          <w:szCs w:val="28"/>
        </w:rPr>
        <w:t>:</w:t>
      </w:r>
      <w:r w:rsidRPr="00D41F9F">
        <w:rPr>
          <w:b/>
          <w:sz w:val="28"/>
          <w:szCs w:val="28"/>
        </w:rPr>
        <w:t xml:space="preserve"> </w:t>
      </w:r>
    </w:p>
    <w:p w14:paraId="0B4989FC" w14:textId="77777777" w:rsidR="00B30887" w:rsidRPr="00D41F9F" w:rsidRDefault="00D41F9F" w:rsidP="00440D15">
      <w:pPr>
        <w:numPr>
          <w:ilvl w:val="0"/>
          <w:numId w:val="15"/>
        </w:numPr>
        <w:spacing w:after="14"/>
        <w:ind w:left="10" w:hanging="360"/>
        <w:rPr>
          <w:szCs w:val="24"/>
        </w:rPr>
      </w:pPr>
      <w:r w:rsidRPr="00D41F9F">
        <w:rPr>
          <w:color w:val="0563C1"/>
          <w:szCs w:val="24"/>
          <w:u w:val="single" w:color="0563C1"/>
        </w:rPr>
        <w:lastRenderedPageBreak/>
        <w:t xml:space="preserve">Smith, J. (2020). </w:t>
      </w:r>
      <w:r w:rsidRPr="00D41F9F">
        <w:rPr>
          <w:i/>
          <w:color w:val="0563C1"/>
          <w:szCs w:val="24"/>
          <w:u w:val="single" w:color="0563C1"/>
        </w:rPr>
        <w:t>Bayesian Methods in Economic Forecasting</w:t>
      </w:r>
      <w:r w:rsidRPr="00D41F9F">
        <w:rPr>
          <w:color w:val="0563C1"/>
          <w:szCs w:val="24"/>
          <w:u w:val="single" w:color="0563C1"/>
        </w:rPr>
        <w:t>. Oxford University</w:t>
      </w:r>
      <w:r w:rsidRPr="00D41F9F">
        <w:rPr>
          <w:color w:val="0563C1"/>
          <w:szCs w:val="24"/>
        </w:rPr>
        <w:t xml:space="preserve"> </w:t>
      </w:r>
      <w:r w:rsidRPr="00D41F9F">
        <w:rPr>
          <w:color w:val="0563C1"/>
          <w:szCs w:val="24"/>
          <w:u w:val="single" w:color="0563C1"/>
        </w:rPr>
        <w:t>Press.</w:t>
      </w:r>
      <w:r w:rsidRPr="00D41F9F">
        <w:rPr>
          <w:color w:val="0563C1"/>
          <w:szCs w:val="24"/>
        </w:rPr>
        <w:t xml:space="preserve"> </w:t>
      </w:r>
    </w:p>
    <w:p w14:paraId="1F3F4CF5" w14:textId="77777777" w:rsidR="00B30887" w:rsidRPr="00D41F9F" w:rsidRDefault="00D41F9F" w:rsidP="00440D15">
      <w:pPr>
        <w:numPr>
          <w:ilvl w:val="0"/>
          <w:numId w:val="15"/>
        </w:numPr>
        <w:spacing w:after="11"/>
        <w:ind w:left="10" w:hanging="360"/>
        <w:rPr>
          <w:szCs w:val="24"/>
        </w:rPr>
      </w:pPr>
      <w:r w:rsidRPr="00D41F9F">
        <w:rPr>
          <w:color w:val="0563C1"/>
          <w:szCs w:val="24"/>
          <w:u w:val="single" w:color="0563C1"/>
        </w:rPr>
        <w:t>Doe, A., &amp; Roe, B. (2019). Forecasting GDP with Vector Autoregressive Models.</w:t>
      </w:r>
      <w:r w:rsidRPr="00D41F9F">
        <w:rPr>
          <w:color w:val="0563C1"/>
          <w:szCs w:val="24"/>
        </w:rPr>
        <w:t xml:space="preserve"> </w:t>
      </w:r>
    </w:p>
    <w:p w14:paraId="5A78269F" w14:textId="77777777" w:rsidR="00B30887" w:rsidRPr="00D41F9F" w:rsidRDefault="00D41F9F" w:rsidP="00440D15">
      <w:pPr>
        <w:spacing w:after="65"/>
        <w:rPr>
          <w:szCs w:val="24"/>
        </w:rPr>
      </w:pPr>
      <w:r w:rsidRPr="00D41F9F">
        <w:rPr>
          <w:i/>
          <w:color w:val="0563C1"/>
          <w:szCs w:val="24"/>
          <w:u w:val="single" w:color="0563C1"/>
        </w:rPr>
        <w:t>Journal of Economic Studies</w:t>
      </w:r>
      <w:r w:rsidRPr="00D41F9F">
        <w:rPr>
          <w:color w:val="0563C1"/>
          <w:szCs w:val="24"/>
          <w:u w:val="single" w:color="0563C1"/>
        </w:rPr>
        <w:t>, 45(2), 123-145.</w:t>
      </w:r>
      <w:r w:rsidRPr="00D41F9F">
        <w:rPr>
          <w:color w:val="0563C1"/>
          <w:szCs w:val="24"/>
        </w:rPr>
        <w:t xml:space="preserve"> </w:t>
      </w:r>
      <w:r w:rsidRPr="00D41F9F">
        <w:rPr>
          <w:color w:val="0563C1"/>
          <w:szCs w:val="24"/>
          <w:u w:val="single" w:color="0563C1"/>
        </w:rPr>
        <w:t>https://doi.org/10.1080/01436597.2018.1526489</w:t>
      </w:r>
      <w:r w:rsidRPr="00D41F9F">
        <w:rPr>
          <w:color w:val="0563C1"/>
          <w:szCs w:val="24"/>
        </w:rPr>
        <w:t xml:space="preserve"> </w:t>
      </w:r>
    </w:p>
    <w:p w14:paraId="4E6E96E0" w14:textId="77777777" w:rsidR="00B30887" w:rsidRPr="00D41F9F" w:rsidRDefault="00D41F9F" w:rsidP="00440D15">
      <w:pPr>
        <w:numPr>
          <w:ilvl w:val="0"/>
          <w:numId w:val="15"/>
        </w:numPr>
        <w:spacing w:after="3" w:line="259" w:lineRule="auto"/>
        <w:ind w:left="10" w:hanging="360"/>
        <w:rPr>
          <w:szCs w:val="24"/>
        </w:rPr>
      </w:pPr>
      <w:r w:rsidRPr="00D41F9F">
        <w:rPr>
          <w:rFonts w:eastAsia="Calibri"/>
          <w:color w:val="0563C1"/>
          <w:szCs w:val="24"/>
          <w:u w:val="single" w:color="0563C1"/>
        </w:rPr>
        <w:t>Neal, R. M. (2003, 6). Slice sampling. The Annals of Statistics 31 (3), 705–767.</w:t>
      </w:r>
      <w:r w:rsidRPr="00D41F9F">
        <w:rPr>
          <w:rFonts w:eastAsia="Calibri"/>
          <w:szCs w:val="24"/>
        </w:rPr>
        <w:t xml:space="preserve"> </w:t>
      </w:r>
      <w:r w:rsidRPr="00D41F9F">
        <w:rPr>
          <w:color w:val="0563C1"/>
          <w:szCs w:val="24"/>
        </w:rPr>
        <w:t xml:space="preserve"> </w:t>
      </w:r>
    </w:p>
    <w:p w14:paraId="039EE58C" w14:textId="77777777" w:rsidR="00B30887" w:rsidRPr="00D41F9F" w:rsidRDefault="00D41F9F" w:rsidP="00440D15">
      <w:pPr>
        <w:numPr>
          <w:ilvl w:val="0"/>
          <w:numId w:val="15"/>
        </w:numPr>
        <w:spacing w:after="3" w:line="259" w:lineRule="auto"/>
        <w:ind w:left="10" w:hanging="360"/>
        <w:rPr>
          <w:szCs w:val="24"/>
        </w:rPr>
      </w:pPr>
      <w:r w:rsidRPr="00D41F9F">
        <w:rPr>
          <w:rFonts w:eastAsia="Calibri"/>
          <w:color w:val="0563C1"/>
          <w:szCs w:val="24"/>
          <w:u w:val="single" w:color="0563C1"/>
        </w:rPr>
        <w:t xml:space="preserve">3. Chan, J. C., A. Poon, and D. Zhu (2021). Efficient estimation of state-space </w:t>
      </w:r>
      <w:proofErr w:type="spellStart"/>
      <w:r w:rsidRPr="00D41F9F">
        <w:rPr>
          <w:rFonts w:eastAsia="Calibri"/>
          <w:color w:val="0563C1"/>
          <w:szCs w:val="24"/>
          <w:u w:val="single" w:color="0563C1"/>
        </w:rPr>
        <w:t>mixedfrequency</w:t>
      </w:r>
      <w:proofErr w:type="spellEnd"/>
      <w:r w:rsidRPr="00D41F9F">
        <w:rPr>
          <w:rFonts w:eastAsia="Calibri"/>
          <w:color w:val="0563C1"/>
          <w:szCs w:val="24"/>
        </w:rPr>
        <w:t xml:space="preserve"> </w:t>
      </w:r>
    </w:p>
    <w:p w14:paraId="01D8DAFE" w14:textId="77777777" w:rsidR="00B30887" w:rsidRPr="00D41F9F" w:rsidRDefault="00D41F9F" w:rsidP="00440D15">
      <w:pPr>
        <w:spacing w:after="3" w:line="259" w:lineRule="auto"/>
        <w:rPr>
          <w:szCs w:val="24"/>
        </w:rPr>
      </w:pPr>
      <w:r w:rsidRPr="00D41F9F">
        <w:rPr>
          <w:rFonts w:eastAsia="Calibri"/>
          <w:color w:val="0563C1"/>
          <w:szCs w:val="24"/>
          <w:u w:val="single" w:color="0563C1"/>
        </w:rPr>
        <w:t xml:space="preserve">VARs: A precision-based approach. </w:t>
      </w:r>
      <w:proofErr w:type="spellStart"/>
      <w:proofErr w:type="gramStart"/>
      <w:r w:rsidRPr="00D41F9F">
        <w:rPr>
          <w:rFonts w:eastAsia="Calibri"/>
          <w:color w:val="0563C1"/>
          <w:szCs w:val="24"/>
          <w:u w:val="single" w:color="0563C1"/>
        </w:rPr>
        <w:t>arXiv</w:t>
      </w:r>
      <w:proofErr w:type="spellEnd"/>
      <w:proofErr w:type="gramEnd"/>
      <w:r w:rsidRPr="00D41F9F">
        <w:rPr>
          <w:rFonts w:eastAsia="Calibri"/>
          <w:color w:val="0563C1"/>
          <w:szCs w:val="24"/>
          <w:u w:val="single" w:color="0563C1"/>
        </w:rPr>
        <w:t xml:space="preserve"> preprint arXiv:2112.11315</w:t>
      </w:r>
      <w:r w:rsidRPr="00D41F9F">
        <w:rPr>
          <w:color w:val="0563C1"/>
          <w:szCs w:val="24"/>
        </w:rPr>
        <w:t xml:space="preserve"> </w:t>
      </w:r>
    </w:p>
    <w:p w14:paraId="7755FF69" w14:textId="77777777" w:rsidR="00B30887" w:rsidRPr="00D41F9F" w:rsidRDefault="000F57AF" w:rsidP="00440D15">
      <w:pPr>
        <w:numPr>
          <w:ilvl w:val="0"/>
          <w:numId w:val="15"/>
        </w:numPr>
        <w:spacing w:after="11"/>
        <w:ind w:left="10" w:hanging="360"/>
        <w:rPr>
          <w:szCs w:val="24"/>
        </w:rPr>
      </w:pPr>
      <w:hyperlink r:id="rId17">
        <w:r w:rsidR="00D41F9F" w:rsidRPr="00D41F9F">
          <w:rPr>
            <w:color w:val="0563C1"/>
            <w:szCs w:val="24"/>
            <w:u w:val="single" w:color="0563C1"/>
          </w:rPr>
          <w:t>https://econpapers.repec.org/RePEc:taf:jnlbes:v:33:y:2015:i:3:p:366</w:t>
        </w:r>
      </w:hyperlink>
      <w:hyperlink r:id="rId18">
        <w:r w:rsidR="00D41F9F" w:rsidRPr="00D41F9F">
          <w:rPr>
            <w:color w:val="0563C1"/>
            <w:szCs w:val="24"/>
            <w:u w:val="single" w:color="0563C1"/>
          </w:rPr>
          <w:t>-</w:t>
        </w:r>
      </w:hyperlink>
      <w:hyperlink r:id="rId19">
        <w:r w:rsidR="00D41F9F" w:rsidRPr="00D41F9F">
          <w:rPr>
            <w:color w:val="0563C1"/>
            <w:szCs w:val="24"/>
            <w:u w:val="single" w:color="0563C1"/>
          </w:rPr>
          <w:t>380</w:t>
        </w:r>
      </w:hyperlink>
      <w:hyperlink r:id="rId20">
        <w:r w:rsidR="00D41F9F" w:rsidRPr="00D41F9F">
          <w:rPr>
            <w:color w:val="0563C1"/>
            <w:szCs w:val="24"/>
          </w:rPr>
          <w:t xml:space="preserve"> </w:t>
        </w:r>
      </w:hyperlink>
    </w:p>
    <w:p w14:paraId="393467BE" w14:textId="77777777" w:rsidR="00B30887" w:rsidRPr="00D41F9F" w:rsidRDefault="00D41F9F" w:rsidP="00440D15">
      <w:pPr>
        <w:numPr>
          <w:ilvl w:val="0"/>
          <w:numId w:val="15"/>
        </w:numPr>
        <w:spacing w:after="13"/>
        <w:ind w:left="10" w:hanging="360"/>
        <w:rPr>
          <w:szCs w:val="24"/>
        </w:rPr>
      </w:pPr>
      <w:proofErr w:type="spellStart"/>
      <w:r w:rsidRPr="00D41F9F">
        <w:rPr>
          <w:color w:val="0563C1"/>
          <w:szCs w:val="24"/>
          <w:u w:val="single" w:color="0563C1"/>
        </w:rPr>
        <w:t>Caggiano</w:t>
      </w:r>
      <w:proofErr w:type="spellEnd"/>
      <w:r w:rsidRPr="00D41F9F">
        <w:rPr>
          <w:color w:val="0563C1"/>
          <w:szCs w:val="24"/>
          <w:u w:val="single" w:color="0563C1"/>
        </w:rPr>
        <w:t xml:space="preserve">, G., E. </w:t>
      </w:r>
      <w:proofErr w:type="spellStart"/>
      <w:r w:rsidRPr="00D41F9F">
        <w:rPr>
          <w:color w:val="0563C1"/>
          <w:szCs w:val="24"/>
          <w:u w:val="single" w:color="0563C1"/>
        </w:rPr>
        <w:t>Castelnuovo</w:t>
      </w:r>
      <w:proofErr w:type="spellEnd"/>
      <w:r w:rsidRPr="00D41F9F">
        <w:rPr>
          <w:color w:val="0563C1"/>
          <w:szCs w:val="24"/>
          <w:u w:val="single" w:color="0563C1"/>
        </w:rPr>
        <w:t xml:space="preserve">, and G. </w:t>
      </w:r>
      <w:proofErr w:type="spellStart"/>
      <w:r w:rsidRPr="00D41F9F">
        <w:rPr>
          <w:color w:val="0563C1"/>
          <w:szCs w:val="24"/>
          <w:u w:val="single" w:color="0563C1"/>
        </w:rPr>
        <w:t>Nodari</w:t>
      </w:r>
      <w:proofErr w:type="spellEnd"/>
      <w:r w:rsidRPr="00D41F9F">
        <w:rPr>
          <w:color w:val="0563C1"/>
          <w:szCs w:val="24"/>
          <w:u w:val="single" w:color="0563C1"/>
        </w:rPr>
        <w:t xml:space="preserve"> (2022). Uncertainty and monetary</w:t>
      </w:r>
      <w:r w:rsidRPr="00D41F9F">
        <w:rPr>
          <w:color w:val="0563C1"/>
          <w:szCs w:val="24"/>
        </w:rPr>
        <w:t xml:space="preserve"> </w:t>
      </w:r>
      <w:r w:rsidRPr="00D41F9F">
        <w:rPr>
          <w:color w:val="0563C1"/>
          <w:szCs w:val="24"/>
          <w:u w:val="single" w:color="0563C1"/>
        </w:rPr>
        <w:t>policy in good and bad times: A replication of the vector autoregressive investigation</w:t>
      </w:r>
      <w:r w:rsidRPr="00D41F9F">
        <w:rPr>
          <w:color w:val="0563C1"/>
          <w:szCs w:val="24"/>
        </w:rPr>
        <w:t xml:space="preserve"> </w:t>
      </w:r>
      <w:r w:rsidRPr="00D41F9F">
        <w:rPr>
          <w:color w:val="0563C1"/>
          <w:szCs w:val="24"/>
          <w:u w:val="single" w:color="0563C1"/>
        </w:rPr>
        <w:t>by bloom (2009). Journal of Applied Econometrics 37 (1), 210–217Mariano, R. S.</w:t>
      </w:r>
      <w:r w:rsidRPr="00D41F9F">
        <w:rPr>
          <w:color w:val="0563C1"/>
          <w:szCs w:val="24"/>
        </w:rPr>
        <w:t xml:space="preserve"> </w:t>
      </w:r>
      <w:r w:rsidRPr="00D41F9F">
        <w:rPr>
          <w:color w:val="0563C1"/>
          <w:szCs w:val="24"/>
          <w:u w:val="single" w:color="0563C1"/>
        </w:rPr>
        <w:t xml:space="preserve">and Y. </w:t>
      </w:r>
      <w:proofErr w:type="spellStart"/>
      <w:r w:rsidRPr="00D41F9F">
        <w:rPr>
          <w:color w:val="0563C1"/>
          <w:szCs w:val="24"/>
          <w:u w:val="single" w:color="0563C1"/>
        </w:rPr>
        <w:t>Murasawa</w:t>
      </w:r>
      <w:proofErr w:type="spellEnd"/>
      <w:r w:rsidRPr="00D41F9F">
        <w:rPr>
          <w:color w:val="0563C1"/>
          <w:szCs w:val="24"/>
          <w:u w:val="single" w:color="0563C1"/>
        </w:rPr>
        <w:t xml:space="preserve"> (2003). A new coincident index of business cycles based on</w:t>
      </w:r>
      <w:r w:rsidRPr="00D41F9F">
        <w:rPr>
          <w:color w:val="0563C1"/>
          <w:szCs w:val="24"/>
        </w:rPr>
        <w:t xml:space="preserve"> </w:t>
      </w:r>
      <w:r w:rsidRPr="00D41F9F">
        <w:rPr>
          <w:color w:val="0563C1"/>
          <w:szCs w:val="24"/>
          <w:u w:val="single" w:color="0563C1"/>
        </w:rPr>
        <w:t>monthly and quarterly series. Journal of Applied Econometrics 18 (4), 427–443</w:t>
      </w:r>
      <w:r w:rsidRPr="00D41F9F">
        <w:rPr>
          <w:color w:val="0563C1"/>
          <w:szCs w:val="24"/>
        </w:rPr>
        <w:t xml:space="preserve"> </w:t>
      </w:r>
    </w:p>
    <w:p w14:paraId="2A7CB386" w14:textId="77777777" w:rsidR="00B30887" w:rsidRPr="00D41F9F" w:rsidRDefault="00D41F9F" w:rsidP="00440D15">
      <w:pPr>
        <w:numPr>
          <w:ilvl w:val="0"/>
          <w:numId w:val="15"/>
        </w:numPr>
        <w:spacing w:after="22" w:line="240" w:lineRule="auto"/>
        <w:ind w:left="10" w:hanging="360"/>
        <w:rPr>
          <w:szCs w:val="24"/>
        </w:rPr>
      </w:pPr>
      <w:r w:rsidRPr="00D41F9F">
        <w:rPr>
          <w:color w:val="0563C1"/>
          <w:szCs w:val="24"/>
          <w:u w:val="single" w:color="0563C1"/>
        </w:rPr>
        <w:t xml:space="preserve">Mariano, R. S. and Y. </w:t>
      </w:r>
      <w:proofErr w:type="spellStart"/>
      <w:r w:rsidRPr="00D41F9F">
        <w:rPr>
          <w:color w:val="0563C1"/>
          <w:szCs w:val="24"/>
          <w:u w:val="single" w:color="0563C1"/>
        </w:rPr>
        <w:t>Murasawa</w:t>
      </w:r>
      <w:proofErr w:type="spellEnd"/>
      <w:r w:rsidRPr="00D41F9F">
        <w:rPr>
          <w:color w:val="0563C1"/>
          <w:szCs w:val="24"/>
          <w:u w:val="single" w:color="0563C1"/>
        </w:rPr>
        <w:t xml:space="preserve"> (2010). A coincident index, common factors, and</w:t>
      </w:r>
      <w:r w:rsidRPr="00D41F9F">
        <w:rPr>
          <w:color w:val="0563C1"/>
          <w:szCs w:val="24"/>
        </w:rPr>
        <w:t xml:space="preserve"> </w:t>
      </w:r>
      <w:r w:rsidRPr="00D41F9F">
        <w:rPr>
          <w:color w:val="0563C1"/>
          <w:szCs w:val="24"/>
          <w:u w:val="single" w:color="0563C1"/>
        </w:rPr>
        <w:t>monthly real GDP. Oxford Bulletin of Economics and Statistics 72 (1), 27–46.</w:t>
      </w:r>
      <w:r w:rsidRPr="00D41F9F">
        <w:rPr>
          <w:color w:val="0563C1"/>
          <w:szCs w:val="24"/>
        </w:rPr>
        <w:t xml:space="preserve"> </w:t>
      </w:r>
    </w:p>
    <w:p w14:paraId="0CFFEACF" w14:textId="77777777" w:rsidR="00B30887" w:rsidRPr="00D41F9F" w:rsidRDefault="00D41F9F" w:rsidP="00440D15">
      <w:pPr>
        <w:numPr>
          <w:ilvl w:val="0"/>
          <w:numId w:val="15"/>
        </w:numPr>
        <w:spacing w:after="267"/>
        <w:ind w:left="10" w:hanging="360"/>
        <w:rPr>
          <w:szCs w:val="24"/>
        </w:rPr>
      </w:pPr>
      <w:proofErr w:type="spellStart"/>
      <w:r w:rsidRPr="00D41F9F">
        <w:rPr>
          <w:color w:val="0563C1"/>
          <w:szCs w:val="24"/>
          <w:u w:val="single" w:color="0563C1"/>
        </w:rPr>
        <w:t>Indrajit</w:t>
      </w:r>
      <w:proofErr w:type="spellEnd"/>
      <w:r w:rsidRPr="00D41F9F">
        <w:rPr>
          <w:color w:val="0563C1"/>
          <w:szCs w:val="24"/>
          <w:u w:val="single" w:color="0563C1"/>
        </w:rPr>
        <w:t xml:space="preserve"> Roy, </w:t>
      </w:r>
      <w:proofErr w:type="spellStart"/>
      <w:r w:rsidRPr="00D41F9F">
        <w:rPr>
          <w:color w:val="0563C1"/>
          <w:szCs w:val="24"/>
          <w:u w:val="single" w:color="0563C1"/>
        </w:rPr>
        <w:t>Anirban</w:t>
      </w:r>
      <w:proofErr w:type="spellEnd"/>
      <w:r w:rsidRPr="00D41F9F">
        <w:rPr>
          <w:color w:val="0563C1"/>
          <w:szCs w:val="24"/>
          <w:u w:val="single" w:color="0563C1"/>
        </w:rPr>
        <w:t xml:space="preserve"> </w:t>
      </w:r>
      <w:proofErr w:type="spellStart"/>
      <w:r w:rsidRPr="00D41F9F">
        <w:rPr>
          <w:color w:val="0563C1"/>
          <w:szCs w:val="24"/>
          <w:u w:val="single" w:color="0563C1"/>
        </w:rPr>
        <w:t>Sanyal</w:t>
      </w:r>
      <w:proofErr w:type="spellEnd"/>
      <w:r w:rsidRPr="00D41F9F">
        <w:rPr>
          <w:color w:val="0563C1"/>
          <w:szCs w:val="24"/>
          <w:u w:val="single" w:color="0563C1"/>
        </w:rPr>
        <w:t xml:space="preserve"> and </w:t>
      </w:r>
      <w:proofErr w:type="spellStart"/>
      <w:r w:rsidRPr="00D41F9F">
        <w:rPr>
          <w:color w:val="0563C1"/>
          <w:szCs w:val="24"/>
          <w:u w:val="single" w:color="0563C1"/>
        </w:rPr>
        <w:t>Aloke</w:t>
      </w:r>
      <w:proofErr w:type="spellEnd"/>
      <w:r w:rsidRPr="00D41F9F">
        <w:rPr>
          <w:color w:val="0563C1"/>
          <w:szCs w:val="24"/>
          <w:u w:val="single" w:color="0563C1"/>
        </w:rPr>
        <w:t xml:space="preserve"> Kumar </w:t>
      </w:r>
      <w:proofErr w:type="gramStart"/>
      <w:r w:rsidRPr="00D41F9F">
        <w:rPr>
          <w:color w:val="0563C1"/>
          <w:szCs w:val="24"/>
          <w:u w:val="single" w:color="0563C1"/>
        </w:rPr>
        <w:t>Ghosh(</w:t>
      </w:r>
      <w:proofErr w:type="gramEnd"/>
      <w:r w:rsidRPr="00D41F9F">
        <w:rPr>
          <w:color w:val="0563C1"/>
          <w:szCs w:val="24"/>
          <w:u w:val="single" w:color="0563C1"/>
        </w:rPr>
        <w:t xml:space="preserve">2016). </w:t>
      </w:r>
      <w:proofErr w:type="spellStart"/>
      <w:r w:rsidRPr="00D41F9F">
        <w:rPr>
          <w:color w:val="0563C1"/>
          <w:szCs w:val="24"/>
          <w:u w:val="single" w:color="0563C1"/>
        </w:rPr>
        <w:t>Nowcasting</w:t>
      </w:r>
      <w:proofErr w:type="spellEnd"/>
      <w:r w:rsidRPr="00D41F9F">
        <w:rPr>
          <w:color w:val="0563C1"/>
          <w:szCs w:val="24"/>
          <w:u w:val="single" w:color="0563C1"/>
        </w:rPr>
        <w:t xml:space="preserve"> Indian</w:t>
      </w:r>
      <w:r w:rsidRPr="00D41F9F">
        <w:rPr>
          <w:color w:val="0563C1"/>
          <w:szCs w:val="24"/>
        </w:rPr>
        <w:t xml:space="preserve"> </w:t>
      </w:r>
      <w:r w:rsidRPr="00D41F9F">
        <w:rPr>
          <w:color w:val="0563C1"/>
          <w:szCs w:val="24"/>
          <w:u w:val="single" w:color="0563C1"/>
        </w:rPr>
        <w:t>GVA Growth in a Mixed Frequency Setup. Reserve Bank of India Occasional Papers,</w:t>
      </w:r>
      <w:r w:rsidRPr="00D41F9F">
        <w:rPr>
          <w:color w:val="0563C1"/>
          <w:szCs w:val="24"/>
        </w:rPr>
        <w:t xml:space="preserve"> </w:t>
      </w:r>
      <w:r w:rsidRPr="00D41F9F">
        <w:rPr>
          <w:color w:val="0563C1"/>
          <w:szCs w:val="24"/>
          <w:u w:val="single" w:color="0563C1"/>
        </w:rPr>
        <w:t>Vol. 37, No. 1&amp;2.</w:t>
      </w:r>
      <w:r w:rsidRPr="00D41F9F">
        <w:rPr>
          <w:color w:val="0563C1"/>
          <w:szCs w:val="24"/>
        </w:rPr>
        <w:t xml:space="preserve"> </w:t>
      </w:r>
    </w:p>
    <w:p w14:paraId="52B5DC6B" w14:textId="11C2FC32" w:rsidR="00D41F9F" w:rsidRPr="00233D8E" w:rsidRDefault="00D41F9F" w:rsidP="00440D15">
      <w:pPr>
        <w:spacing w:after="256" w:line="259" w:lineRule="auto"/>
        <w:ind w:firstLine="0"/>
        <w:rPr>
          <w:color w:val="0563C1"/>
          <w:szCs w:val="24"/>
        </w:rPr>
      </w:pPr>
    </w:p>
    <w:p w14:paraId="30F55CF0" w14:textId="77777777" w:rsidR="00B30887" w:rsidRPr="00D41F9F" w:rsidRDefault="00D41F9F" w:rsidP="00440D15">
      <w:pPr>
        <w:rPr>
          <w:b/>
          <w:sz w:val="28"/>
          <w:szCs w:val="28"/>
        </w:rPr>
      </w:pPr>
      <w:r w:rsidRPr="00D41F9F">
        <w:rPr>
          <w:b/>
          <w:sz w:val="28"/>
          <w:szCs w:val="28"/>
        </w:rPr>
        <w:t xml:space="preserve">Data Source:  </w:t>
      </w:r>
    </w:p>
    <w:p w14:paraId="4FFB2234" w14:textId="77777777" w:rsidR="00B30887" w:rsidRPr="00D41F9F" w:rsidRDefault="00D41F9F" w:rsidP="00440D15">
      <w:pPr>
        <w:numPr>
          <w:ilvl w:val="0"/>
          <w:numId w:val="16"/>
        </w:numPr>
        <w:spacing w:after="267"/>
        <w:ind w:left="10" w:hanging="242"/>
        <w:rPr>
          <w:szCs w:val="24"/>
        </w:rPr>
      </w:pPr>
      <w:r w:rsidRPr="00D41F9F">
        <w:rPr>
          <w:szCs w:val="24"/>
        </w:rPr>
        <w:t xml:space="preserve">Quarterly GDP: </w:t>
      </w:r>
      <w:hyperlink r:id="rId21" w:anchor="indicator-chart">
        <w:r w:rsidRPr="00D41F9F">
          <w:rPr>
            <w:color w:val="0563C1"/>
            <w:szCs w:val="24"/>
            <w:u w:val="single" w:color="0563C1"/>
          </w:rPr>
          <w:t>https://data.oecd.org/gdp/quarterly</w:t>
        </w:r>
      </w:hyperlink>
      <w:hyperlink r:id="rId22" w:anchor="indicator-chart">
        <w:r w:rsidRPr="00D41F9F">
          <w:rPr>
            <w:color w:val="0563C1"/>
            <w:szCs w:val="24"/>
            <w:u w:val="single" w:color="0563C1"/>
          </w:rPr>
          <w:t>-</w:t>
        </w:r>
      </w:hyperlink>
      <w:hyperlink r:id="rId23" w:anchor="indicator-chart">
        <w:r w:rsidRPr="00D41F9F">
          <w:rPr>
            <w:color w:val="0563C1"/>
            <w:szCs w:val="24"/>
            <w:u w:val="single" w:color="0563C1"/>
          </w:rPr>
          <w:t>gdp.htm#indicator</w:t>
        </w:r>
      </w:hyperlink>
      <w:hyperlink r:id="rId24" w:anchor="indicator-chart">
        <w:r w:rsidRPr="00D41F9F">
          <w:rPr>
            <w:color w:val="0563C1"/>
            <w:szCs w:val="24"/>
            <w:u w:val="single" w:color="0563C1"/>
          </w:rPr>
          <w:t>-</w:t>
        </w:r>
      </w:hyperlink>
      <w:hyperlink r:id="rId25" w:anchor="indicator-chart">
        <w:r w:rsidRPr="00D41F9F">
          <w:rPr>
            <w:color w:val="0563C1"/>
            <w:szCs w:val="24"/>
            <w:u w:val="single" w:color="0563C1"/>
          </w:rPr>
          <w:t>chart</w:t>
        </w:r>
      </w:hyperlink>
      <w:hyperlink r:id="rId26" w:anchor="indicator-chart">
        <w:r w:rsidRPr="00D41F9F">
          <w:rPr>
            <w:szCs w:val="24"/>
          </w:rPr>
          <w:t xml:space="preserve"> </w:t>
        </w:r>
      </w:hyperlink>
      <w:r w:rsidRPr="00D41F9F">
        <w:rPr>
          <w:szCs w:val="24"/>
        </w:rPr>
        <w:t xml:space="preserve"> </w:t>
      </w:r>
    </w:p>
    <w:p w14:paraId="705BF583" w14:textId="77777777" w:rsidR="00B30887" w:rsidRPr="00D41F9F" w:rsidRDefault="00D41F9F" w:rsidP="00440D15">
      <w:pPr>
        <w:numPr>
          <w:ilvl w:val="0"/>
          <w:numId w:val="16"/>
        </w:numPr>
        <w:spacing w:after="267"/>
        <w:ind w:left="10" w:hanging="242"/>
        <w:rPr>
          <w:szCs w:val="24"/>
        </w:rPr>
      </w:pPr>
      <w:r w:rsidRPr="00D41F9F">
        <w:rPr>
          <w:szCs w:val="24"/>
        </w:rPr>
        <w:t xml:space="preserve">Inflation (CPI): </w:t>
      </w:r>
      <w:hyperlink r:id="rId27">
        <w:r w:rsidRPr="00D41F9F">
          <w:rPr>
            <w:color w:val="0563C1"/>
            <w:szCs w:val="24"/>
            <w:u w:val="single" w:color="0563C1"/>
          </w:rPr>
          <w:t>https://data.oecd.org/price/inflation</w:t>
        </w:r>
      </w:hyperlink>
      <w:hyperlink r:id="rId28">
        <w:r w:rsidRPr="00D41F9F">
          <w:rPr>
            <w:color w:val="0563C1"/>
            <w:szCs w:val="24"/>
            <w:u w:val="single" w:color="0563C1"/>
          </w:rPr>
          <w:t>-</w:t>
        </w:r>
      </w:hyperlink>
      <w:hyperlink r:id="rId29">
        <w:r w:rsidRPr="00D41F9F">
          <w:rPr>
            <w:color w:val="0563C1"/>
            <w:szCs w:val="24"/>
            <w:u w:val="single" w:color="0563C1"/>
          </w:rPr>
          <w:t>cpi.htm</w:t>
        </w:r>
      </w:hyperlink>
      <w:hyperlink r:id="rId30">
        <w:r w:rsidRPr="00D41F9F">
          <w:rPr>
            <w:szCs w:val="24"/>
          </w:rPr>
          <w:t xml:space="preserve"> </w:t>
        </w:r>
      </w:hyperlink>
      <w:r w:rsidRPr="00D41F9F">
        <w:rPr>
          <w:szCs w:val="24"/>
        </w:rPr>
        <w:t xml:space="preserve"> </w:t>
      </w:r>
    </w:p>
    <w:p w14:paraId="12E68D84" w14:textId="77777777" w:rsidR="00B30887" w:rsidRPr="00D41F9F" w:rsidRDefault="00D41F9F" w:rsidP="00440D15">
      <w:pPr>
        <w:numPr>
          <w:ilvl w:val="0"/>
          <w:numId w:val="16"/>
        </w:numPr>
        <w:spacing w:after="267"/>
        <w:ind w:left="10" w:hanging="242"/>
        <w:rPr>
          <w:szCs w:val="24"/>
        </w:rPr>
      </w:pPr>
      <w:r w:rsidRPr="00D41F9F">
        <w:rPr>
          <w:szCs w:val="24"/>
        </w:rPr>
        <w:t xml:space="preserve">Industrial Production: </w:t>
      </w:r>
      <w:hyperlink r:id="rId31">
        <w:r w:rsidRPr="00D41F9F">
          <w:rPr>
            <w:color w:val="0563C1"/>
            <w:szCs w:val="24"/>
            <w:u w:val="single" w:color="0563C1"/>
          </w:rPr>
          <w:t>https://data.oecd.org/industry/industrial</w:t>
        </w:r>
      </w:hyperlink>
      <w:hyperlink r:id="rId32">
        <w:r w:rsidRPr="00D41F9F">
          <w:rPr>
            <w:color w:val="0563C1"/>
            <w:szCs w:val="24"/>
            <w:u w:val="single" w:color="0563C1"/>
          </w:rPr>
          <w:t>-</w:t>
        </w:r>
      </w:hyperlink>
      <w:hyperlink r:id="rId33">
        <w:r w:rsidRPr="00D41F9F">
          <w:rPr>
            <w:color w:val="0563C1"/>
            <w:szCs w:val="24"/>
            <w:u w:val="single" w:color="0563C1"/>
          </w:rPr>
          <w:t>production.htm</w:t>
        </w:r>
      </w:hyperlink>
      <w:hyperlink r:id="rId34">
        <w:r w:rsidRPr="00D41F9F">
          <w:rPr>
            <w:szCs w:val="24"/>
          </w:rPr>
          <w:t xml:space="preserve"> </w:t>
        </w:r>
      </w:hyperlink>
      <w:r w:rsidRPr="00D41F9F">
        <w:rPr>
          <w:szCs w:val="24"/>
        </w:rPr>
        <w:t xml:space="preserve"> </w:t>
      </w:r>
    </w:p>
    <w:p w14:paraId="31CFBC39" w14:textId="77777777" w:rsidR="00B30887" w:rsidRPr="00D41F9F" w:rsidRDefault="00D41F9F" w:rsidP="00440D15">
      <w:pPr>
        <w:numPr>
          <w:ilvl w:val="0"/>
          <w:numId w:val="16"/>
        </w:numPr>
        <w:spacing w:after="267"/>
        <w:ind w:left="10" w:hanging="242"/>
        <w:rPr>
          <w:szCs w:val="24"/>
        </w:rPr>
      </w:pPr>
      <w:r w:rsidRPr="00D41F9F">
        <w:rPr>
          <w:szCs w:val="24"/>
        </w:rPr>
        <w:t xml:space="preserve">Business Confidence Index: </w:t>
      </w:r>
      <w:hyperlink r:id="rId35">
        <w:r w:rsidRPr="00D41F9F">
          <w:rPr>
            <w:color w:val="0563C1"/>
            <w:szCs w:val="24"/>
            <w:u w:val="single" w:color="0563C1"/>
          </w:rPr>
          <w:t>https://data.oecd.org/leadind/business</w:t>
        </w:r>
      </w:hyperlink>
      <w:hyperlink r:id="rId36">
        <w:r w:rsidRPr="00D41F9F">
          <w:rPr>
            <w:color w:val="0563C1"/>
            <w:szCs w:val="24"/>
            <w:u w:val="single" w:color="0563C1"/>
          </w:rPr>
          <w:t>-</w:t>
        </w:r>
      </w:hyperlink>
      <w:hyperlink r:id="rId37">
        <w:r w:rsidRPr="00D41F9F">
          <w:rPr>
            <w:color w:val="0563C1"/>
            <w:szCs w:val="24"/>
            <w:u w:val="single" w:color="0563C1"/>
          </w:rPr>
          <w:t>confidence</w:t>
        </w:r>
      </w:hyperlink>
      <w:hyperlink r:id="rId38">
        <w:r w:rsidRPr="00D41F9F">
          <w:rPr>
            <w:color w:val="0563C1"/>
            <w:szCs w:val="24"/>
            <w:u w:val="single" w:color="0563C1"/>
          </w:rPr>
          <w:t>-</w:t>
        </w:r>
      </w:hyperlink>
      <w:hyperlink r:id="rId39">
        <w:r w:rsidRPr="00D41F9F">
          <w:rPr>
            <w:color w:val="0563C1"/>
            <w:szCs w:val="24"/>
            <w:u w:val="single" w:color="0563C1"/>
          </w:rPr>
          <w:t>index</w:t>
        </w:r>
      </w:hyperlink>
      <w:hyperlink r:id="rId40"/>
      <w:hyperlink r:id="rId41">
        <w:r w:rsidRPr="00D41F9F">
          <w:rPr>
            <w:color w:val="0563C1"/>
            <w:szCs w:val="24"/>
            <w:u w:val="single" w:color="0563C1"/>
          </w:rPr>
          <w:t>bci.htm</w:t>
        </w:r>
      </w:hyperlink>
      <w:hyperlink r:id="rId42">
        <w:r w:rsidRPr="00D41F9F">
          <w:rPr>
            <w:szCs w:val="24"/>
          </w:rPr>
          <w:t xml:space="preserve"> </w:t>
        </w:r>
      </w:hyperlink>
      <w:r w:rsidRPr="00D41F9F">
        <w:rPr>
          <w:szCs w:val="24"/>
        </w:rPr>
        <w:t xml:space="preserve"> </w:t>
      </w:r>
    </w:p>
    <w:p w14:paraId="3F781A2E" w14:textId="4B7AB32F" w:rsidR="00D41F9F" w:rsidRPr="004D51A7" w:rsidRDefault="00D41F9F" w:rsidP="00440D15">
      <w:pPr>
        <w:numPr>
          <w:ilvl w:val="0"/>
          <w:numId w:val="16"/>
        </w:numPr>
        <w:spacing w:after="267"/>
        <w:ind w:left="10" w:hanging="242"/>
        <w:rPr>
          <w:szCs w:val="24"/>
        </w:rPr>
      </w:pPr>
      <w:r w:rsidRPr="00D41F9F">
        <w:rPr>
          <w:szCs w:val="24"/>
        </w:rPr>
        <w:t xml:space="preserve">Other Indian data: </w:t>
      </w:r>
      <w:hyperlink r:id="rId43">
        <w:r w:rsidRPr="00D41F9F">
          <w:rPr>
            <w:color w:val="0563C1"/>
            <w:szCs w:val="24"/>
            <w:u w:val="single" w:color="0563C1"/>
          </w:rPr>
          <w:t>https://data.oecd.org/india.htm</w:t>
        </w:r>
      </w:hyperlink>
      <w:hyperlink r:id="rId44">
        <w:r w:rsidRPr="00D41F9F">
          <w:rPr>
            <w:szCs w:val="24"/>
          </w:rPr>
          <w:t xml:space="preserve"> </w:t>
        </w:r>
      </w:hyperlink>
      <w:r w:rsidRPr="004D51A7">
        <w:rPr>
          <w:rFonts w:eastAsia="Calibri"/>
          <w:szCs w:val="24"/>
        </w:rPr>
        <w:t xml:space="preserve"> </w:t>
      </w:r>
    </w:p>
    <w:p w14:paraId="7D91211C" w14:textId="77777777" w:rsidR="00D41F9F" w:rsidRDefault="00D41F9F" w:rsidP="00440D15">
      <w:pPr>
        <w:spacing w:after="0" w:line="259" w:lineRule="auto"/>
        <w:ind w:firstLine="0"/>
        <w:jc w:val="center"/>
        <w:rPr>
          <w:rFonts w:eastAsia="Calibri"/>
          <w:szCs w:val="24"/>
        </w:rPr>
      </w:pPr>
    </w:p>
    <w:p w14:paraId="625486BA" w14:textId="77777777" w:rsidR="00D9064F" w:rsidRDefault="00D9064F" w:rsidP="00440D15">
      <w:pPr>
        <w:spacing w:after="0" w:line="259" w:lineRule="auto"/>
        <w:ind w:firstLine="0"/>
        <w:jc w:val="center"/>
        <w:rPr>
          <w:rFonts w:eastAsia="Calibri"/>
          <w:szCs w:val="24"/>
        </w:rPr>
      </w:pPr>
    </w:p>
    <w:p w14:paraId="5FC165FC" w14:textId="77777777" w:rsidR="00D9064F" w:rsidRDefault="00D9064F" w:rsidP="00440D15">
      <w:pPr>
        <w:spacing w:after="0" w:line="259" w:lineRule="auto"/>
        <w:ind w:firstLine="0"/>
        <w:jc w:val="center"/>
        <w:rPr>
          <w:rFonts w:eastAsia="Calibri"/>
          <w:szCs w:val="24"/>
        </w:rPr>
      </w:pPr>
    </w:p>
    <w:p w14:paraId="197266BE" w14:textId="77777777" w:rsidR="00D9064F" w:rsidRDefault="00D9064F" w:rsidP="00440D15">
      <w:pPr>
        <w:spacing w:after="0" w:line="259" w:lineRule="auto"/>
        <w:ind w:firstLine="0"/>
        <w:jc w:val="center"/>
        <w:rPr>
          <w:rFonts w:eastAsia="Calibri"/>
          <w:szCs w:val="24"/>
        </w:rPr>
      </w:pPr>
    </w:p>
    <w:p w14:paraId="54DC339B" w14:textId="77777777" w:rsidR="00D9064F" w:rsidRDefault="00D9064F" w:rsidP="00440D15">
      <w:pPr>
        <w:spacing w:after="0" w:line="259" w:lineRule="auto"/>
        <w:ind w:firstLine="0"/>
        <w:jc w:val="center"/>
        <w:rPr>
          <w:rFonts w:eastAsia="Calibri"/>
          <w:szCs w:val="24"/>
        </w:rPr>
      </w:pPr>
    </w:p>
    <w:p w14:paraId="4EC72A0B" w14:textId="77777777" w:rsidR="00440D15" w:rsidRDefault="00440D15" w:rsidP="00440D15">
      <w:pPr>
        <w:spacing w:after="0" w:line="259" w:lineRule="auto"/>
        <w:ind w:firstLine="0"/>
        <w:jc w:val="center"/>
        <w:rPr>
          <w:rFonts w:eastAsia="Calibri"/>
          <w:szCs w:val="24"/>
        </w:rPr>
      </w:pPr>
    </w:p>
    <w:p w14:paraId="49A4C6C8" w14:textId="77777777" w:rsidR="00440D15" w:rsidRDefault="00440D15" w:rsidP="00440D15">
      <w:pPr>
        <w:spacing w:after="0" w:line="259" w:lineRule="auto"/>
        <w:ind w:firstLine="0"/>
        <w:jc w:val="center"/>
        <w:rPr>
          <w:rFonts w:eastAsia="Calibri"/>
          <w:szCs w:val="24"/>
        </w:rPr>
      </w:pPr>
    </w:p>
    <w:p w14:paraId="516AB7E1" w14:textId="77777777" w:rsidR="00440D15" w:rsidRDefault="00440D15" w:rsidP="00440D15">
      <w:pPr>
        <w:spacing w:after="0" w:line="259" w:lineRule="auto"/>
        <w:ind w:firstLine="0"/>
        <w:jc w:val="center"/>
        <w:rPr>
          <w:rFonts w:eastAsia="Calibri"/>
          <w:szCs w:val="24"/>
        </w:rPr>
      </w:pPr>
    </w:p>
    <w:p w14:paraId="061D08AF" w14:textId="77777777" w:rsidR="00440D15" w:rsidRDefault="00440D15" w:rsidP="00440D15">
      <w:pPr>
        <w:spacing w:after="0" w:line="259" w:lineRule="auto"/>
        <w:ind w:firstLine="0"/>
        <w:jc w:val="center"/>
        <w:rPr>
          <w:rFonts w:eastAsia="Calibri"/>
          <w:szCs w:val="24"/>
        </w:rPr>
      </w:pPr>
    </w:p>
    <w:p w14:paraId="22E2E22A" w14:textId="77777777" w:rsidR="00440D15" w:rsidRDefault="00440D15" w:rsidP="00440D15">
      <w:pPr>
        <w:spacing w:after="0" w:line="259" w:lineRule="auto"/>
        <w:ind w:firstLine="0"/>
        <w:jc w:val="center"/>
        <w:rPr>
          <w:rFonts w:eastAsia="Calibri"/>
          <w:szCs w:val="24"/>
        </w:rPr>
      </w:pPr>
    </w:p>
    <w:p w14:paraId="750B2EC2" w14:textId="77777777" w:rsidR="00440D15" w:rsidRDefault="00440D15" w:rsidP="00440D15">
      <w:pPr>
        <w:spacing w:after="0" w:line="259" w:lineRule="auto"/>
        <w:ind w:firstLine="0"/>
        <w:jc w:val="center"/>
        <w:rPr>
          <w:rFonts w:eastAsia="Calibri"/>
          <w:szCs w:val="24"/>
        </w:rPr>
      </w:pPr>
    </w:p>
    <w:p w14:paraId="1EB49E12" w14:textId="77777777" w:rsidR="00D9064F" w:rsidRDefault="00D9064F" w:rsidP="00440D15">
      <w:pPr>
        <w:spacing w:after="0" w:line="259" w:lineRule="auto"/>
        <w:ind w:firstLine="0"/>
        <w:jc w:val="center"/>
        <w:rPr>
          <w:rFonts w:eastAsia="Calibri"/>
          <w:szCs w:val="24"/>
        </w:rPr>
      </w:pPr>
    </w:p>
    <w:p w14:paraId="1220ED70" w14:textId="77777777" w:rsidR="00D9064F" w:rsidRDefault="00D9064F" w:rsidP="00440D15">
      <w:pPr>
        <w:spacing w:after="0" w:line="259" w:lineRule="auto"/>
        <w:ind w:firstLine="0"/>
        <w:jc w:val="center"/>
        <w:rPr>
          <w:rFonts w:eastAsia="Calibri"/>
          <w:szCs w:val="24"/>
        </w:rPr>
      </w:pPr>
    </w:p>
    <w:p w14:paraId="5B358F1A" w14:textId="77777777" w:rsidR="00D41F9F" w:rsidRPr="00D41F9F" w:rsidRDefault="00D41F9F" w:rsidP="00440D15">
      <w:pPr>
        <w:rPr>
          <w:color w:val="C45911" w:themeColor="accent2" w:themeShade="BF"/>
          <w:sz w:val="28"/>
          <w:szCs w:val="28"/>
          <w:lang w:val="en-US"/>
        </w:rPr>
      </w:pPr>
      <w:r w:rsidRPr="00D41F9F">
        <w:rPr>
          <w:b/>
          <w:bCs/>
          <w:color w:val="000000" w:themeColor="text1"/>
          <w:sz w:val="28"/>
          <w:szCs w:val="28"/>
          <w:lang w:val="en-US"/>
        </w:rPr>
        <w:lastRenderedPageBreak/>
        <w:t>Acknowledgement</w:t>
      </w:r>
      <w:r w:rsidRPr="00D41F9F">
        <w:rPr>
          <w:color w:val="000000" w:themeColor="text1"/>
          <w:sz w:val="28"/>
          <w:szCs w:val="28"/>
          <w:lang w:val="en-US"/>
        </w:rPr>
        <w:t>:</w:t>
      </w:r>
    </w:p>
    <w:p w14:paraId="30BFCC96" w14:textId="77777777" w:rsidR="00D41F9F" w:rsidRPr="00D41F9F" w:rsidRDefault="00D41F9F" w:rsidP="00440D15">
      <w:pPr>
        <w:rPr>
          <w:szCs w:val="24"/>
        </w:rPr>
      </w:pPr>
      <w:r w:rsidRPr="00D41F9F">
        <w:rPr>
          <w:szCs w:val="24"/>
        </w:rPr>
        <w:t>I would like to extend my sincere gratitude to Professor (</w:t>
      </w:r>
      <w:proofErr w:type="spellStart"/>
      <w:r w:rsidRPr="00D41F9F">
        <w:rPr>
          <w:szCs w:val="24"/>
        </w:rPr>
        <w:t>Dr.</w:t>
      </w:r>
      <w:proofErr w:type="spellEnd"/>
      <w:r w:rsidRPr="00D41F9F">
        <w:rPr>
          <w:szCs w:val="24"/>
        </w:rPr>
        <w:t xml:space="preserve">) </w:t>
      </w:r>
      <w:proofErr w:type="spellStart"/>
      <w:r w:rsidRPr="00D41F9F">
        <w:rPr>
          <w:szCs w:val="24"/>
        </w:rPr>
        <w:t>Chandranath</w:t>
      </w:r>
      <w:proofErr w:type="spellEnd"/>
      <w:r w:rsidRPr="00D41F9F">
        <w:rPr>
          <w:szCs w:val="24"/>
        </w:rPr>
        <w:t xml:space="preserve"> Pal, Head of Department, and all the esteemed professors of the Statistics Department at the </w:t>
      </w:r>
      <w:r w:rsidRPr="00D41F9F">
        <w:rPr>
          <w:b/>
          <w:bCs/>
          <w:szCs w:val="24"/>
        </w:rPr>
        <w:t xml:space="preserve">University of </w:t>
      </w:r>
      <w:proofErr w:type="spellStart"/>
      <w:r w:rsidRPr="00D41F9F">
        <w:rPr>
          <w:b/>
          <w:bCs/>
          <w:szCs w:val="24"/>
        </w:rPr>
        <w:t>Kalyani</w:t>
      </w:r>
      <w:proofErr w:type="spellEnd"/>
      <w:r w:rsidRPr="00D41F9F">
        <w:rPr>
          <w:szCs w:val="24"/>
        </w:rPr>
        <w:t> for affording us the opportunity to undertake this project.</w:t>
      </w:r>
    </w:p>
    <w:p w14:paraId="49185ECC" w14:textId="7F3629D1" w:rsidR="00D41F9F" w:rsidRPr="00D41F9F" w:rsidRDefault="00D41F9F" w:rsidP="00440D15">
      <w:pPr>
        <w:rPr>
          <w:szCs w:val="24"/>
        </w:rPr>
      </w:pPr>
      <w:r w:rsidRPr="00D41F9F">
        <w:rPr>
          <w:szCs w:val="24"/>
        </w:rPr>
        <w:t>I am deeply indebted to my project guide, </w:t>
      </w:r>
      <w:r w:rsidR="003D0C63">
        <w:rPr>
          <w:szCs w:val="24"/>
        </w:rPr>
        <w:t>(</w:t>
      </w:r>
      <w:proofErr w:type="spellStart"/>
      <w:r w:rsidR="003D0C63">
        <w:rPr>
          <w:szCs w:val="24"/>
        </w:rPr>
        <w:t>Dr.</w:t>
      </w:r>
      <w:proofErr w:type="spellEnd"/>
      <w:proofErr w:type="gramStart"/>
      <w:r w:rsidR="003D0C63">
        <w:rPr>
          <w:szCs w:val="24"/>
        </w:rPr>
        <w:t>)</w:t>
      </w:r>
      <w:proofErr w:type="spellStart"/>
      <w:r w:rsidRPr="00D41F9F">
        <w:rPr>
          <w:szCs w:val="24"/>
        </w:rPr>
        <w:t>Jayant</w:t>
      </w:r>
      <w:proofErr w:type="spellEnd"/>
      <w:proofErr w:type="gramEnd"/>
      <w:r w:rsidRPr="00D41F9F">
        <w:rPr>
          <w:szCs w:val="24"/>
        </w:rPr>
        <w:t xml:space="preserve"> </w:t>
      </w:r>
      <w:proofErr w:type="spellStart"/>
      <w:r w:rsidRPr="00D41F9F">
        <w:rPr>
          <w:szCs w:val="24"/>
        </w:rPr>
        <w:t>Jha</w:t>
      </w:r>
      <w:proofErr w:type="spellEnd"/>
      <w:r w:rsidRPr="00D41F9F">
        <w:rPr>
          <w:szCs w:val="24"/>
        </w:rPr>
        <w:t xml:space="preserve"> of the </w:t>
      </w:r>
      <w:r w:rsidRPr="00D41F9F">
        <w:rPr>
          <w:b/>
          <w:bCs/>
          <w:szCs w:val="24"/>
        </w:rPr>
        <w:t>Indian Statistical Institute, Kolkata (ISI)</w:t>
      </w:r>
      <w:r w:rsidRPr="00D41F9F">
        <w:rPr>
          <w:szCs w:val="24"/>
        </w:rPr>
        <w:t xml:space="preserve">, for her unwavering guidance, supervision, and provision of essential resources throughout the project. I appreciate the time he took from his busy schedule to mentor us and provide valuable insights. </w:t>
      </w:r>
    </w:p>
    <w:p w14:paraId="46F99CD0" w14:textId="77777777" w:rsidR="00D41F9F" w:rsidRPr="00D41F9F" w:rsidRDefault="00D41F9F" w:rsidP="00440D15">
      <w:pPr>
        <w:rPr>
          <w:szCs w:val="24"/>
        </w:rPr>
      </w:pPr>
      <w:r w:rsidRPr="00D41F9F">
        <w:rPr>
          <w:szCs w:val="24"/>
        </w:rPr>
        <w:t xml:space="preserve">I also express my appreciation to my project partner, Tanisha Das, for her consistent collaboration and support throughout the project. </w:t>
      </w:r>
    </w:p>
    <w:p w14:paraId="43B03D89" w14:textId="7FF38603" w:rsidR="00D41F9F" w:rsidRDefault="00D41F9F" w:rsidP="00440D15">
      <w:pPr>
        <w:rPr>
          <w:szCs w:val="24"/>
        </w:rPr>
      </w:pPr>
      <w:r w:rsidRPr="00D41F9F">
        <w:rPr>
          <w:szCs w:val="24"/>
        </w:rPr>
        <w:t>Furthermore, I would like to acknowledge the encouragement and support received from my friends and family, which was instrumental in the success</w:t>
      </w:r>
      <w:r w:rsidR="00F657F3">
        <w:rPr>
          <w:szCs w:val="24"/>
        </w:rPr>
        <w:t>ful completion of this project.</w:t>
      </w:r>
    </w:p>
    <w:sectPr w:rsidR="00D41F9F" w:rsidSect="00440D15">
      <w:footerReference w:type="even" r:id="rId45"/>
      <w:footerReference w:type="default" r:id="rId46"/>
      <w:footerReference w:type="first" r:id="rId47"/>
      <w:pgSz w:w="11906" w:h="16838"/>
      <w:pgMar w:top="1474" w:right="1474" w:bottom="1474" w:left="1474" w:header="720" w:footer="70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8966F" w14:textId="77777777" w:rsidR="000F57AF" w:rsidRDefault="000F57AF">
      <w:pPr>
        <w:spacing w:after="0" w:line="240" w:lineRule="auto"/>
      </w:pPr>
      <w:r>
        <w:separator/>
      </w:r>
    </w:p>
  </w:endnote>
  <w:endnote w:type="continuationSeparator" w:id="0">
    <w:p w14:paraId="06093143" w14:textId="77777777" w:rsidR="000F57AF" w:rsidRDefault="000F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313A6" w14:textId="77777777" w:rsidR="000F57AF" w:rsidRDefault="000F57AF">
    <w:pPr>
      <w:spacing w:after="0" w:line="259" w:lineRule="auto"/>
      <w:ind w:left="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E85C5DB" w14:textId="77777777" w:rsidR="000F57AF" w:rsidRDefault="000F57AF">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CF24B" w14:textId="77777777" w:rsidR="000F57AF" w:rsidRDefault="000F57AF">
    <w:pPr>
      <w:spacing w:after="0" w:line="259" w:lineRule="auto"/>
      <w:ind w:left="3" w:firstLine="0"/>
      <w:jc w:val="center"/>
    </w:pPr>
    <w:r>
      <w:fldChar w:fldCharType="begin"/>
    </w:r>
    <w:r>
      <w:instrText xml:space="preserve"> PAGE   \* MERGEFORMAT </w:instrText>
    </w:r>
    <w:r>
      <w:fldChar w:fldCharType="separate"/>
    </w:r>
    <w:r w:rsidR="00915B01" w:rsidRPr="00915B01">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00881685" w14:textId="77777777" w:rsidR="000F57AF" w:rsidRDefault="000F57AF">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EF1E1" w14:textId="77777777" w:rsidR="000F57AF" w:rsidRDefault="000F57AF">
    <w:pPr>
      <w:spacing w:after="0" w:line="259" w:lineRule="auto"/>
      <w:ind w:left="3" w:firstLine="0"/>
      <w:jc w:val="center"/>
    </w:pPr>
    <w:r>
      <w:fldChar w:fldCharType="begin"/>
    </w:r>
    <w:r>
      <w:instrText xml:space="preserve"> PAGE   \* MERGEFORMAT </w:instrText>
    </w:r>
    <w:r>
      <w:fldChar w:fldCharType="separate"/>
    </w:r>
    <w:r w:rsidRPr="003D0C63">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361216A3" w14:textId="77777777" w:rsidR="000F57AF" w:rsidRDefault="000F57AF">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CCBF7" w14:textId="77777777" w:rsidR="000F57AF" w:rsidRDefault="000F57AF">
      <w:pPr>
        <w:spacing w:after="0" w:line="240" w:lineRule="auto"/>
      </w:pPr>
      <w:r>
        <w:separator/>
      </w:r>
    </w:p>
  </w:footnote>
  <w:footnote w:type="continuationSeparator" w:id="0">
    <w:p w14:paraId="5EC50CDD" w14:textId="77777777" w:rsidR="000F57AF" w:rsidRDefault="000F5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71B"/>
    <w:multiLevelType w:val="hybridMultilevel"/>
    <w:tmpl w:val="F9802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505C8B"/>
    <w:multiLevelType w:val="multilevel"/>
    <w:tmpl w:val="2F54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926D6"/>
    <w:multiLevelType w:val="hybridMultilevel"/>
    <w:tmpl w:val="0FAC8654"/>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3">
    <w:nsid w:val="11B03E23"/>
    <w:multiLevelType w:val="hybridMultilevel"/>
    <w:tmpl w:val="1DC685D4"/>
    <w:lvl w:ilvl="0" w:tplc="A87070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8C27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5C89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B228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76A7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36B4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281C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C699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1CC27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138F79C0"/>
    <w:multiLevelType w:val="hybridMultilevel"/>
    <w:tmpl w:val="2C3C609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153B2271"/>
    <w:multiLevelType w:val="hybridMultilevel"/>
    <w:tmpl w:val="FC9A63D0"/>
    <w:lvl w:ilvl="0" w:tplc="A91292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3893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283B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08B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BA27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C81A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9C6E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BC195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742E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9505774"/>
    <w:multiLevelType w:val="hybridMultilevel"/>
    <w:tmpl w:val="9A1217CA"/>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7">
    <w:nsid w:val="20A35000"/>
    <w:multiLevelType w:val="hybridMultilevel"/>
    <w:tmpl w:val="C8C816B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25C41C63"/>
    <w:multiLevelType w:val="hybridMultilevel"/>
    <w:tmpl w:val="538C98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7436917"/>
    <w:multiLevelType w:val="hybridMultilevel"/>
    <w:tmpl w:val="B650BF54"/>
    <w:lvl w:ilvl="0" w:tplc="6D1AF55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AA08C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7A21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F224C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1A097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DAA27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E5AFF9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DA2FE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6D4D66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nsid w:val="291B3281"/>
    <w:multiLevelType w:val="hybridMultilevel"/>
    <w:tmpl w:val="608A2AAC"/>
    <w:lvl w:ilvl="0" w:tplc="90129A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D406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A0FD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251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E2D8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783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FE23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34AA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8A58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29736CC0"/>
    <w:multiLevelType w:val="hybridMultilevel"/>
    <w:tmpl w:val="59662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2C5407"/>
    <w:multiLevelType w:val="hybridMultilevel"/>
    <w:tmpl w:val="D4044FF2"/>
    <w:lvl w:ilvl="0" w:tplc="6582B2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80D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0BE4C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F0E4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D887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2E96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12A57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D21C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1834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35E12FB9"/>
    <w:multiLevelType w:val="hybridMultilevel"/>
    <w:tmpl w:val="268E7EB0"/>
    <w:lvl w:ilvl="0" w:tplc="A6C8CA2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C48D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3B6D5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446D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C2CA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5273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1C7E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00FA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4E2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39B91BAF"/>
    <w:multiLevelType w:val="hybridMultilevel"/>
    <w:tmpl w:val="727EBB08"/>
    <w:lvl w:ilvl="0" w:tplc="40090003">
      <w:start w:val="1"/>
      <w:numFmt w:val="bullet"/>
      <w:lvlText w:val="o"/>
      <w:lvlJc w:val="left"/>
      <w:pPr>
        <w:ind w:left="1860" w:hanging="360"/>
      </w:pPr>
      <w:rPr>
        <w:rFonts w:ascii="Courier New" w:hAnsi="Courier New" w:cs="Courier New"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nsid w:val="42E45FF0"/>
    <w:multiLevelType w:val="hybridMultilevel"/>
    <w:tmpl w:val="6B4CA1D6"/>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nsid w:val="490635A0"/>
    <w:multiLevelType w:val="hybridMultilevel"/>
    <w:tmpl w:val="0C5EC150"/>
    <w:lvl w:ilvl="0" w:tplc="A1FCBC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B26E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E400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CA8D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15A00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9C66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9A91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D0AE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4C8C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490E69C8"/>
    <w:multiLevelType w:val="hybridMultilevel"/>
    <w:tmpl w:val="D67E5404"/>
    <w:lvl w:ilvl="0" w:tplc="A7C6C0A6">
      <w:start w:val="1"/>
      <w:numFmt w:val="bullet"/>
      <w:lvlText w:val="•"/>
      <w:lvlJc w:val="left"/>
      <w:pPr>
        <w:ind w:left="72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1" w:tplc="342A8A00">
      <w:start w:val="1"/>
      <w:numFmt w:val="bullet"/>
      <w:lvlText w:val="o"/>
      <w:lvlJc w:val="left"/>
      <w:pPr>
        <w:ind w:left="144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2" w:tplc="9ABE199E">
      <w:start w:val="1"/>
      <w:numFmt w:val="bullet"/>
      <w:lvlText w:val="▪"/>
      <w:lvlJc w:val="left"/>
      <w:pPr>
        <w:ind w:left="216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3" w:tplc="2B4EB11A">
      <w:start w:val="1"/>
      <w:numFmt w:val="bullet"/>
      <w:lvlText w:val="•"/>
      <w:lvlJc w:val="left"/>
      <w:pPr>
        <w:ind w:left="288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4" w:tplc="A0C87F78">
      <w:start w:val="1"/>
      <w:numFmt w:val="bullet"/>
      <w:lvlText w:val="o"/>
      <w:lvlJc w:val="left"/>
      <w:pPr>
        <w:ind w:left="360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5" w:tplc="92461F18">
      <w:start w:val="1"/>
      <w:numFmt w:val="bullet"/>
      <w:lvlText w:val="▪"/>
      <w:lvlJc w:val="left"/>
      <w:pPr>
        <w:ind w:left="432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6" w:tplc="54CA5F84">
      <w:start w:val="1"/>
      <w:numFmt w:val="bullet"/>
      <w:lvlText w:val="•"/>
      <w:lvlJc w:val="left"/>
      <w:pPr>
        <w:ind w:left="5040"/>
      </w:pPr>
      <w:rPr>
        <w:rFonts w:ascii="Arial" w:eastAsia="Arial" w:hAnsi="Arial" w:cs="Arial"/>
        <w:b w:val="0"/>
        <w:i w:val="0"/>
        <w:strike w:val="0"/>
        <w:dstrike w:val="0"/>
        <w:color w:val="0563C1"/>
        <w:sz w:val="24"/>
        <w:szCs w:val="24"/>
        <w:u w:val="none" w:color="000000"/>
        <w:bdr w:val="none" w:sz="0" w:space="0" w:color="auto"/>
        <w:shd w:val="clear" w:color="auto" w:fill="auto"/>
        <w:vertAlign w:val="baseline"/>
      </w:rPr>
    </w:lvl>
    <w:lvl w:ilvl="7" w:tplc="B8566900">
      <w:start w:val="1"/>
      <w:numFmt w:val="bullet"/>
      <w:lvlText w:val="o"/>
      <w:lvlJc w:val="left"/>
      <w:pPr>
        <w:ind w:left="576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lvl w:ilvl="8" w:tplc="A9FA7AF6">
      <w:start w:val="1"/>
      <w:numFmt w:val="bullet"/>
      <w:lvlText w:val="▪"/>
      <w:lvlJc w:val="left"/>
      <w:pPr>
        <w:ind w:left="6480"/>
      </w:pPr>
      <w:rPr>
        <w:rFonts w:ascii="Segoe UI Symbol" w:eastAsia="Segoe UI Symbol" w:hAnsi="Segoe UI Symbol" w:cs="Segoe UI Symbol"/>
        <w:b w:val="0"/>
        <w:i w:val="0"/>
        <w:strike w:val="0"/>
        <w:dstrike w:val="0"/>
        <w:color w:val="0563C1"/>
        <w:sz w:val="24"/>
        <w:szCs w:val="24"/>
        <w:u w:val="none" w:color="000000"/>
        <w:bdr w:val="none" w:sz="0" w:space="0" w:color="auto"/>
        <w:shd w:val="clear" w:color="auto" w:fill="auto"/>
        <w:vertAlign w:val="baseline"/>
      </w:rPr>
    </w:lvl>
  </w:abstractNum>
  <w:abstractNum w:abstractNumId="18">
    <w:nsid w:val="49DC4AE3"/>
    <w:multiLevelType w:val="hybridMultilevel"/>
    <w:tmpl w:val="5A54E082"/>
    <w:lvl w:ilvl="0" w:tplc="5F1E8F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C05B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CA4F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549C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74E7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BA40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3E02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A31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1028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4A1C6B42"/>
    <w:multiLevelType w:val="hybridMultilevel"/>
    <w:tmpl w:val="FCB2DEE4"/>
    <w:lvl w:ilvl="0" w:tplc="7696F76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888A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5C67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D88E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A0C9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A280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B831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EC23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1A57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nsid w:val="4DF91D18"/>
    <w:multiLevelType w:val="hybridMultilevel"/>
    <w:tmpl w:val="A4501474"/>
    <w:lvl w:ilvl="0" w:tplc="F33CFD3A">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C8A1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EED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ACA5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04FB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6676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5411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DC69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22E5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4EA00A26"/>
    <w:multiLevelType w:val="hybridMultilevel"/>
    <w:tmpl w:val="FFD8B84C"/>
    <w:lvl w:ilvl="0" w:tplc="F58A52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068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4F9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EA75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BCCB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48EB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48C5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8E8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00A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nsid w:val="5356415A"/>
    <w:multiLevelType w:val="multilevel"/>
    <w:tmpl w:val="B1BC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6A3918"/>
    <w:multiLevelType w:val="hybridMultilevel"/>
    <w:tmpl w:val="250A6A8C"/>
    <w:lvl w:ilvl="0" w:tplc="1E5060C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CBA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F441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AC6A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8282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1056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C0DD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C46A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F872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681B29A1"/>
    <w:multiLevelType w:val="hybridMultilevel"/>
    <w:tmpl w:val="A3209D0A"/>
    <w:lvl w:ilvl="0" w:tplc="1DDCFF5E">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016B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4E0029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AC2F7D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3EA094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58C30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1A9B1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90A81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ACAFBF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5">
    <w:nsid w:val="6A8E27A4"/>
    <w:multiLevelType w:val="hybridMultilevel"/>
    <w:tmpl w:val="E918FC4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6">
    <w:nsid w:val="71905ED7"/>
    <w:multiLevelType w:val="hybridMultilevel"/>
    <w:tmpl w:val="39002F40"/>
    <w:lvl w:ilvl="0" w:tplc="F5602C5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9E87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04BB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8281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6C30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C3B6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A28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8E6E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BA90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nsid w:val="75C900AF"/>
    <w:multiLevelType w:val="hybridMultilevel"/>
    <w:tmpl w:val="E048AFE0"/>
    <w:lvl w:ilvl="0" w:tplc="C6B255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54F6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340B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5481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5212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CA47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76D3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A8D3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6421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nsid w:val="765318CE"/>
    <w:multiLevelType w:val="hybridMultilevel"/>
    <w:tmpl w:val="AF1063E2"/>
    <w:lvl w:ilvl="0" w:tplc="40090003">
      <w:start w:val="1"/>
      <w:numFmt w:val="bullet"/>
      <w:lvlText w:val="o"/>
      <w:lvlJc w:val="left"/>
      <w:pPr>
        <w:ind w:left="1810" w:hanging="360"/>
      </w:pPr>
      <w:rPr>
        <w:rFonts w:ascii="Courier New" w:hAnsi="Courier New" w:cs="Courier New"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num w:numId="1">
    <w:abstractNumId w:val="24"/>
  </w:num>
  <w:num w:numId="2">
    <w:abstractNumId w:val="3"/>
  </w:num>
  <w:num w:numId="3">
    <w:abstractNumId w:val="23"/>
  </w:num>
  <w:num w:numId="4">
    <w:abstractNumId w:val="12"/>
  </w:num>
  <w:num w:numId="5">
    <w:abstractNumId w:val="18"/>
  </w:num>
  <w:num w:numId="6">
    <w:abstractNumId w:val="16"/>
  </w:num>
  <w:num w:numId="7">
    <w:abstractNumId w:val="9"/>
  </w:num>
  <w:num w:numId="8">
    <w:abstractNumId w:val="13"/>
  </w:num>
  <w:num w:numId="9">
    <w:abstractNumId w:val="10"/>
  </w:num>
  <w:num w:numId="10">
    <w:abstractNumId w:val="19"/>
  </w:num>
  <w:num w:numId="11">
    <w:abstractNumId w:val="5"/>
  </w:num>
  <w:num w:numId="12">
    <w:abstractNumId w:val="21"/>
  </w:num>
  <w:num w:numId="13">
    <w:abstractNumId w:val="26"/>
  </w:num>
  <w:num w:numId="14">
    <w:abstractNumId w:val="27"/>
  </w:num>
  <w:num w:numId="15">
    <w:abstractNumId w:val="17"/>
  </w:num>
  <w:num w:numId="16">
    <w:abstractNumId w:val="20"/>
  </w:num>
  <w:num w:numId="17">
    <w:abstractNumId w:val="7"/>
  </w:num>
  <w:num w:numId="18">
    <w:abstractNumId w:val="15"/>
  </w:num>
  <w:num w:numId="19">
    <w:abstractNumId w:val="4"/>
  </w:num>
  <w:num w:numId="20">
    <w:abstractNumId w:val="28"/>
  </w:num>
  <w:num w:numId="21">
    <w:abstractNumId w:val="6"/>
  </w:num>
  <w:num w:numId="22">
    <w:abstractNumId w:val="14"/>
  </w:num>
  <w:num w:numId="23">
    <w:abstractNumId w:val="2"/>
  </w:num>
  <w:num w:numId="24">
    <w:abstractNumId w:val="25"/>
  </w:num>
  <w:num w:numId="25">
    <w:abstractNumId w:val="8"/>
  </w:num>
  <w:num w:numId="26">
    <w:abstractNumId w:val="22"/>
  </w:num>
  <w:num w:numId="27">
    <w:abstractNumId w:val="1"/>
  </w:num>
  <w:num w:numId="28">
    <w:abstractNumId w:val="1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87"/>
    <w:rsid w:val="00022987"/>
    <w:rsid w:val="00042181"/>
    <w:rsid w:val="00093532"/>
    <w:rsid w:val="000A6CD9"/>
    <w:rsid w:val="000F57AF"/>
    <w:rsid w:val="001418B5"/>
    <w:rsid w:val="00141FB8"/>
    <w:rsid w:val="00233D8E"/>
    <w:rsid w:val="00274353"/>
    <w:rsid w:val="00296C72"/>
    <w:rsid w:val="002F749B"/>
    <w:rsid w:val="00306D35"/>
    <w:rsid w:val="00335E12"/>
    <w:rsid w:val="0037638E"/>
    <w:rsid w:val="003D0C63"/>
    <w:rsid w:val="003D1D62"/>
    <w:rsid w:val="00433F34"/>
    <w:rsid w:val="00440D15"/>
    <w:rsid w:val="004520CF"/>
    <w:rsid w:val="00460FC2"/>
    <w:rsid w:val="004D51A7"/>
    <w:rsid w:val="004F5538"/>
    <w:rsid w:val="005311A4"/>
    <w:rsid w:val="00605273"/>
    <w:rsid w:val="006F718F"/>
    <w:rsid w:val="007425B2"/>
    <w:rsid w:val="00747135"/>
    <w:rsid w:val="0076311F"/>
    <w:rsid w:val="007B17D1"/>
    <w:rsid w:val="007D3C4F"/>
    <w:rsid w:val="008714B5"/>
    <w:rsid w:val="00915B01"/>
    <w:rsid w:val="009B7281"/>
    <w:rsid w:val="009D5D03"/>
    <w:rsid w:val="009E72A3"/>
    <w:rsid w:val="00AC129A"/>
    <w:rsid w:val="00B22CFE"/>
    <w:rsid w:val="00B30887"/>
    <w:rsid w:val="00B6514D"/>
    <w:rsid w:val="00BA0100"/>
    <w:rsid w:val="00BC7E5F"/>
    <w:rsid w:val="00BF7C73"/>
    <w:rsid w:val="00C44643"/>
    <w:rsid w:val="00CB5651"/>
    <w:rsid w:val="00CD232E"/>
    <w:rsid w:val="00CF36FD"/>
    <w:rsid w:val="00D41F9F"/>
    <w:rsid w:val="00D9064F"/>
    <w:rsid w:val="00DB4265"/>
    <w:rsid w:val="00DE5301"/>
    <w:rsid w:val="00E13EE2"/>
    <w:rsid w:val="00E16DE8"/>
    <w:rsid w:val="00E60666"/>
    <w:rsid w:val="00EB3B59"/>
    <w:rsid w:val="00EE0235"/>
    <w:rsid w:val="00F35561"/>
    <w:rsid w:val="00F657F3"/>
    <w:rsid w:val="00FA1E27"/>
    <w:rsid w:val="00FD0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68448"/>
  <w15:docId w15:val="{E88F982C-6C2A-486B-842E-660E8DE6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D03"/>
    <w:pPr>
      <w:spacing w:after="272"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7"/>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79"/>
      <w:ind w:left="10" w:hanging="10"/>
      <w:outlineLvl w:val="1"/>
    </w:pPr>
    <w:rPr>
      <w:rFonts w:ascii="Times New Roman" w:eastAsia="Times New Roman" w:hAnsi="Times New Roman" w:cs="Times New Roman"/>
      <w:i/>
      <w:color w:val="2E74B5"/>
      <w:sz w:val="24"/>
    </w:rPr>
  </w:style>
  <w:style w:type="paragraph" w:styleId="Heading3">
    <w:name w:val="heading 3"/>
    <w:next w:val="Normal"/>
    <w:link w:val="Heading3Char"/>
    <w:uiPriority w:val="9"/>
    <w:unhideWhenUsed/>
    <w:qFormat/>
    <w:pPr>
      <w:keepNext/>
      <w:keepLines/>
      <w:spacing w:after="279"/>
      <w:ind w:left="10" w:hanging="10"/>
      <w:outlineLvl w:val="2"/>
    </w:pPr>
    <w:rPr>
      <w:rFonts w:ascii="Times New Roman" w:eastAsia="Times New Roman" w:hAnsi="Times New Roman" w:cs="Times New Roman"/>
      <w:i/>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i/>
      <w:color w:val="2E74B5"/>
      <w:sz w:val="24"/>
    </w:rPr>
  </w:style>
  <w:style w:type="character" w:customStyle="1" w:styleId="Heading3Char">
    <w:name w:val="Heading 3 Char"/>
    <w:link w:val="Heading3"/>
    <w:uiPriority w:val="9"/>
    <w:rPr>
      <w:rFonts w:ascii="Times New Roman" w:eastAsia="Times New Roman" w:hAnsi="Times New Roman" w:cs="Times New Roman"/>
      <w:i/>
      <w:color w:val="2E74B5"/>
      <w:sz w:val="24"/>
    </w:rPr>
  </w:style>
  <w:style w:type="paragraph" w:styleId="ListParagraph">
    <w:name w:val="List Paragraph"/>
    <w:basedOn w:val="Normal"/>
    <w:uiPriority w:val="34"/>
    <w:qFormat/>
    <w:rsid w:val="00605273"/>
    <w:pPr>
      <w:ind w:left="720"/>
      <w:contextualSpacing/>
    </w:pPr>
  </w:style>
  <w:style w:type="paragraph" w:styleId="Header">
    <w:name w:val="header"/>
    <w:basedOn w:val="Normal"/>
    <w:link w:val="HeaderChar"/>
    <w:uiPriority w:val="99"/>
    <w:unhideWhenUsed/>
    <w:rsid w:val="00141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8B5"/>
    <w:rPr>
      <w:rFonts w:ascii="Times New Roman" w:eastAsia="Times New Roman" w:hAnsi="Times New Roman" w:cs="Times New Roman"/>
      <w:color w:val="000000"/>
      <w:sz w:val="24"/>
    </w:rPr>
  </w:style>
  <w:style w:type="paragraph" w:styleId="HTMLPreformatted">
    <w:name w:val="HTML Preformatted"/>
    <w:basedOn w:val="Normal"/>
    <w:link w:val="HTMLPreformattedChar"/>
    <w:uiPriority w:val="99"/>
    <w:semiHidden/>
    <w:unhideWhenUsed/>
    <w:rsid w:val="009E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9E72A3"/>
    <w:rPr>
      <w:rFonts w:ascii="Courier New" w:eastAsia="Times New Roman" w:hAnsi="Courier New" w:cs="Courier New"/>
      <w:kern w:val="0"/>
      <w:sz w:val="20"/>
      <w:szCs w:val="20"/>
      <w14:ligatures w14:val="none"/>
    </w:rPr>
  </w:style>
  <w:style w:type="character" w:customStyle="1" w:styleId="gntyacmbo3b">
    <w:name w:val="gntyacmbo3b"/>
    <w:basedOn w:val="DefaultParagraphFont"/>
    <w:rsid w:val="009E72A3"/>
  </w:style>
  <w:style w:type="paragraph" w:styleId="NormalWeb">
    <w:name w:val="Normal (Web)"/>
    <w:basedOn w:val="Normal"/>
    <w:uiPriority w:val="99"/>
    <w:semiHidden/>
    <w:unhideWhenUsed/>
    <w:rsid w:val="00DB426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DB4265"/>
    <w:rPr>
      <w:b/>
      <w:bCs/>
    </w:rPr>
  </w:style>
  <w:style w:type="character" w:customStyle="1" w:styleId="overflow-hidden">
    <w:name w:val="overflow-hidden"/>
    <w:basedOn w:val="DefaultParagraphFont"/>
    <w:rsid w:val="00DB4265"/>
  </w:style>
  <w:style w:type="table" w:styleId="TableGrid">
    <w:name w:val="Table Grid"/>
    <w:basedOn w:val="TableNormal"/>
    <w:uiPriority w:val="39"/>
    <w:rsid w:val="00EE0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3E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687317">
      <w:bodyDiv w:val="1"/>
      <w:marLeft w:val="0"/>
      <w:marRight w:val="0"/>
      <w:marTop w:val="0"/>
      <w:marBottom w:val="0"/>
      <w:divBdr>
        <w:top w:val="none" w:sz="0" w:space="0" w:color="auto"/>
        <w:left w:val="none" w:sz="0" w:space="0" w:color="auto"/>
        <w:bottom w:val="none" w:sz="0" w:space="0" w:color="auto"/>
        <w:right w:val="none" w:sz="0" w:space="0" w:color="auto"/>
      </w:divBdr>
    </w:div>
    <w:div w:id="537354242">
      <w:bodyDiv w:val="1"/>
      <w:marLeft w:val="0"/>
      <w:marRight w:val="0"/>
      <w:marTop w:val="0"/>
      <w:marBottom w:val="0"/>
      <w:divBdr>
        <w:top w:val="none" w:sz="0" w:space="0" w:color="auto"/>
        <w:left w:val="none" w:sz="0" w:space="0" w:color="auto"/>
        <w:bottom w:val="none" w:sz="0" w:space="0" w:color="auto"/>
        <w:right w:val="none" w:sz="0" w:space="0" w:color="auto"/>
      </w:divBdr>
    </w:div>
    <w:div w:id="1421563822">
      <w:bodyDiv w:val="1"/>
      <w:marLeft w:val="0"/>
      <w:marRight w:val="0"/>
      <w:marTop w:val="0"/>
      <w:marBottom w:val="0"/>
      <w:divBdr>
        <w:top w:val="none" w:sz="0" w:space="0" w:color="auto"/>
        <w:left w:val="none" w:sz="0" w:space="0" w:color="auto"/>
        <w:bottom w:val="none" w:sz="0" w:space="0" w:color="auto"/>
        <w:right w:val="none" w:sz="0" w:space="0" w:color="auto"/>
      </w:divBdr>
      <w:divsChild>
        <w:div w:id="690573437">
          <w:marLeft w:val="0"/>
          <w:marRight w:val="0"/>
          <w:marTop w:val="0"/>
          <w:marBottom w:val="0"/>
          <w:divBdr>
            <w:top w:val="none" w:sz="0" w:space="0" w:color="auto"/>
            <w:left w:val="none" w:sz="0" w:space="0" w:color="auto"/>
            <w:bottom w:val="none" w:sz="0" w:space="0" w:color="auto"/>
            <w:right w:val="none" w:sz="0" w:space="0" w:color="auto"/>
          </w:divBdr>
          <w:divsChild>
            <w:div w:id="210314937">
              <w:marLeft w:val="0"/>
              <w:marRight w:val="0"/>
              <w:marTop w:val="0"/>
              <w:marBottom w:val="0"/>
              <w:divBdr>
                <w:top w:val="none" w:sz="0" w:space="0" w:color="auto"/>
                <w:left w:val="none" w:sz="0" w:space="0" w:color="auto"/>
                <w:bottom w:val="none" w:sz="0" w:space="0" w:color="auto"/>
                <w:right w:val="none" w:sz="0" w:space="0" w:color="auto"/>
              </w:divBdr>
              <w:divsChild>
                <w:div w:id="539823499">
                  <w:marLeft w:val="0"/>
                  <w:marRight w:val="0"/>
                  <w:marTop w:val="0"/>
                  <w:marBottom w:val="0"/>
                  <w:divBdr>
                    <w:top w:val="none" w:sz="0" w:space="0" w:color="auto"/>
                    <w:left w:val="none" w:sz="0" w:space="0" w:color="auto"/>
                    <w:bottom w:val="none" w:sz="0" w:space="0" w:color="auto"/>
                    <w:right w:val="none" w:sz="0" w:space="0" w:color="auto"/>
                  </w:divBdr>
                  <w:divsChild>
                    <w:div w:id="18251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8335">
          <w:marLeft w:val="0"/>
          <w:marRight w:val="0"/>
          <w:marTop w:val="0"/>
          <w:marBottom w:val="0"/>
          <w:divBdr>
            <w:top w:val="none" w:sz="0" w:space="0" w:color="auto"/>
            <w:left w:val="none" w:sz="0" w:space="0" w:color="auto"/>
            <w:bottom w:val="none" w:sz="0" w:space="0" w:color="auto"/>
            <w:right w:val="none" w:sz="0" w:space="0" w:color="auto"/>
          </w:divBdr>
          <w:divsChild>
            <w:div w:id="28604035">
              <w:marLeft w:val="0"/>
              <w:marRight w:val="0"/>
              <w:marTop w:val="0"/>
              <w:marBottom w:val="0"/>
              <w:divBdr>
                <w:top w:val="none" w:sz="0" w:space="0" w:color="auto"/>
                <w:left w:val="none" w:sz="0" w:space="0" w:color="auto"/>
                <w:bottom w:val="none" w:sz="0" w:space="0" w:color="auto"/>
                <w:right w:val="none" w:sz="0" w:space="0" w:color="auto"/>
              </w:divBdr>
              <w:divsChild>
                <w:div w:id="1630285674">
                  <w:marLeft w:val="0"/>
                  <w:marRight w:val="0"/>
                  <w:marTop w:val="0"/>
                  <w:marBottom w:val="0"/>
                  <w:divBdr>
                    <w:top w:val="none" w:sz="0" w:space="0" w:color="auto"/>
                    <w:left w:val="none" w:sz="0" w:space="0" w:color="auto"/>
                    <w:bottom w:val="none" w:sz="0" w:space="0" w:color="auto"/>
                    <w:right w:val="none" w:sz="0" w:space="0" w:color="auto"/>
                  </w:divBdr>
                  <w:divsChild>
                    <w:div w:id="16032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85925">
      <w:bodyDiv w:val="1"/>
      <w:marLeft w:val="0"/>
      <w:marRight w:val="0"/>
      <w:marTop w:val="0"/>
      <w:marBottom w:val="0"/>
      <w:divBdr>
        <w:top w:val="none" w:sz="0" w:space="0" w:color="auto"/>
        <w:left w:val="none" w:sz="0" w:space="0" w:color="auto"/>
        <w:bottom w:val="none" w:sz="0" w:space="0" w:color="auto"/>
        <w:right w:val="none" w:sz="0" w:space="0" w:color="auto"/>
      </w:divBdr>
      <w:divsChild>
        <w:div w:id="1843013141">
          <w:marLeft w:val="0"/>
          <w:marRight w:val="0"/>
          <w:marTop w:val="0"/>
          <w:marBottom w:val="0"/>
          <w:divBdr>
            <w:top w:val="none" w:sz="0" w:space="0" w:color="auto"/>
            <w:left w:val="none" w:sz="0" w:space="0" w:color="auto"/>
            <w:bottom w:val="none" w:sz="0" w:space="0" w:color="auto"/>
            <w:right w:val="none" w:sz="0" w:space="0" w:color="auto"/>
          </w:divBdr>
          <w:divsChild>
            <w:div w:id="835343208">
              <w:marLeft w:val="0"/>
              <w:marRight w:val="0"/>
              <w:marTop w:val="0"/>
              <w:marBottom w:val="0"/>
              <w:divBdr>
                <w:top w:val="none" w:sz="0" w:space="0" w:color="auto"/>
                <w:left w:val="none" w:sz="0" w:space="0" w:color="auto"/>
                <w:bottom w:val="none" w:sz="0" w:space="0" w:color="auto"/>
                <w:right w:val="none" w:sz="0" w:space="0" w:color="auto"/>
              </w:divBdr>
              <w:divsChild>
                <w:div w:id="1212032921">
                  <w:marLeft w:val="0"/>
                  <w:marRight w:val="0"/>
                  <w:marTop w:val="0"/>
                  <w:marBottom w:val="0"/>
                  <w:divBdr>
                    <w:top w:val="none" w:sz="0" w:space="0" w:color="auto"/>
                    <w:left w:val="none" w:sz="0" w:space="0" w:color="auto"/>
                    <w:bottom w:val="none" w:sz="0" w:space="0" w:color="auto"/>
                    <w:right w:val="none" w:sz="0" w:space="0" w:color="auto"/>
                  </w:divBdr>
                  <w:divsChild>
                    <w:div w:id="9734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1591">
          <w:marLeft w:val="0"/>
          <w:marRight w:val="0"/>
          <w:marTop w:val="0"/>
          <w:marBottom w:val="0"/>
          <w:divBdr>
            <w:top w:val="none" w:sz="0" w:space="0" w:color="auto"/>
            <w:left w:val="none" w:sz="0" w:space="0" w:color="auto"/>
            <w:bottom w:val="none" w:sz="0" w:space="0" w:color="auto"/>
            <w:right w:val="none" w:sz="0" w:space="0" w:color="auto"/>
          </w:divBdr>
          <w:divsChild>
            <w:div w:id="336273511">
              <w:marLeft w:val="0"/>
              <w:marRight w:val="0"/>
              <w:marTop w:val="0"/>
              <w:marBottom w:val="0"/>
              <w:divBdr>
                <w:top w:val="none" w:sz="0" w:space="0" w:color="auto"/>
                <w:left w:val="none" w:sz="0" w:space="0" w:color="auto"/>
                <w:bottom w:val="none" w:sz="0" w:space="0" w:color="auto"/>
                <w:right w:val="none" w:sz="0" w:space="0" w:color="auto"/>
              </w:divBdr>
              <w:divsChild>
                <w:div w:id="541745092">
                  <w:marLeft w:val="0"/>
                  <w:marRight w:val="0"/>
                  <w:marTop w:val="0"/>
                  <w:marBottom w:val="0"/>
                  <w:divBdr>
                    <w:top w:val="none" w:sz="0" w:space="0" w:color="auto"/>
                    <w:left w:val="none" w:sz="0" w:space="0" w:color="auto"/>
                    <w:bottom w:val="none" w:sz="0" w:space="0" w:color="auto"/>
                    <w:right w:val="none" w:sz="0" w:space="0" w:color="auto"/>
                  </w:divBdr>
                  <w:divsChild>
                    <w:div w:id="791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87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conpapers.repec.org/RePEc:taf:jnlbes:v:33:y:2015:i:3:p:366-380" TargetMode="External"/><Relationship Id="rId26" Type="http://schemas.openxmlformats.org/officeDocument/2006/relationships/hyperlink" Target="https://data.oecd.org/gdp/quarterly-gdp.htm" TargetMode="External"/><Relationship Id="rId39" Type="http://schemas.openxmlformats.org/officeDocument/2006/relationships/hyperlink" Target="https://data.oecd.org/leadind/business-confidence-index-bci.htm" TargetMode="External"/><Relationship Id="rId21" Type="http://schemas.openxmlformats.org/officeDocument/2006/relationships/hyperlink" Target="https://data.oecd.org/gdp/quarterly-gdp.htm" TargetMode="External"/><Relationship Id="rId34" Type="http://schemas.openxmlformats.org/officeDocument/2006/relationships/hyperlink" Target="https://data.oecd.org/industry/industrial-production.htm" TargetMode="External"/><Relationship Id="rId42" Type="http://schemas.openxmlformats.org/officeDocument/2006/relationships/hyperlink" Target="https://data.oecd.org/leadind/business-confidence-index-bci.htm"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data.oecd.org/price/inflation-cpi.htm" TargetMode="External"/><Relationship Id="rId11" Type="http://schemas.openxmlformats.org/officeDocument/2006/relationships/image" Target="media/image4.png"/><Relationship Id="rId24" Type="http://schemas.openxmlformats.org/officeDocument/2006/relationships/hyperlink" Target="https://data.oecd.org/gdp/quarterly-gdp.htm" TargetMode="External"/><Relationship Id="rId32" Type="http://schemas.openxmlformats.org/officeDocument/2006/relationships/hyperlink" Target="https://data.oecd.org/industry/industrial-production.htm" TargetMode="External"/><Relationship Id="rId37" Type="http://schemas.openxmlformats.org/officeDocument/2006/relationships/hyperlink" Target="https://data.oecd.org/leadind/business-confidence-index-bci.htm" TargetMode="External"/><Relationship Id="rId40" Type="http://schemas.openxmlformats.org/officeDocument/2006/relationships/hyperlink" Target="https://data.oecd.org/leadind/business-confidence-index-bci.htm"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ata.oecd.org/gdp/quarterly-gdp.htm" TargetMode="External"/><Relationship Id="rId28" Type="http://schemas.openxmlformats.org/officeDocument/2006/relationships/hyperlink" Target="https://data.oecd.org/price/inflation-cpi.htm" TargetMode="External"/><Relationship Id="rId36" Type="http://schemas.openxmlformats.org/officeDocument/2006/relationships/hyperlink" Target="https://data.oecd.org/leadind/business-confidence-index-bci.htm"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conpapers.repec.org/RePEc:taf:jnlbes:v:33:y:2015:i:3:p:366-380" TargetMode="External"/><Relationship Id="rId31" Type="http://schemas.openxmlformats.org/officeDocument/2006/relationships/hyperlink" Target="https://data.oecd.org/industry/industrial-production.htm" TargetMode="External"/><Relationship Id="rId44" Type="http://schemas.openxmlformats.org/officeDocument/2006/relationships/hyperlink" Target="https://data.oecd.org/india.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ata.oecd.org/gdp/quarterly-gdp.htm" TargetMode="External"/><Relationship Id="rId27" Type="http://schemas.openxmlformats.org/officeDocument/2006/relationships/hyperlink" Target="https://data.oecd.org/price/inflation-cpi.htm" TargetMode="External"/><Relationship Id="rId30" Type="http://schemas.openxmlformats.org/officeDocument/2006/relationships/hyperlink" Target="https://data.oecd.org/price/inflation-cpi.htm" TargetMode="External"/><Relationship Id="rId35" Type="http://schemas.openxmlformats.org/officeDocument/2006/relationships/hyperlink" Target="https://data.oecd.org/leadind/business-confidence-index-bci.htm" TargetMode="External"/><Relationship Id="rId43" Type="http://schemas.openxmlformats.org/officeDocument/2006/relationships/hyperlink" Target="https://data.oecd.org/india.htm"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conpapers.repec.org/RePEc:taf:jnlbes:v:33:y:2015:i:3:p:366-380" TargetMode="External"/><Relationship Id="rId25" Type="http://schemas.openxmlformats.org/officeDocument/2006/relationships/hyperlink" Target="https://data.oecd.org/gdp/quarterly-gdp.htm" TargetMode="External"/><Relationship Id="rId33" Type="http://schemas.openxmlformats.org/officeDocument/2006/relationships/hyperlink" Target="https://data.oecd.org/industry/industrial-production.htm" TargetMode="External"/><Relationship Id="rId38" Type="http://schemas.openxmlformats.org/officeDocument/2006/relationships/hyperlink" Target="https://data.oecd.org/leadind/business-confidence-index-bci.htm" TargetMode="External"/><Relationship Id="rId46" Type="http://schemas.openxmlformats.org/officeDocument/2006/relationships/footer" Target="footer2.xml"/><Relationship Id="rId20" Type="http://schemas.openxmlformats.org/officeDocument/2006/relationships/hyperlink" Target="https://econpapers.repec.org/RePEc:taf:jnlbes:v:33:y:2015:i:3:p:366-380" TargetMode="External"/><Relationship Id="rId41" Type="http://schemas.openxmlformats.org/officeDocument/2006/relationships/hyperlink" Target="https://data.oecd.org/leadind/business-confidence-index-bci.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4E485-16E1-41C8-9C7D-9EDE6AA23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4746</Words>
  <Characters>31969</Characters>
  <Application>Microsoft Office Word</Application>
  <DocSecurity>0</DocSecurity>
  <Lines>266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Adrija Sengupta</dc:creator>
  <cp:keywords/>
  <cp:lastModifiedBy>Adrija Sengupta</cp:lastModifiedBy>
  <cp:revision>24</cp:revision>
  <cp:lastPrinted>2024-08-08T21:14:00Z</cp:lastPrinted>
  <dcterms:created xsi:type="dcterms:W3CDTF">2024-08-08T20:46:00Z</dcterms:created>
  <dcterms:modified xsi:type="dcterms:W3CDTF">2024-08-29T21:08:00Z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23b057b8418e747edd943ca3084d10c3769270cb9270f7e60017b2c1510b58a6</vt:lpwstr>
  </property>
</Properties>
</file>