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C3CB79" w14:paraId="7099AF07" wp14:textId="4BDEBDAD">
      <w:pPr>
        <w:jc w:val="center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</w:pPr>
      <w:r w:rsidRPr="32693251" w:rsidR="32693251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  <w:t>ALCANCE DEL PROYECTO</w:t>
      </w:r>
    </w:p>
    <w:p w:rsidR="3AB7F7B8" w:rsidP="3AB7F7B8" w:rsidRDefault="3AB7F7B8" w14:paraId="1930AEE9" w14:textId="495EDBED">
      <w:pPr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</w:pPr>
      <w:r w:rsidRPr="3AB7F7B8" w:rsidR="3AB7F7B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  <w:t>Para este proyecto se creará una aplicación web, cuyo objetivo es facilitar la gestión de la bicicletería (alquiler, inventario, reparaciones y usuarios). De permitir almacenar la información de las bicicletas y socios; además, de tener el control de multas y fechas de regreso de las bicicletas. Para confirmar la reserva, se debe consignar un depósito equivalente a la mitad del valor del alquiler, que será descontable del valor total.</w:t>
      </w:r>
    </w:p>
    <w:p xmlns:wp14="http://schemas.microsoft.com/office/word/2010/wordml" w:rsidP="40C3CB79" w14:paraId="2B22FD6E" wp14:textId="45351B70">
      <w:pPr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</w:pPr>
      <w:r w:rsidRPr="32693251" w:rsidR="32693251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  <w:t>El sistema les permitirá a los socios:</w:t>
      </w:r>
    </w:p>
    <w:p xmlns:wp14="http://schemas.microsoft.com/office/word/2010/wordml" w:rsidP="40C3CB79" w14:paraId="1B324B01" wp14:textId="2DD2E555">
      <w:pPr>
        <w:ind w:left="720" w:hanging="72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</w:pPr>
      <w:r w:rsidRPr="32693251" w:rsidR="32693251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  <w:t xml:space="preserve">1.Consultar en línea el inventario de </w:t>
      </w:r>
      <w:r w:rsidRPr="32693251" w:rsidR="32693251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  <w:t>bicicletas</w:t>
      </w:r>
      <w:r w:rsidRPr="32693251" w:rsidR="32693251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  <w:t>.</w:t>
      </w:r>
    </w:p>
    <w:p xmlns:wp14="http://schemas.microsoft.com/office/word/2010/wordml" w:rsidP="32E4DB8D" w14:paraId="4E572925" wp14:textId="5248AC6B">
      <w:pPr>
        <w:ind w:left="720" w:hanging="72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</w:pPr>
      <w:r w:rsidRPr="32693251" w:rsidR="32693251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  <w:t>2.Consultar sus productos prestados.</w:t>
      </w:r>
    </w:p>
    <w:p xmlns:wp14="http://schemas.microsoft.com/office/word/2010/wordml" w:rsidP="40C3CB79" w14:paraId="2812ECD7" wp14:textId="04EC521C">
      <w:pPr>
        <w:ind w:left="720" w:hanging="72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</w:pPr>
      <w:r w:rsidRPr="32693251" w:rsidR="32693251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  <w:t>3.Consultar las fechas de devolución.</w:t>
      </w:r>
    </w:p>
    <w:p xmlns:wp14="http://schemas.microsoft.com/office/word/2010/wordml" w:rsidP="40C3CB79" w14:paraId="2C8D7787" wp14:textId="782CDC22">
      <w:pPr>
        <w:ind w:left="720" w:hanging="72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</w:pPr>
      <w:r w:rsidRPr="32693251" w:rsidR="32693251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  <w:t>4.Tener un perfil con usuario y contraseña.</w:t>
      </w:r>
    </w:p>
    <w:p xmlns:wp14="http://schemas.microsoft.com/office/word/2010/wordml" w:rsidP="40C3CB79" w14:paraId="7C9DD2CF" wp14:textId="65AAA9CB">
      <w:pPr>
        <w:ind w:left="720" w:hanging="72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</w:pPr>
      <w:r w:rsidRPr="32693251" w:rsidR="32693251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  <w:t>5.Consultar las multas que se den por demoras en su devolución.</w:t>
      </w:r>
    </w:p>
    <w:p xmlns:wp14="http://schemas.microsoft.com/office/word/2010/wordml" w:rsidP="40C3CB79" w14:paraId="5C1A07E2" wp14:textId="234F22A0">
      <w:pPr>
        <w:pStyle w:val="Normal"/>
        <w:jc w:val="both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3DB856"/>
    <w:rsid w:val="32693251"/>
    <w:rsid w:val="32E4DB8D"/>
    <w:rsid w:val="3AB7F7B8"/>
    <w:rsid w:val="40C3CB79"/>
    <w:rsid w:val="67A975F9"/>
    <w:rsid w:val="773DB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B856"/>
  <w15:chartTrackingRefBased/>
  <w15:docId w15:val="{3C58C3F5-C3AC-4B6F-838A-53E041E9A5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2021-08-29T16:20:06.8190511Z</dcterms:created>
  <dcterms:modified xsi:type="dcterms:W3CDTF">2021-09-01T12:31:28.0536898Z</dcterms:modified>
  <dc:creator>Marcela Cortes Vela</dc:creator>
  <lastModifiedBy>anthony heinz di mare pedroza</lastModifiedBy>
</coreProperties>
</file>