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00762ED" w14:textId="77777777" w:rsidR="009F7261" w:rsidRPr="0001128B" w:rsidRDefault="00F66B4A">
      <w:pPr>
        <w:jc w:val="center"/>
        <w:rPr>
          <w:rFonts w:ascii="Times New Roman" w:eastAsia="Times New Roman" w:hAnsi="Times New Roman" w:cs="Times New Roman"/>
          <w:sz w:val="48"/>
          <w:szCs w:val="48"/>
          <w:lang w:val="pt-BR"/>
        </w:rPr>
      </w:pPr>
      <w:r w:rsidRPr="0001128B">
        <w:rPr>
          <w:rFonts w:ascii="Times New Roman" w:eastAsia="Times New Roman" w:hAnsi="Times New Roman" w:cs="Times New Roman"/>
          <w:sz w:val="48"/>
          <w:szCs w:val="48"/>
          <w:lang w:val="pt-BR"/>
        </w:rPr>
        <w:t>Visão Computacional: Uma introdução e aplicações no mundo atual</w:t>
      </w:r>
    </w:p>
    <w:p w14:paraId="566AE714" w14:textId="77777777" w:rsidR="009F7261" w:rsidRPr="0001128B" w:rsidRDefault="009F7261">
      <w:pPr>
        <w:jc w:val="center"/>
        <w:rPr>
          <w:rFonts w:ascii="Times New Roman" w:eastAsia="Times New Roman" w:hAnsi="Times New Roman" w:cs="Times New Roman"/>
          <w:sz w:val="18"/>
          <w:szCs w:val="18"/>
          <w:lang w:val="pt-BR"/>
        </w:rPr>
      </w:pPr>
    </w:p>
    <w:p w14:paraId="5E2FC0F5" w14:textId="77777777" w:rsidR="009F7261" w:rsidRPr="0001128B" w:rsidRDefault="009F7261">
      <w:pPr>
        <w:jc w:val="center"/>
        <w:rPr>
          <w:rFonts w:ascii="Times New Roman" w:eastAsia="Times New Roman" w:hAnsi="Times New Roman" w:cs="Times New Roman"/>
          <w:sz w:val="18"/>
          <w:szCs w:val="18"/>
          <w:lang w:val="pt-BR"/>
        </w:rPr>
        <w:sectPr w:rsidR="009F7261" w:rsidRPr="0001128B">
          <w:footerReference w:type="default" r:id="rId8"/>
          <w:pgSz w:w="12240" w:h="15840"/>
          <w:pgMar w:top="1440" w:right="1440" w:bottom="1440" w:left="1440" w:header="720" w:footer="720" w:gutter="0"/>
          <w:pgNumType w:start="1"/>
          <w:cols w:space="720" w:equalWidth="0">
            <w:col w:w="9360" w:space="0"/>
          </w:cols>
        </w:sectPr>
      </w:pPr>
    </w:p>
    <w:p w14:paraId="690A56E9" w14:textId="77777777" w:rsidR="009F7261" w:rsidRPr="0001128B" w:rsidRDefault="00F66B4A">
      <w:pPr>
        <w:jc w:val="center"/>
        <w:rPr>
          <w:rFonts w:ascii="Times New Roman" w:eastAsia="Times New Roman" w:hAnsi="Times New Roman" w:cs="Times New Roman"/>
          <w:sz w:val="18"/>
          <w:szCs w:val="18"/>
          <w:lang w:val="pt-BR"/>
        </w:rPr>
      </w:pPr>
      <w:r w:rsidRPr="0001128B">
        <w:rPr>
          <w:rFonts w:ascii="Times New Roman" w:eastAsia="Times New Roman" w:hAnsi="Times New Roman" w:cs="Times New Roman"/>
          <w:sz w:val="18"/>
          <w:szCs w:val="18"/>
          <w:lang w:val="pt-BR"/>
        </w:rPr>
        <w:t>Adriner Maranho de Andrade</w:t>
      </w:r>
    </w:p>
    <w:p w14:paraId="4CB515AA" w14:textId="77777777" w:rsidR="009F7261" w:rsidRPr="0001128B" w:rsidRDefault="00F66B4A">
      <w:pPr>
        <w:jc w:val="center"/>
        <w:rPr>
          <w:rFonts w:ascii="Times New Roman" w:eastAsia="Times New Roman" w:hAnsi="Times New Roman" w:cs="Times New Roman"/>
          <w:sz w:val="18"/>
          <w:szCs w:val="18"/>
          <w:lang w:val="pt-BR"/>
        </w:rPr>
      </w:pPr>
      <w:r w:rsidRPr="0001128B">
        <w:rPr>
          <w:rFonts w:ascii="Times New Roman" w:eastAsia="Times New Roman" w:hAnsi="Times New Roman" w:cs="Times New Roman"/>
          <w:sz w:val="18"/>
          <w:szCs w:val="18"/>
          <w:lang w:val="pt-BR"/>
        </w:rPr>
        <w:t>Centro de Ciências Exatas e Naturais</w:t>
      </w:r>
    </w:p>
    <w:p w14:paraId="5A0CFF9C" w14:textId="77777777" w:rsidR="009F7261" w:rsidRPr="0001128B" w:rsidRDefault="00F66B4A">
      <w:pPr>
        <w:jc w:val="center"/>
        <w:rPr>
          <w:rFonts w:ascii="Times New Roman" w:eastAsia="Times New Roman" w:hAnsi="Times New Roman" w:cs="Times New Roman"/>
          <w:sz w:val="18"/>
          <w:szCs w:val="18"/>
          <w:lang w:val="pt-BR"/>
        </w:rPr>
      </w:pPr>
      <w:r w:rsidRPr="0001128B">
        <w:rPr>
          <w:rFonts w:ascii="Times New Roman" w:eastAsia="Times New Roman" w:hAnsi="Times New Roman" w:cs="Times New Roman"/>
          <w:sz w:val="18"/>
          <w:szCs w:val="18"/>
          <w:lang w:val="pt-BR"/>
        </w:rPr>
        <w:t>FURB - Fundação Universidade Regional de Blumenau</w:t>
      </w:r>
    </w:p>
    <w:p w14:paraId="3FB6F03E" w14:textId="77777777" w:rsidR="009F7261" w:rsidRPr="0001128B" w:rsidRDefault="00F66B4A">
      <w:pPr>
        <w:jc w:val="center"/>
        <w:rPr>
          <w:rFonts w:ascii="Times New Roman" w:eastAsia="Times New Roman" w:hAnsi="Times New Roman" w:cs="Times New Roman"/>
          <w:sz w:val="18"/>
          <w:szCs w:val="18"/>
          <w:lang w:val="pt-BR"/>
        </w:rPr>
      </w:pPr>
      <w:r w:rsidRPr="0001128B">
        <w:rPr>
          <w:rFonts w:ascii="Times New Roman" w:eastAsia="Times New Roman" w:hAnsi="Times New Roman" w:cs="Times New Roman"/>
          <w:sz w:val="18"/>
          <w:szCs w:val="18"/>
          <w:lang w:val="pt-BR"/>
        </w:rPr>
        <w:t>Pomerode, Brasil</w:t>
      </w:r>
    </w:p>
    <w:p w14:paraId="682B5BEE" w14:textId="77777777" w:rsidR="009F7261" w:rsidRPr="0001128B" w:rsidRDefault="00F66B4A">
      <w:pPr>
        <w:jc w:val="center"/>
        <w:rPr>
          <w:rFonts w:ascii="Times New Roman" w:eastAsia="Times New Roman" w:hAnsi="Times New Roman" w:cs="Times New Roman"/>
          <w:sz w:val="18"/>
          <w:szCs w:val="18"/>
          <w:lang w:val="pt-BR"/>
        </w:rPr>
      </w:pPr>
      <w:r w:rsidRPr="0001128B">
        <w:rPr>
          <w:rFonts w:ascii="Times New Roman" w:eastAsia="Times New Roman" w:hAnsi="Times New Roman" w:cs="Times New Roman"/>
          <w:sz w:val="18"/>
          <w:szCs w:val="18"/>
          <w:lang w:val="pt-BR"/>
        </w:rPr>
        <w:t>adriner_andrade@hotmail.com</w:t>
      </w:r>
      <w:r w:rsidRPr="0001128B">
        <w:rPr>
          <w:lang w:val="pt-BR"/>
        </w:rPr>
        <w:br w:type="column"/>
      </w:r>
    </w:p>
    <w:p w14:paraId="62729865" w14:textId="77777777" w:rsidR="009F7261" w:rsidRPr="0001128B" w:rsidRDefault="00F66B4A">
      <w:pPr>
        <w:jc w:val="center"/>
        <w:rPr>
          <w:rFonts w:ascii="Times New Roman" w:eastAsia="Times New Roman" w:hAnsi="Times New Roman" w:cs="Times New Roman"/>
          <w:sz w:val="18"/>
          <w:szCs w:val="18"/>
          <w:lang w:val="pt-BR"/>
        </w:rPr>
      </w:pPr>
      <w:r w:rsidRPr="0001128B">
        <w:rPr>
          <w:rFonts w:ascii="Times New Roman" w:eastAsia="Times New Roman" w:hAnsi="Times New Roman" w:cs="Times New Roman"/>
          <w:sz w:val="18"/>
          <w:szCs w:val="18"/>
          <w:lang w:val="pt-BR"/>
        </w:rPr>
        <w:t>Jorge Guilherme Kohn</w:t>
      </w:r>
    </w:p>
    <w:p w14:paraId="614D39D9" w14:textId="77777777" w:rsidR="009F7261" w:rsidRPr="0001128B" w:rsidRDefault="00F66B4A">
      <w:pPr>
        <w:jc w:val="center"/>
        <w:rPr>
          <w:rFonts w:ascii="Times New Roman" w:eastAsia="Times New Roman" w:hAnsi="Times New Roman" w:cs="Times New Roman"/>
          <w:sz w:val="18"/>
          <w:szCs w:val="18"/>
          <w:lang w:val="pt-BR"/>
        </w:rPr>
      </w:pPr>
      <w:r w:rsidRPr="0001128B">
        <w:rPr>
          <w:rFonts w:ascii="Times New Roman" w:eastAsia="Times New Roman" w:hAnsi="Times New Roman" w:cs="Times New Roman"/>
          <w:sz w:val="18"/>
          <w:szCs w:val="18"/>
          <w:lang w:val="pt-BR"/>
        </w:rPr>
        <w:t>Centro de Ciências Exatas e Naturais</w:t>
      </w:r>
    </w:p>
    <w:p w14:paraId="6AB12DE5" w14:textId="77777777" w:rsidR="009F7261" w:rsidRPr="0001128B" w:rsidRDefault="00F66B4A">
      <w:pPr>
        <w:jc w:val="center"/>
        <w:rPr>
          <w:rFonts w:ascii="Times New Roman" w:eastAsia="Times New Roman" w:hAnsi="Times New Roman" w:cs="Times New Roman"/>
          <w:sz w:val="18"/>
          <w:szCs w:val="18"/>
          <w:lang w:val="pt-BR"/>
        </w:rPr>
      </w:pPr>
      <w:r w:rsidRPr="0001128B">
        <w:rPr>
          <w:rFonts w:ascii="Times New Roman" w:eastAsia="Times New Roman" w:hAnsi="Times New Roman" w:cs="Times New Roman"/>
          <w:sz w:val="18"/>
          <w:szCs w:val="18"/>
          <w:lang w:val="pt-BR"/>
        </w:rPr>
        <w:t xml:space="preserve">FURB - Fundação Universidade </w:t>
      </w:r>
    </w:p>
    <w:p w14:paraId="2A3A91E5" w14:textId="77777777" w:rsidR="009F7261" w:rsidRPr="0001128B" w:rsidRDefault="00F66B4A">
      <w:pPr>
        <w:jc w:val="center"/>
        <w:rPr>
          <w:rFonts w:ascii="Times New Roman" w:eastAsia="Times New Roman" w:hAnsi="Times New Roman" w:cs="Times New Roman"/>
          <w:sz w:val="18"/>
          <w:szCs w:val="18"/>
          <w:lang w:val="pt-BR"/>
        </w:rPr>
      </w:pPr>
      <w:r w:rsidRPr="0001128B">
        <w:rPr>
          <w:rFonts w:ascii="Times New Roman" w:eastAsia="Times New Roman" w:hAnsi="Times New Roman" w:cs="Times New Roman"/>
          <w:sz w:val="18"/>
          <w:szCs w:val="18"/>
          <w:lang w:val="pt-BR"/>
        </w:rPr>
        <w:t>Regional de Blumenau</w:t>
      </w:r>
    </w:p>
    <w:p w14:paraId="23FBC0A8" w14:textId="77777777" w:rsidR="009F7261" w:rsidRPr="0001128B" w:rsidRDefault="00F66B4A">
      <w:pPr>
        <w:jc w:val="center"/>
        <w:rPr>
          <w:rFonts w:ascii="Times New Roman" w:eastAsia="Times New Roman" w:hAnsi="Times New Roman" w:cs="Times New Roman"/>
          <w:sz w:val="18"/>
          <w:szCs w:val="18"/>
          <w:lang w:val="pt-BR"/>
        </w:rPr>
      </w:pPr>
      <w:r w:rsidRPr="0001128B">
        <w:rPr>
          <w:rFonts w:ascii="Times New Roman" w:eastAsia="Times New Roman" w:hAnsi="Times New Roman" w:cs="Times New Roman"/>
          <w:sz w:val="18"/>
          <w:szCs w:val="18"/>
          <w:lang w:val="pt-BR"/>
        </w:rPr>
        <w:t>Gaspar, Brasil</w:t>
      </w:r>
      <w:r w:rsidRPr="0001128B">
        <w:rPr>
          <w:lang w:val="pt-BR"/>
        </w:rPr>
        <w:br w:type="column"/>
      </w:r>
    </w:p>
    <w:p w14:paraId="0C1AA4EE" w14:textId="77777777" w:rsidR="009F7261" w:rsidRPr="0001128B" w:rsidRDefault="00F66B4A">
      <w:pPr>
        <w:jc w:val="center"/>
        <w:rPr>
          <w:rFonts w:ascii="Times New Roman" w:eastAsia="Times New Roman" w:hAnsi="Times New Roman" w:cs="Times New Roman"/>
          <w:sz w:val="18"/>
          <w:szCs w:val="18"/>
          <w:lang w:val="pt-BR"/>
        </w:rPr>
      </w:pPr>
      <w:r w:rsidRPr="0001128B">
        <w:rPr>
          <w:rFonts w:ascii="Times New Roman" w:eastAsia="Times New Roman" w:hAnsi="Times New Roman" w:cs="Times New Roman"/>
          <w:sz w:val="18"/>
          <w:szCs w:val="18"/>
          <w:lang w:val="pt-BR"/>
        </w:rPr>
        <w:t>Fábio Luiz Fischer</w:t>
      </w:r>
    </w:p>
    <w:p w14:paraId="75360544" w14:textId="77777777" w:rsidR="009F7261" w:rsidRPr="0001128B" w:rsidRDefault="00F66B4A">
      <w:pPr>
        <w:jc w:val="center"/>
        <w:rPr>
          <w:rFonts w:ascii="Times New Roman" w:eastAsia="Times New Roman" w:hAnsi="Times New Roman" w:cs="Times New Roman"/>
          <w:sz w:val="18"/>
          <w:szCs w:val="18"/>
          <w:lang w:val="pt-BR"/>
        </w:rPr>
      </w:pPr>
      <w:r w:rsidRPr="0001128B">
        <w:rPr>
          <w:rFonts w:ascii="Times New Roman" w:eastAsia="Times New Roman" w:hAnsi="Times New Roman" w:cs="Times New Roman"/>
          <w:sz w:val="18"/>
          <w:szCs w:val="18"/>
          <w:lang w:val="pt-BR"/>
        </w:rPr>
        <w:t>Centro de Ciências Exatas e Naturais</w:t>
      </w:r>
    </w:p>
    <w:p w14:paraId="3474F47F" w14:textId="77777777" w:rsidR="009F7261" w:rsidRPr="0001128B" w:rsidRDefault="00F66B4A">
      <w:pPr>
        <w:jc w:val="center"/>
        <w:rPr>
          <w:rFonts w:ascii="Times New Roman" w:eastAsia="Times New Roman" w:hAnsi="Times New Roman" w:cs="Times New Roman"/>
          <w:sz w:val="18"/>
          <w:szCs w:val="18"/>
          <w:lang w:val="pt-BR"/>
        </w:rPr>
      </w:pPr>
      <w:r w:rsidRPr="0001128B">
        <w:rPr>
          <w:rFonts w:ascii="Times New Roman" w:eastAsia="Times New Roman" w:hAnsi="Times New Roman" w:cs="Times New Roman"/>
          <w:sz w:val="18"/>
          <w:szCs w:val="18"/>
          <w:lang w:val="pt-BR"/>
        </w:rPr>
        <w:t xml:space="preserve">FURB - Fundação Universidade </w:t>
      </w:r>
    </w:p>
    <w:p w14:paraId="05D46A1B" w14:textId="77777777" w:rsidR="009F7261" w:rsidRDefault="00F66B4A">
      <w:pPr>
        <w:jc w:val="center"/>
        <w:rPr>
          <w:rFonts w:ascii="Times New Roman" w:eastAsia="Times New Roman" w:hAnsi="Times New Roman" w:cs="Times New Roman"/>
          <w:sz w:val="18"/>
          <w:szCs w:val="18"/>
        </w:rPr>
        <w:sectPr w:rsidR="009F7261">
          <w:type w:val="continuous"/>
          <w:pgSz w:w="12240" w:h="15840"/>
          <w:pgMar w:top="1440" w:right="1440" w:bottom="1440" w:left="1440" w:header="720" w:footer="720" w:gutter="0"/>
          <w:cols w:num="3" w:space="720" w:equalWidth="0">
            <w:col w:w="2640" w:space="720"/>
            <w:col w:w="2640" w:space="720"/>
            <w:col w:w="2640" w:space="0"/>
          </w:cols>
        </w:sectPr>
      </w:pPr>
      <w:r w:rsidRPr="0001128B">
        <w:rPr>
          <w:rFonts w:ascii="Times New Roman" w:eastAsia="Times New Roman" w:hAnsi="Times New Roman" w:cs="Times New Roman"/>
          <w:sz w:val="18"/>
          <w:szCs w:val="18"/>
          <w:lang w:val="pt-BR"/>
        </w:rPr>
        <w:t>Regional de Blumenau</w:t>
      </w:r>
    </w:p>
    <w:p w14:paraId="40F7499A" w14:textId="77777777" w:rsidR="004B74B9" w:rsidRDefault="00F66B4A" w:rsidP="004B74B9">
      <w:pPr>
        <w:spacing w:before="200"/>
        <w:ind w:firstLine="259"/>
        <w:jc w:val="both"/>
        <w:rPr>
          <w:rFonts w:ascii="Times New Roman" w:eastAsia="Times New Roman" w:hAnsi="Times New Roman" w:cs="Times New Roman"/>
          <w:b/>
          <w:sz w:val="18"/>
          <w:szCs w:val="18"/>
          <w:lang w:val="pt-BR"/>
        </w:rPr>
      </w:pPr>
      <w:r w:rsidRPr="0001128B">
        <w:rPr>
          <w:rFonts w:ascii="Times New Roman" w:eastAsia="Times New Roman" w:hAnsi="Times New Roman" w:cs="Times New Roman"/>
          <w:b/>
          <w:i/>
          <w:sz w:val="18"/>
          <w:szCs w:val="18"/>
          <w:lang w:val="pt-BR"/>
        </w:rPr>
        <w:t>Resumo</w:t>
      </w:r>
      <w:r w:rsidRPr="0001128B">
        <w:rPr>
          <w:rFonts w:ascii="Times New Roman" w:eastAsia="Times New Roman" w:hAnsi="Times New Roman" w:cs="Times New Roman"/>
          <w:b/>
          <w:i/>
          <w:sz w:val="20"/>
          <w:szCs w:val="20"/>
          <w:lang w:val="pt-BR"/>
        </w:rPr>
        <w:t>—</w:t>
      </w:r>
      <w:r w:rsidRPr="0001128B">
        <w:rPr>
          <w:rFonts w:ascii="Times New Roman" w:eastAsia="Times New Roman" w:hAnsi="Times New Roman" w:cs="Times New Roman"/>
          <w:b/>
          <w:sz w:val="18"/>
          <w:szCs w:val="18"/>
          <w:lang w:val="pt-BR"/>
        </w:rPr>
        <w:t>Este trabalho apresenta alguns conceitos relacionados à visão computacional e sua aplicação no cenário atual. Há cada ano que passa, a computação se moderniza, sendo a visão computacional um dos ramos de grande impacto neste processo de modernização. A extração de informação através de imagens pode ajudar</w:t>
      </w:r>
      <w:r w:rsidR="004B74B9">
        <w:rPr>
          <w:rFonts w:ascii="Times New Roman" w:eastAsia="Times New Roman" w:hAnsi="Times New Roman" w:cs="Times New Roman"/>
          <w:b/>
          <w:sz w:val="18"/>
          <w:szCs w:val="18"/>
          <w:lang w:val="pt-BR"/>
        </w:rPr>
        <w:t xml:space="preserve"> </w:t>
      </w:r>
    </w:p>
    <w:p w14:paraId="69CF70D5" w14:textId="77777777" w:rsidR="009F7261" w:rsidRPr="0001128B" w:rsidRDefault="00F66B4A" w:rsidP="004B74B9">
      <w:pPr>
        <w:spacing w:before="200"/>
        <w:jc w:val="both"/>
        <w:rPr>
          <w:rFonts w:ascii="Times New Roman" w:eastAsia="Times New Roman" w:hAnsi="Times New Roman" w:cs="Times New Roman"/>
          <w:b/>
          <w:sz w:val="18"/>
          <w:szCs w:val="18"/>
          <w:lang w:val="pt-BR"/>
        </w:rPr>
      </w:pPr>
      <w:r w:rsidRPr="0001128B">
        <w:rPr>
          <w:rFonts w:ascii="Times New Roman" w:eastAsia="Times New Roman" w:hAnsi="Times New Roman" w:cs="Times New Roman"/>
          <w:b/>
          <w:sz w:val="18"/>
          <w:szCs w:val="18"/>
          <w:lang w:val="pt-BR"/>
        </w:rPr>
        <w:t>a</w:t>
      </w:r>
      <w:r w:rsidR="004B74B9">
        <w:rPr>
          <w:rFonts w:ascii="Times New Roman" w:eastAsia="Times New Roman" w:hAnsi="Times New Roman" w:cs="Times New Roman"/>
          <w:b/>
          <w:sz w:val="18"/>
          <w:szCs w:val="18"/>
          <w:lang w:val="pt-BR"/>
        </w:rPr>
        <w:t xml:space="preserve"> </w:t>
      </w:r>
      <w:r w:rsidRPr="0001128B">
        <w:rPr>
          <w:rFonts w:ascii="Times New Roman" w:eastAsia="Times New Roman" w:hAnsi="Times New Roman" w:cs="Times New Roman"/>
          <w:b/>
          <w:sz w:val="18"/>
          <w:szCs w:val="18"/>
          <w:lang w:val="pt-BR"/>
        </w:rPr>
        <w:t>identificar tumores, produzir carros autônomos e agilizar processos que antes eram feitos somente de maneira orgânica e manual.</w:t>
      </w:r>
    </w:p>
    <w:p w14:paraId="56289E0E" w14:textId="77777777" w:rsidR="009F7261" w:rsidRPr="0001128B" w:rsidRDefault="00F66B4A" w:rsidP="0001128B">
      <w:pPr>
        <w:spacing w:before="200"/>
        <w:ind w:firstLine="259"/>
        <w:jc w:val="both"/>
        <w:rPr>
          <w:rFonts w:ascii="Times New Roman" w:eastAsia="Times New Roman" w:hAnsi="Times New Roman" w:cs="Times New Roman"/>
          <w:sz w:val="20"/>
          <w:szCs w:val="20"/>
          <w:lang w:val="pt-BR"/>
        </w:rPr>
        <w:sectPr w:rsidR="009F7261" w:rsidRPr="0001128B" w:rsidSect="0001128B">
          <w:type w:val="continuous"/>
          <w:pgSz w:w="12240" w:h="15840"/>
          <w:pgMar w:top="1440" w:right="1440" w:bottom="1440" w:left="1440" w:header="720" w:footer="720" w:gutter="0"/>
          <w:cols w:num="2" w:space="720"/>
        </w:sectPr>
      </w:pPr>
      <w:r w:rsidRPr="0001128B">
        <w:rPr>
          <w:rFonts w:ascii="Times New Roman" w:eastAsia="Times New Roman" w:hAnsi="Times New Roman" w:cs="Times New Roman"/>
          <w:b/>
          <w:i/>
          <w:sz w:val="18"/>
          <w:szCs w:val="18"/>
          <w:lang w:val="pt-BR"/>
        </w:rPr>
        <w:t>Palavras-chave</w:t>
      </w:r>
      <w:r w:rsidRPr="0001128B">
        <w:rPr>
          <w:rFonts w:ascii="Times New Roman" w:eastAsia="Times New Roman" w:hAnsi="Times New Roman" w:cs="Times New Roman"/>
          <w:b/>
          <w:i/>
          <w:sz w:val="20"/>
          <w:szCs w:val="20"/>
          <w:lang w:val="pt-BR"/>
        </w:rPr>
        <w:t>—</w:t>
      </w:r>
      <w:r w:rsidRPr="0001128B">
        <w:rPr>
          <w:rFonts w:ascii="Times New Roman" w:eastAsia="Times New Roman" w:hAnsi="Times New Roman" w:cs="Times New Roman"/>
          <w:b/>
          <w:sz w:val="18"/>
          <w:szCs w:val="18"/>
          <w:lang w:val="pt-BR"/>
        </w:rPr>
        <w:t>visão computacional, inteligência artificial, computação, análise de imagens</w:t>
      </w:r>
    </w:p>
    <w:p w14:paraId="6F445088" w14:textId="77777777" w:rsidR="009F7261" w:rsidRDefault="00F66B4A">
      <w:pPr>
        <w:numPr>
          <w:ilvl w:val="0"/>
          <w:numId w:val="1"/>
        </w:numPr>
        <w:spacing w:before="200" w:line="271" w:lineRule="auto"/>
        <w:jc w:val="center"/>
        <w:rPr>
          <w:rFonts w:ascii="Times New Roman" w:eastAsia="Times New Roman" w:hAnsi="Times New Roman" w:cs="Times New Roman"/>
          <w:sz w:val="20"/>
          <w:szCs w:val="20"/>
        </w:rPr>
        <w:sectPr w:rsidR="009F7261" w:rsidSect="0001128B">
          <w:type w:val="continuous"/>
          <w:pgSz w:w="12240" w:h="15840"/>
          <w:pgMar w:top="1440" w:right="1440" w:bottom="1440" w:left="1440" w:header="720" w:footer="720" w:gutter="0"/>
          <w:cols w:num="2" w:space="720"/>
        </w:sectPr>
      </w:pPr>
      <w:r>
        <w:rPr>
          <w:rFonts w:ascii="Times New Roman" w:eastAsia="Times New Roman" w:hAnsi="Times New Roman" w:cs="Times New Roman"/>
          <w:sz w:val="20"/>
          <w:szCs w:val="20"/>
        </w:rPr>
        <w:t>I</w:t>
      </w:r>
      <w:r>
        <w:rPr>
          <w:rFonts w:ascii="Times New Roman" w:eastAsia="Times New Roman" w:hAnsi="Times New Roman" w:cs="Times New Roman"/>
          <w:sz w:val="16"/>
          <w:szCs w:val="16"/>
        </w:rPr>
        <w:t>NTRODUÇÃO</w:t>
      </w:r>
    </w:p>
    <w:p w14:paraId="2AD25C41" w14:textId="65C15149" w:rsidR="009F7261" w:rsidRPr="0001128B" w:rsidRDefault="00F66B4A">
      <w:pPr>
        <w:spacing w:before="200"/>
        <w:ind w:firstLine="259"/>
        <w:jc w:val="both"/>
        <w:rPr>
          <w:rFonts w:ascii="Times New Roman" w:eastAsia="Times New Roman" w:hAnsi="Times New Roman" w:cs="Times New Roman"/>
          <w:sz w:val="20"/>
          <w:szCs w:val="20"/>
          <w:lang w:val="pt-BR"/>
        </w:rPr>
      </w:pPr>
      <w:r w:rsidRPr="0001128B">
        <w:rPr>
          <w:rFonts w:ascii="Times New Roman" w:eastAsia="Times New Roman" w:hAnsi="Times New Roman" w:cs="Times New Roman"/>
          <w:sz w:val="20"/>
          <w:szCs w:val="20"/>
          <w:lang w:val="pt-BR"/>
        </w:rPr>
        <w:t xml:space="preserve">A visão computacional é um ramo da computação que começou desde a década de 1960, com Larry Roberts. Porém, vem se popularizando e ganhando ainda mais força recentemente à medida que </w:t>
      </w:r>
      <w:r w:rsidR="00441DE6" w:rsidRPr="0001128B">
        <w:rPr>
          <w:rFonts w:ascii="Times New Roman" w:eastAsia="Times New Roman" w:hAnsi="Times New Roman" w:cs="Times New Roman"/>
          <w:sz w:val="20"/>
          <w:szCs w:val="20"/>
          <w:lang w:val="pt-BR"/>
        </w:rPr>
        <w:t>o poder de processamento dos computadores aumenta</w:t>
      </w:r>
      <w:r w:rsidRPr="0001128B">
        <w:rPr>
          <w:rFonts w:ascii="Times New Roman" w:eastAsia="Times New Roman" w:hAnsi="Times New Roman" w:cs="Times New Roman"/>
          <w:sz w:val="20"/>
          <w:szCs w:val="20"/>
          <w:lang w:val="pt-BR"/>
        </w:rPr>
        <w:t xml:space="preserve">, mais ferramentas são construídas, e assim, consequentemente, as possibilidades de aplicações no mundo real. O principal objetivo da </w:t>
      </w:r>
      <w:r w:rsidR="00D150A1" w:rsidRPr="0001128B">
        <w:rPr>
          <w:rFonts w:ascii="Times New Roman" w:eastAsia="Times New Roman" w:hAnsi="Times New Roman" w:cs="Times New Roman"/>
          <w:sz w:val="20"/>
          <w:szCs w:val="20"/>
          <w:lang w:val="pt-BR"/>
        </w:rPr>
        <w:t>área</w:t>
      </w:r>
      <w:r w:rsidRPr="0001128B">
        <w:rPr>
          <w:rFonts w:ascii="Times New Roman" w:eastAsia="Times New Roman" w:hAnsi="Times New Roman" w:cs="Times New Roman"/>
          <w:sz w:val="20"/>
          <w:szCs w:val="20"/>
          <w:lang w:val="pt-BR"/>
        </w:rPr>
        <w:t>, é conseguir transformar uma imagem em informação. O processamento de imagens, podemos dizer então, que é uma etapa dentro de um processo extremamente complexo. Já se é possível atingir resultados notórios, mas o almejado é conseguir atingir um nível onde seja possível compreender informações da mesma maneira, senão melhor, que somos capazes com a arquitetura visual orgânica presente em nosso corpo.</w:t>
      </w:r>
    </w:p>
    <w:p w14:paraId="632A045A" w14:textId="77777777" w:rsidR="009F7261" w:rsidRPr="0001128B" w:rsidRDefault="00F66B4A">
      <w:pPr>
        <w:numPr>
          <w:ilvl w:val="0"/>
          <w:numId w:val="1"/>
        </w:numPr>
        <w:spacing w:before="200"/>
        <w:jc w:val="center"/>
        <w:rPr>
          <w:rFonts w:ascii="Times New Roman" w:eastAsia="Times New Roman" w:hAnsi="Times New Roman" w:cs="Times New Roman"/>
          <w:sz w:val="16"/>
          <w:szCs w:val="16"/>
          <w:lang w:val="pt-BR"/>
        </w:rPr>
      </w:pPr>
      <w:r w:rsidRPr="0001128B">
        <w:rPr>
          <w:rFonts w:ascii="Times New Roman" w:eastAsia="Times New Roman" w:hAnsi="Times New Roman" w:cs="Times New Roman"/>
          <w:sz w:val="20"/>
          <w:szCs w:val="20"/>
          <w:lang w:val="pt-BR"/>
        </w:rPr>
        <w:t>O</w:t>
      </w:r>
      <w:r w:rsidRPr="0001128B">
        <w:rPr>
          <w:rFonts w:ascii="Times New Roman" w:eastAsia="Times New Roman" w:hAnsi="Times New Roman" w:cs="Times New Roman"/>
          <w:sz w:val="16"/>
          <w:szCs w:val="16"/>
          <w:lang w:val="pt-BR"/>
        </w:rPr>
        <w:t xml:space="preserve"> QUE É VISÃO COMPUTACIONAL</w:t>
      </w:r>
    </w:p>
    <w:p w14:paraId="5DF5C942" w14:textId="77777777" w:rsidR="004B74B9" w:rsidRDefault="00F66B4A">
      <w:pPr>
        <w:spacing w:before="200"/>
        <w:ind w:firstLine="259"/>
        <w:jc w:val="both"/>
        <w:rPr>
          <w:rFonts w:ascii="Times New Roman" w:eastAsia="Times New Roman" w:hAnsi="Times New Roman" w:cs="Times New Roman"/>
          <w:sz w:val="20"/>
          <w:szCs w:val="20"/>
          <w:lang w:val="pt-BR"/>
        </w:rPr>
      </w:pPr>
      <w:r w:rsidRPr="0001128B">
        <w:rPr>
          <w:rFonts w:ascii="Times New Roman" w:eastAsia="Times New Roman" w:hAnsi="Times New Roman" w:cs="Times New Roman"/>
          <w:sz w:val="20"/>
          <w:szCs w:val="20"/>
          <w:lang w:val="pt-BR"/>
        </w:rPr>
        <w:t xml:space="preserve">Pode </w:t>
      </w:r>
      <w:proofErr w:type="gramStart"/>
      <w:r w:rsidRPr="0001128B">
        <w:rPr>
          <w:rFonts w:ascii="Times New Roman" w:eastAsia="Times New Roman" w:hAnsi="Times New Roman" w:cs="Times New Roman"/>
          <w:sz w:val="20"/>
          <w:szCs w:val="20"/>
          <w:lang w:val="pt-BR"/>
        </w:rPr>
        <w:t>ter</w:t>
      </w:r>
      <w:proofErr w:type="gramEnd"/>
      <w:r w:rsidRPr="0001128B">
        <w:rPr>
          <w:rFonts w:ascii="Times New Roman" w:eastAsia="Times New Roman" w:hAnsi="Times New Roman" w:cs="Times New Roman"/>
          <w:sz w:val="20"/>
          <w:szCs w:val="20"/>
          <w:lang w:val="pt-BR"/>
        </w:rPr>
        <w:t xml:space="preserve"> ser subentendida em duas vertentes. A primeira, a partir de um ponto de vista biológico, se trata de uma implementação artificial do mecanismo presente no nosso corpo. Já de um ponto de vista de engenharia da computação, se trata de a criação de mecanismos que podem performar as mesmas atividades que o olho humano [1]. Basicamente, a visão computacional, visa a interpretação do conteúdo das imagens. O nosso mecanismo visual, é altamente </w:t>
      </w:r>
    </w:p>
    <w:p w14:paraId="3936DDA4" w14:textId="77777777" w:rsidR="009F7261" w:rsidRPr="0001128B" w:rsidRDefault="004B74B9" w:rsidP="004B74B9">
      <w:pPr>
        <w:spacing w:before="200"/>
        <w:jc w:val="both"/>
        <w:rPr>
          <w:rFonts w:ascii="Times New Roman" w:eastAsia="Times New Roman" w:hAnsi="Times New Roman" w:cs="Times New Roman"/>
          <w:sz w:val="20"/>
          <w:szCs w:val="20"/>
          <w:lang w:val="pt-BR"/>
        </w:rPr>
      </w:pPr>
      <w:r>
        <w:rPr>
          <w:noProof/>
        </w:rPr>
        <w:drawing>
          <wp:anchor distT="0" distB="0" distL="0" distR="0" simplePos="0" relativeHeight="251658240" behindDoc="0" locked="0" layoutInCell="1" hidden="0" allowOverlap="1" wp14:anchorId="2E03AA16" wp14:editId="5DA0CEF4">
            <wp:simplePos x="0" y="0"/>
            <wp:positionH relativeFrom="column">
              <wp:posOffset>462280</wp:posOffset>
            </wp:positionH>
            <wp:positionV relativeFrom="paragraph">
              <wp:posOffset>2684605</wp:posOffset>
            </wp:positionV>
            <wp:extent cx="1781175" cy="1724025"/>
            <wp:effectExtent l="0" t="0" r="0" b="0"/>
            <wp:wrapTopAndBottom distT="0" dist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1781175" cy="1724025"/>
                    </a:xfrm>
                    <a:prstGeom prst="rect">
                      <a:avLst/>
                    </a:prstGeom>
                    <a:ln/>
                  </pic:spPr>
                </pic:pic>
              </a:graphicData>
            </a:graphic>
          </wp:anchor>
        </w:drawing>
      </w:r>
      <w:r w:rsidR="00F66B4A" w:rsidRPr="0001128B">
        <w:rPr>
          <w:rFonts w:ascii="Times New Roman" w:eastAsia="Times New Roman" w:hAnsi="Times New Roman" w:cs="Times New Roman"/>
          <w:sz w:val="20"/>
          <w:szCs w:val="20"/>
          <w:lang w:val="pt-BR"/>
        </w:rPr>
        <w:t>desenvolvido e apresenta grande capacidade de reconhecimento de padrões e de interpretação em cima daquilo que vemos. Isso nos coloca em vantagem em diversas situações, porém, em alguns casos, podemos ser superados pelas máquinas. Isso porque o foco de uma máquina em determinada atividade pode ser maior, e todos os seus recursos direcionados para uma determinada atividade, o que é muito difícil de acontecer com o corpo humano que lida com diversas atividades ocorrendo em paralelo. Além disso, existem cenários em que o cérebro é de certo modo limitado ou acaba se confundindo na tentativa de aplicar mecanismos de correção ou interpretar a realidade. As “fig. 1” e “fig.2” abaixo, representam bem este cenário.</w:t>
      </w:r>
    </w:p>
    <w:p w14:paraId="08E1AF4D" w14:textId="77777777" w:rsidR="009F7261" w:rsidRPr="0001128B" w:rsidRDefault="009F7261">
      <w:pPr>
        <w:spacing w:before="200"/>
        <w:ind w:firstLine="259"/>
        <w:jc w:val="both"/>
        <w:rPr>
          <w:rFonts w:ascii="Times New Roman" w:eastAsia="Times New Roman" w:hAnsi="Times New Roman" w:cs="Times New Roman"/>
          <w:sz w:val="20"/>
          <w:szCs w:val="20"/>
          <w:lang w:val="pt-BR"/>
        </w:rPr>
      </w:pPr>
    </w:p>
    <w:p w14:paraId="550EE4D4" w14:textId="77777777" w:rsidR="009F7261" w:rsidRDefault="0001128B">
      <w:pPr>
        <w:spacing w:before="200"/>
        <w:rPr>
          <w:rFonts w:ascii="Times New Roman" w:eastAsia="Times New Roman" w:hAnsi="Times New Roman" w:cs="Times New Roman"/>
          <w:i/>
          <w:sz w:val="16"/>
          <w:szCs w:val="16"/>
        </w:rPr>
      </w:pPr>
      <w:r>
        <w:rPr>
          <w:noProof/>
        </w:rPr>
        <w:lastRenderedPageBreak/>
        <w:drawing>
          <wp:anchor distT="0" distB="0" distL="0" distR="0" simplePos="0" relativeHeight="251659264" behindDoc="0" locked="0" layoutInCell="1" hidden="0" allowOverlap="1" wp14:anchorId="7D3052FC" wp14:editId="41EC806A">
            <wp:simplePos x="0" y="0"/>
            <wp:positionH relativeFrom="column">
              <wp:posOffset>104928</wp:posOffset>
            </wp:positionH>
            <wp:positionV relativeFrom="paragraph">
              <wp:posOffset>673735</wp:posOffset>
            </wp:positionV>
            <wp:extent cx="2495550" cy="1685925"/>
            <wp:effectExtent l="0" t="0" r="0" b="0"/>
            <wp:wrapTopAndBottom distT="0" distB="0"/>
            <wp:docPr id="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0"/>
                    <a:srcRect/>
                    <a:stretch>
                      <a:fillRect/>
                    </a:stretch>
                  </pic:blipFill>
                  <pic:spPr>
                    <a:xfrm>
                      <a:off x="0" y="0"/>
                      <a:ext cx="2495550" cy="1685925"/>
                    </a:xfrm>
                    <a:prstGeom prst="rect">
                      <a:avLst/>
                    </a:prstGeom>
                    <a:ln/>
                  </pic:spPr>
                </pic:pic>
              </a:graphicData>
            </a:graphic>
          </wp:anchor>
        </w:drawing>
      </w:r>
      <w:r w:rsidR="00F66B4A" w:rsidRPr="0001128B">
        <w:rPr>
          <w:rFonts w:ascii="Times New Roman" w:eastAsia="Times New Roman" w:hAnsi="Times New Roman" w:cs="Times New Roman"/>
          <w:sz w:val="16"/>
          <w:szCs w:val="16"/>
          <w:lang w:val="pt-BR"/>
        </w:rPr>
        <w:t xml:space="preserve">Fig. 1. As duas retas horizontais possuem o mesmo comprimento, mas a percepção é de que possuem tamanhos diferentes [2]. </w:t>
      </w:r>
      <w:proofErr w:type="spellStart"/>
      <w:r w:rsidR="00F66B4A">
        <w:rPr>
          <w:rFonts w:ascii="Times New Roman" w:eastAsia="Times New Roman" w:hAnsi="Times New Roman" w:cs="Times New Roman"/>
          <w:sz w:val="16"/>
          <w:szCs w:val="16"/>
        </w:rPr>
        <w:t>Extraído</w:t>
      </w:r>
      <w:proofErr w:type="spellEnd"/>
      <w:r w:rsidR="00F66B4A">
        <w:rPr>
          <w:rFonts w:ascii="Times New Roman" w:eastAsia="Times New Roman" w:hAnsi="Times New Roman" w:cs="Times New Roman"/>
          <w:sz w:val="16"/>
          <w:szCs w:val="16"/>
        </w:rPr>
        <w:t xml:space="preserve"> de </w:t>
      </w:r>
      <w:r w:rsidR="00F66B4A">
        <w:rPr>
          <w:rFonts w:ascii="Times New Roman" w:eastAsia="Times New Roman" w:hAnsi="Times New Roman" w:cs="Times New Roman"/>
          <w:sz w:val="18"/>
          <w:szCs w:val="18"/>
          <w:highlight w:val="white"/>
        </w:rPr>
        <w:t xml:space="preserve">Richard </w:t>
      </w:r>
      <w:proofErr w:type="spellStart"/>
      <w:r w:rsidR="00F66B4A">
        <w:rPr>
          <w:rFonts w:ascii="Times New Roman" w:eastAsia="Times New Roman" w:hAnsi="Times New Roman" w:cs="Times New Roman"/>
          <w:sz w:val="18"/>
          <w:szCs w:val="18"/>
          <w:highlight w:val="white"/>
        </w:rPr>
        <w:t>Szeliski</w:t>
      </w:r>
      <w:proofErr w:type="spellEnd"/>
      <w:r w:rsidR="00F66B4A">
        <w:rPr>
          <w:rFonts w:ascii="Times New Roman" w:eastAsia="Times New Roman" w:hAnsi="Times New Roman" w:cs="Times New Roman"/>
          <w:sz w:val="18"/>
          <w:szCs w:val="18"/>
          <w:highlight w:val="white"/>
        </w:rPr>
        <w:t xml:space="preserve">, </w:t>
      </w:r>
      <w:r w:rsidR="00F66B4A">
        <w:rPr>
          <w:rFonts w:ascii="Times New Roman" w:eastAsia="Times New Roman" w:hAnsi="Times New Roman" w:cs="Times New Roman"/>
          <w:i/>
          <w:sz w:val="18"/>
          <w:szCs w:val="18"/>
          <w:highlight w:val="white"/>
        </w:rPr>
        <w:t>Computer Vision: Algorithms and Applications.</w:t>
      </w:r>
    </w:p>
    <w:p w14:paraId="376D7A46" w14:textId="77777777" w:rsidR="009F7261" w:rsidRDefault="00F66B4A">
      <w:pPr>
        <w:spacing w:before="200"/>
        <w:jc w:val="both"/>
        <w:rPr>
          <w:rFonts w:ascii="Times New Roman" w:eastAsia="Times New Roman" w:hAnsi="Times New Roman" w:cs="Times New Roman"/>
          <w:sz w:val="18"/>
          <w:szCs w:val="18"/>
          <w:highlight w:val="white"/>
        </w:rPr>
      </w:pPr>
      <w:r>
        <w:rPr>
          <w:rFonts w:ascii="Times New Roman" w:eastAsia="Times New Roman" w:hAnsi="Times New Roman" w:cs="Times New Roman"/>
          <w:sz w:val="16"/>
          <w:szCs w:val="16"/>
        </w:rPr>
        <w:t xml:space="preserve">Fig. 2. </w:t>
      </w:r>
      <w:r w:rsidRPr="0001128B">
        <w:rPr>
          <w:rFonts w:ascii="Times New Roman" w:eastAsia="Times New Roman" w:hAnsi="Times New Roman" w:cs="Times New Roman"/>
          <w:sz w:val="16"/>
          <w:szCs w:val="16"/>
          <w:lang w:val="pt-BR"/>
        </w:rPr>
        <w:t xml:space="preserve">Contar a quantidade de ‘X’ vermelhos no lado esquerdo é uma tarefa muito mais fácil do que no lado direito devido a grande quantidade de percepções paralelas [2]. Isso é uma tarefa que certamente a máquina poderia desempenhar um melhor papel que o cérebro humano.  </w:t>
      </w:r>
      <w:proofErr w:type="spellStart"/>
      <w:r>
        <w:rPr>
          <w:rFonts w:ascii="Times New Roman" w:eastAsia="Times New Roman" w:hAnsi="Times New Roman" w:cs="Times New Roman"/>
          <w:sz w:val="16"/>
          <w:szCs w:val="16"/>
        </w:rPr>
        <w:t>Extraído</w:t>
      </w:r>
      <w:proofErr w:type="spellEnd"/>
      <w:r>
        <w:rPr>
          <w:rFonts w:ascii="Times New Roman" w:eastAsia="Times New Roman" w:hAnsi="Times New Roman" w:cs="Times New Roman"/>
          <w:sz w:val="16"/>
          <w:szCs w:val="16"/>
        </w:rPr>
        <w:t xml:space="preserve"> de </w:t>
      </w:r>
      <w:r>
        <w:rPr>
          <w:rFonts w:ascii="Times New Roman" w:eastAsia="Times New Roman" w:hAnsi="Times New Roman" w:cs="Times New Roman"/>
          <w:sz w:val="18"/>
          <w:szCs w:val="18"/>
          <w:highlight w:val="white"/>
        </w:rPr>
        <w:t xml:space="preserve">Richard </w:t>
      </w:r>
      <w:proofErr w:type="spellStart"/>
      <w:r>
        <w:rPr>
          <w:rFonts w:ascii="Times New Roman" w:eastAsia="Times New Roman" w:hAnsi="Times New Roman" w:cs="Times New Roman"/>
          <w:sz w:val="18"/>
          <w:szCs w:val="18"/>
          <w:highlight w:val="white"/>
        </w:rPr>
        <w:t>Szeliski</w:t>
      </w:r>
      <w:proofErr w:type="spellEnd"/>
      <w:r>
        <w:rPr>
          <w:rFonts w:ascii="Times New Roman" w:eastAsia="Times New Roman" w:hAnsi="Times New Roman" w:cs="Times New Roman"/>
          <w:sz w:val="18"/>
          <w:szCs w:val="18"/>
          <w:highlight w:val="white"/>
        </w:rPr>
        <w:t xml:space="preserve">, </w:t>
      </w:r>
      <w:r>
        <w:rPr>
          <w:rFonts w:ascii="Times New Roman" w:eastAsia="Times New Roman" w:hAnsi="Times New Roman" w:cs="Times New Roman"/>
          <w:i/>
          <w:sz w:val="18"/>
          <w:szCs w:val="18"/>
          <w:highlight w:val="white"/>
        </w:rPr>
        <w:t>Computer Vision: Algorithms and Applications.</w:t>
      </w:r>
    </w:p>
    <w:p w14:paraId="7DF8A06C" w14:textId="77777777" w:rsidR="009F7261" w:rsidRDefault="00F66B4A">
      <w:pPr>
        <w:numPr>
          <w:ilvl w:val="0"/>
          <w:numId w:val="1"/>
        </w:numPr>
        <w:spacing w:before="200"/>
        <w:jc w:val="center"/>
        <w:rPr>
          <w:rFonts w:ascii="Times New Roman" w:eastAsia="Times New Roman" w:hAnsi="Times New Roman" w:cs="Times New Roman"/>
          <w:sz w:val="16"/>
          <w:szCs w:val="16"/>
        </w:rPr>
      </w:pPr>
      <w:r>
        <w:rPr>
          <w:rFonts w:ascii="Times New Roman" w:eastAsia="Times New Roman" w:hAnsi="Times New Roman" w:cs="Times New Roman"/>
          <w:sz w:val="20"/>
          <w:szCs w:val="20"/>
        </w:rPr>
        <w:t>H</w:t>
      </w:r>
      <w:r>
        <w:rPr>
          <w:rFonts w:ascii="Times New Roman" w:eastAsia="Times New Roman" w:hAnsi="Times New Roman" w:cs="Times New Roman"/>
          <w:sz w:val="16"/>
          <w:szCs w:val="16"/>
        </w:rPr>
        <w:t>ISTÓRIA DA VISÃO COMPUTACIONAL</w:t>
      </w:r>
    </w:p>
    <w:p w14:paraId="462F5D00" w14:textId="2FF956AD" w:rsidR="009F7261" w:rsidRPr="0001128B" w:rsidRDefault="0001128B">
      <w:pPr>
        <w:spacing w:before="200"/>
        <w:ind w:firstLine="259"/>
        <w:jc w:val="both"/>
        <w:rPr>
          <w:rFonts w:ascii="Times New Roman" w:eastAsia="Times New Roman" w:hAnsi="Times New Roman" w:cs="Times New Roman"/>
          <w:sz w:val="20"/>
          <w:szCs w:val="20"/>
          <w:lang w:val="pt-BR"/>
        </w:rPr>
      </w:pPr>
      <w:r>
        <w:rPr>
          <w:noProof/>
        </w:rPr>
        <w:drawing>
          <wp:anchor distT="0" distB="0" distL="0" distR="0" simplePos="0" relativeHeight="251661312" behindDoc="0" locked="0" layoutInCell="1" hidden="0" allowOverlap="1" wp14:anchorId="29072785" wp14:editId="079E2096">
            <wp:simplePos x="0" y="0"/>
            <wp:positionH relativeFrom="column">
              <wp:posOffset>-342265</wp:posOffset>
            </wp:positionH>
            <wp:positionV relativeFrom="paragraph">
              <wp:posOffset>2858770</wp:posOffset>
            </wp:positionV>
            <wp:extent cx="1924711" cy="1466850"/>
            <wp:effectExtent l="0" t="0" r="0" b="0"/>
            <wp:wrapTopAndBottom distT="0" distB="0"/>
            <wp:docPr id="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1"/>
                    <a:srcRect/>
                    <a:stretch>
                      <a:fillRect/>
                    </a:stretch>
                  </pic:blipFill>
                  <pic:spPr>
                    <a:xfrm>
                      <a:off x="0" y="0"/>
                      <a:ext cx="1924711" cy="1466850"/>
                    </a:xfrm>
                    <a:prstGeom prst="rect">
                      <a:avLst/>
                    </a:prstGeom>
                    <a:ln/>
                  </pic:spPr>
                </pic:pic>
              </a:graphicData>
            </a:graphic>
          </wp:anchor>
        </w:drawing>
      </w:r>
      <w:r w:rsidR="00F66B4A" w:rsidRPr="0001128B">
        <w:rPr>
          <w:rFonts w:ascii="Times New Roman" w:eastAsia="Times New Roman" w:hAnsi="Times New Roman" w:cs="Times New Roman"/>
          <w:sz w:val="20"/>
          <w:szCs w:val="20"/>
          <w:lang w:val="pt-BR"/>
        </w:rPr>
        <w:t xml:space="preserve">A visão computacional vem se desenvolvendo desde a década de 1960, onde em uma tese de Ph.D. de Larry Roberts, levantou a possibilidade de extrair informações geométricas tridimensionais a partir de um plano de somente duas dimensões contendo blocos geométricos de faces planas (poliedros). </w:t>
      </w:r>
      <w:r w:rsidR="00FE302A">
        <w:rPr>
          <w:rFonts w:ascii="Times New Roman" w:eastAsia="Times New Roman" w:hAnsi="Times New Roman" w:cs="Times New Roman"/>
          <w:sz w:val="20"/>
          <w:szCs w:val="20"/>
          <w:lang w:val="pt-BR"/>
        </w:rPr>
        <w:t>D</w:t>
      </w:r>
      <w:r w:rsidR="00F66B4A" w:rsidRPr="0001128B">
        <w:rPr>
          <w:rFonts w:ascii="Times New Roman" w:eastAsia="Times New Roman" w:hAnsi="Times New Roman" w:cs="Times New Roman"/>
          <w:sz w:val="20"/>
          <w:szCs w:val="20"/>
          <w:lang w:val="pt-BR"/>
        </w:rPr>
        <w:t xml:space="preserve">iversos pesquisadores se basearam no seu trabalho e se desenvolveram dentro do ramo de visão computacional, trazendo novos trabalhos para a área. Técnicas </w:t>
      </w:r>
      <w:r w:rsidR="00D32C30">
        <w:rPr>
          <w:rFonts w:ascii="Times New Roman" w:eastAsia="Times New Roman" w:hAnsi="Times New Roman" w:cs="Times New Roman"/>
          <w:sz w:val="20"/>
          <w:szCs w:val="20"/>
          <w:lang w:val="pt-BR"/>
        </w:rPr>
        <w:t xml:space="preserve">desempenhadas nesse trabalho </w:t>
      </w:r>
      <w:r w:rsidR="00F66B4A" w:rsidRPr="0001128B">
        <w:rPr>
          <w:rFonts w:ascii="Times New Roman" w:eastAsia="Times New Roman" w:hAnsi="Times New Roman" w:cs="Times New Roman"/>
          <w:sz w:val="20"/>
          <w:szCs w:val="20"/>
          <w:lang w:val="pt-BR"/>
        </w:rPr>
        <w:t>como a detecção de vértices e segmentação foram essenciais na análise de imagens do mundo real [1]. Segmentação trata-se da capacidade de distinguir objetos diferentes na imagem, e conforme o próprio nome, segmentá-los como dado de um plano 2D.</w:t>
      </w:r>
    </w:p>
    <w:p w14:paraId="220F95F4" w14:textId="77777777" w:rsidR="009F7261" w:rsidRPr="0001128B" w:rsidRDefault="00F66B4A">
      <w:pPr>
        <w:spacing w:before="200"/>
        <w:jc w:val="both"/>
        <w:rPr>
          <w:rFonts w:ascii="Times New Roman" w:eastAsia="Times New Roman" w:hAnsi="Times New Roman" w:cs="Times New Roman"/>
          <w:sz w:val="16"/>
          <w:szCs w:val="16"/>
          <w:lang w:val="pt-BR"/>
        </w:rPr>
      </w:pPr>
      <w:r w:rsidRPr="0001128B">
        <w:rPr>
          <w:rFonts w:ascii="Times New Roman" w:eastAsia="Times New Roman" w:hAnsi="Times New Roman" w:cs="Times New Roman"/>
          <w:sz w:val="16"/>
          <w:szCs w:val="16"/>
          <w:lang w:val="pt-BR"/>
        </w:rPr>
        <w:t>Fig. 3. Cubos e triângulos são exemplos de poliedros. Elaborado pelos autores.</w:t>
      </w:r>
    </w:p>
    <w:p w14:paraId="4AF87A05" w14:textId="77777777" w:rsidR="009F7261" w:rsidRPr="0001128B" w:rsidRDefault="00F66B4A">
      <w:pPr>
        <w:spacing w:before="200"/>
        <w:ind w:firstLine="259"/>
        <w:jc w:val="both"/>
        <w:rPr>
          <w:rFonts w:ascii="Times New Roman" w:eastAsia="Times New Roman" w:hAnsi="Times New Roman" w:cs="Times New Roman"/>
          <w:sz w:val="20"/>
          <w:szCs w:val="20"/>
          <w:lang w:val="pt-BR"/>
        </w:rPr>
      </w:pPr>
      <w:r w:rsidRPr="0001128B">
        <w:rPr>
          <w:rFonts w:ascii="Times New Roman" w:eastAsia="Times New Roman" w:hAnsi="Times New Roman" w:cs="Times New Roman"/>
          <w:sz w:val="20"/>
          <w:szCs w:val="20"/>
          <w:lang w:val="pt-BR"/>
        </w:rPr>
        <w:t>Atualmente, as pesquisas do ramo estão altamente focadas na aplicação de aprendizado de máquina juntamente com técnicas de visão computacional. Para auxiliar este processo, também está crescendo a quantidade de dados caracterizados (ou rotulados) disponíveis pela internet, permitindo aumentar a capacidade de análise de imagens sem supervisão humana [2]. Com a melhoria na análise de objetos, vem se trabalhando também na área, a análise de cenários. Neste caso, se buscaria compreender a relação entre os objetos e seus possíveis estados, como por exemplo, diferenciar uma pessoa pulando de uma pessoa parada.</w:t>
      </w:r>
    </w:p>
    <w:p w14:paraId="396DFD7D" w14:textId="77777777" w:rsidR="009F7261" w:rsidRDefault="00F66B4A">
      <w:pPr>
        <w:numPr>
          <w:ilvl w:val="0"/>
          <w:numId w:val="1"/>
        </w:numPr>
        <w:spacing w:before="200"/>
        <w:jc w:val="center"/>
        <w:rPr>
          <w:rFonts w:ascii="Times New Roman" w:eastAsia="Times New Roman" w:hAnsi="Times New Roman" w:cs="Times New Roman"/>
          <w:sz w:val="16"/>
          <w:szCs w:val="16"/>
        </w:rPr>
      </w:pPr>
      <w:r>
        <w:rPr>
          <w:rFonts w:ascii="Times New Roman" w:eastAsia="Times New Roman" w:hAnsi="Times New Roman" w:cs="Times New Roman"/>
          <w:sz w:val="20"/>
          <w:szCs w:val="20"/>
        </w:rPr>
        <w:t>F</w:t>
      </w:r>
      <w:r>
        <w:rPr>
          <w:rFonts w:ascii="Times New Roman" w:eastAsia="Times New Roman" w:hAnsi="Times New Roman" w:cs="Times New Roman"/>
          <w:sz w:val="16"/>
          <w:szCs w:val="16"/>
        </w:rPr>
        <w:t>UNÇÕES TÍPICAS</w:t>
      </w:r>
    </w:p>
    <w:p w14:paraId="4BA27EEC" w14:textId="77777777" w:rsidR="009F7261" w:rsidRPr="0001128B" w:rsidRDefault="00F66B4A">
      <w:pPr>
        <w:spacing w:before="200"/>
        <w:jc w:val="both"/>
        <w:rPr>
          <w:rFonts w:ascii="Times New Roman" w:eastAsia="Times New Roman" w:hAnsi="Times New Roman" w:cs="Times New Roman"/>
          <w:sz w:val="20"/>
          <w:szCs w:val="20"/>
          <w:lang w:val="pt-BR"/>
        </w:rPr>
      </w:pPr>
      <w:r w:rsidRPr="0001128B">
        <w:rPr>
          <w:rFonts w:ascii="Times New Roman" w:eastAsia="Times New Roman" w:hAnsi="Times New Roman" w:cs="Times New Roman"/>
          <w:sz w:val="20"/>
          <w:szCs w:val="20"/>
          <w:lang w:val="pt-BR"/>
        </w:rPr>
        <w:t xml:space="preserve">   Quando visualizamos algo uma série de fatores são iniciados, a retina humana </w:t>
      </w:r>
      <w:r w:rsidR="004B74B9" w:rsidRPr="0001128B">
        <w:rPr>
          <w:rFonts w:ascii="Times New Roman" w:eastAsia="Times New Roman" w:hAnsi="Times New Roman" w:cs="Times New Roman"/>
          <w:sz w:val="20"/>
          <w:szCs w:val="20"/>
          <w:lang w:val="pt-BR"/>
        </w:rPr>
        <w:t>encaminha imagens</w:t>
      </w:r>
      <w:r w:rsidRPr="0001128B">
        <w:rPr>
          <w:rFonts w:ascii="Times New Roman" w:eastAsia="Times New Roman" w:hAnsi="Times New Roman" w:cs="Times New Roman"/>
          <w:sz w:val="20"/>
          <w:szCs w:val="20"/>
          <w:lang w:val="pt-BR"/>
        </w:rPr>
        <w:t xml:space="preserve"> para o córtex cerebral que por sua vez efetua funções dentre elas o reconhecer, analisar e obter padrões para tomar a melhor decisão, passamos bastante tempo de nossas vidas repetindo este processo e o aperfeiçoando. O qual para </w:t>
      </w:r>
      <w:proofErr w:type="spellStart"/>
      <w:r w:rsidRPr="0001128B">
        <w:rPr>
          <w:rFonts w:ascii="Times New Roman" w:eastAsia="Times New Roman" w:hAnsi="Times New Roman" w:cs="Times New Roman"/>
          <w:sz w:val="20"/>
          <w:szCs w:val="20"/>
          <w:lang w:val="pt-BR"/>
        </w:rPr>
        <w:t>Jitendra</w:t>
      </w:r>
      <w:proofErr w:type="spellEnd"/>
      <w:r w:rsidRPr="0001128B">
        <w:rPr>
          <w:rFonts w:ascii="Times New Roman" w:eastAsia="Times New Roman" w:hAnsi="Times New Roman" w:cs="Times New Roman"/>
          <w:sz w:val="20"/>
          <w:szCs w:val="20"/>
          <w:lang w:val="pt-BR"/>
        </w:rPr>
        <w:t xml:space="preserve"> </w:t>
      </w:r>
      <w:proofErr w:type="spellStart"/>
      <w:r w:rsidRPr="0001128B">
        <w:rPr>
          <w:rFonts w:ascii="Times New Roman" w:eastAsia="Times New Roman" w:hAnsi="Times New Roman" w:cs="Times New Roman"/>
          <w:sz w:val="20"/>
          <w:szCs w:val="20"/>
          <w:lang w:val="pt-BR"/>
        </w:rPr>
        <w:t>Malik</w:t>
      </w:r>
      <w:proofErr w:type="spellEnd"/>
      <w:r w:rsidRPr="0001128B">
        <w:rPr>
          <w:rFonts w:ascii="Times New Roman" w:eastAsia="Times New Roman" w:hAnsi="Times New Roman" w:cs="Times New Roman"/>
          <w:sz w:val="20"/>
          <w:szCs w:val="20"/>
          <w:lang w:val="pt-BR"/>
        </w:rPr>
        <w:t xml:space="preserve"> [3] são funções </w:t>
      </w:r>
      <w:r w:rsidR="004B74B9" w:rsidRPr="0001128B">
        <w:rPr>
          <w:rFonts w:ascii="Times New Roman" w:eastAsia="Times New Roman" w:hAnsi="Times New Roman" w:cs="Times New Roman"/>
          <w:sz w:val="20"/>
          <w:szCs w:val="20"/>
          <w:lang w:val="pt-BR"/>
        </w:rPr>
        <w:t>típicas de</w:t>
      </w:r>
      <w:r w:rsidRPr="0001128B">
        <w:rPr>
          <w:rFonts w:ascii="Times New Roman" w:eastAsia="Times New Roman" w:hAnsi="Times New Roman" w:cs="Times New Roman"/>
          <w:sz w:val="20"/>
          <w:szCs w:val="20"/>
          <w:lang w:val="pt-BR"/>
        </w:rPr>
        <w:t xml:space="preserve"> qualquer visão computacional, podemos entender melhor na "fig. 4" apelidado de "Os três </w:t>
      </w:r>
      <w:proofErr w:type="spellStart"/>
      <w:r w:rsidRPr="0001128B">
        <w:rPr>
          <w:rFonts w:ascii="Times New Roman" w:eastAsia="Times New Roman" w:hAnsi="Times New Roman" w:cs="Times New Roman"/>
          <w:sz w:val="20"/>
          <w:szCs w:val="20"/>
          <w:lang w:val="pt-BR"/>
        </w:rPr>
        <w:t>R's</w:t>
      </w:r>
      <w:proofErr w:type="spellEnd"/>
      <w:r w:rsidRPr="0001128B">
        <w:rPr>
          <w:rFonts w:ascii="Times New Roman" w:eastAsia="Times New Roman" w:hAnsi="Times New Roman" w:cs="Times New Roman"/>
          <w:sz w:val="20"/>
          <w:szCs w:val="20"/>
          <w:lang w:val="pt-BR"/>
        </w:rPr>
        <w:t xml:space="preserve"> da visão", são eles </w:t>
      </w:r>
      <w:r w:rsidRPr="0001128B">
        <w:rPr>
          <w:rFonts w:ascii="Times New Roman" w:eastAsia="Times New Roman" w:hAnsi="Times New Roman" w:cs="Times New Roman"/>
          <w:i/>
          <w:sz w:val="20"/>
          <w:szCs w:val="20"/>
          <w:lang w:val="pt-BR"/>
        </w:rPr>
        <w:t xml:space="preserve">Reconhecimento, Reorganização e Reestruturação, </w:t>
      </w:r>
      <w:r w:rsidRPr="0001128B">
        <w:rPr>
          <w:rFonts w:ascii="Times New Roman" w:eastAsia="Times New Roman" w:hAnsi="Times New Roman" w:cs="Times New Roman"/>
          <w:sz w:val="20"/>
          <w:szCs w:val="20"/>
          <w:lang w:val="pt-BR"/>
        </w:rPr>
        <w:t>não necessariamente nesta ordem.</w:t>
      </w:r>
      <w:r w:rsidRPr="0001128B">
        <w:rPr>
          <w:rFonts w:ascii="Times New Roman" w:eastAsia="Times New Roman" w:hAnsi="Times New Roman" w:cs="Times New Roman"/>
          <w:i/>
          <w:sz w:val="20"/>
          <w:szCs w:val="20"/>
          <w:lang w:val="pt-BR"/>
        </w:rPr>
        <w:t xml:space="preserve"> </w:t>
      </w:r>
    </w:p>
    <w:p w14:paraId="33EC0DC2" w14:textId="77777777" w:rsidR="009F7261" w:rsidRPr="0001128B" w:rsidRDefault="009F7261">
      <w:pPr>
        <w:spacing w:before="200"/>
        <w:jc w:val="both"/>
        <w:rPr>
          <w:rFonts w:ascii="Times New Roman" w:eastAsia="Times New Roman" w:hAnsi="Times New Roman" w:cs="Times New Roman"/>
          <w:sz w:val="16"/>
          <w:szCs w:val="16"/>
          <w:lang w:val="pt-BR"/>
        </w:rPr>
      </w:pPr>
    </w:p>
    <w:p w14:paraId="01D8A625" w14:textId="77777777" w:rsidR="009F7261" w:rsidRDefault="0001128B">
      <w:pPr>
        <w:spacing w:before="200"/>
        <w:jc w:val="both"/>
        <w:rPr>
          <w:rFonts w:ascii="Times New Roman" w:eastAsia="Times New Roman" w:hAnsi="Times New Roman" w:cs="Times New Roman"/>
          <w:sz w:val="20"/>
          <w:szCs w:val="20"/>
        </w:rPr>
      </w:pPr>
      <w:r>
        <w:rPr>
          <w:noProof/>
        </w:rPr>
        <w:drawing>
          <wp:anchor distT="114300" distB="114300" distL="114300" distR="114300" simplePos="0" relativeHeight="251660288" behindDoc="0" locked="0" layoutInCell="1" hidden="0" allowOverlap="1" wp14:anchorId="6700A625" wp14:editId="6B69F13A">
            <wp:simplePos x="0" y="0"/>
            <wp:positionH relativeFrom="column">
              <wp:posOffset>-1619250</wp:posOffset>
            </wp:positionH>
            <wp:positionV relativeFrom="paragraph">
              <wp:posOffset>1355725</wp:posOffset>
            </wp:positionV>
            <wp:extent cx="1416555" cy="1462088"/>
            <wp:effectExtent l="0" t="0" r="0" b="0"/>
            <wp:wrapTopAndBottom distT="114300" distB="114300"/>
            <wp:docPr id="7"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2"/>
                    <a:srcRect/>
                    <a:stretch>
                      <a:fillRect/>
                    </a:stretch>
                  </pic:blipFill>
                  <pic:spPr>
                    <a:xfrm>
                      <a:off x="0" y="0"/>
                      <a:ext cx="1416555" cy="1462088"/>
                    </a:xfrm>
                    <a:prstGeom prst="rect">
                      <a:avLst/>
                    </a:prstGeom>
                    <a:ln/>
                  </pic:spPr>
                </pic:pic>
              </a:graphicData>
            </a:graphic>
          </wp:anchor>
        </w:drawing>
      </w:r>
      <w:r w:rsidR="00F66B4A">
        <w:rPr>
          <w:rFonts w:ascii="Times New Roman" w:eastAsia="Times New Roman" w:hAnsi="Times New Roman" w:cs="Times New Roman"/>
          <w:noProof/>
          <w:sz w:val="20"/>
          <w:szCs w:val="20"/>
        </w:rPr>
        <w:drawing>
          <wp:inline distT="114300" distB="114300" distL="114300" distR="114300" wp14:anchorId="657A81C6" wp14:editId="27D18769">
            <wp:extent cx="2895600" cy="2448910"/>
            <wp:effectExtent l="0" t="0" r="0" b="2540"/>
            <wp:docPr id="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3"/>
                    <a:srcRect/>
                    <a:stretch>
                      <a:fillRect/>
                    </a:stretch>
                  </pic:blipFill>
                  <pic:spPr>
                    <a:xfrm>
                      <a:off x="0" y="0"/>
                      <a:ext cx="2910943" cy="2461886"/>
                    </a:xfrm>
                    <a:prstGeom prst="rect">
                      <a:avLst/>
                    </a:prstGeom>
                    <a:ln/>
                  </pic:spPr>
                </pic:pic>
              </a:graphicData>
            </a:graphic>
          </wp:inline>
        </w:drawing>
      </w:r>
    </w:p>
    <w:p w14:paraId="6F6A84AC" w14:textId="77777777" w:rsidR="009F7261" w:rsidRDefault="00F66B4A">
      <w:pPr>
        <w:spacing w:before="200"/>
        <w:jc w:val="both"/>
        <w:rPr>
          <w:rFonts w:ascii="Times New Roman" w:eastAsia="Times New Roman" w:hAnsi="Times New Roman" w:cs="Times New Roman"/>
          <w:sz w:val="18"/>
          <w:szCs w:val="18"/>
          <w:highlight w:val="white"/>
        </w:rPr>
      </w:pPr>
      <w:r>
        <w:rPr>
          <w:rFonts w:ascii="Times New Roman" w:eastAsia="Times New Roman" w:hAnsi="Times New Roman" w:cs="Times New Roman"/>
          <w:sz w:val="16"/>
          <w:szCs w:val="16"/>
        </w:rPr>
        <w:lastRenderedPageBreak/>
        <w:t xml:space="preserve">Fig 4. The three R's of </w:t>
      </w:r>
      <w:proofErr w:type="spellStart"/>
      <w:r>
        <w:rPr>
          <w:rFonts w:ascii="Times New Roman" w:eastAsia="Times New Roman" w:hAnsi="Times New Roman" w:cs="Times New Roman"/>
          <w:sz w:val="16"/>
          <w:szCs w:val="16"/>
        </w:rPr>
        <w:t>visio</w:t>
      </w:r>
      <w:proofErr w:type="spellEnd"/>
      <w:r>
        <w:rPr>
          <w:rFonts w:ascii="Times New Roman" w:eastAsia="Times New Roman" w:hAnsi="Times New Roman" w:cs="Times New Roman"/>
          <w:sz w:val="16"/>
          <w:szCs w:val="16"/>
        </w:rPr>
        <w:t xml:space="preserve">, </w:t>
      </w:r>
      <w:proofErr w:type="spellStart"/>
      <w:r>
        <w:rPr>
          <w:rFonts w:ascii="Times New Roman" w:eastAsia="Times New Roman" w:hAnsi="Times New Roman" w:cs="Times New Roman"/>
          <w:sz w:val="16"/>
          <w:szCs w:val="16"/>
        </w:rPr>
        <w:t>elaborada</w:t>
      </w:r>
      <w:proofErr w:type="spellEnd"/>
      <w:r>
        <w:rPr>
          <w:rFonts w:ascii="Times New Roman" w:eastAsia="Times New Roman" w:hAnsi="Times New Roman" w:cs="Times New Roman"/>
          <w:sz w:val="16"/>
          <w:szCs w:val="16"/>
        </w:rPr>
        <w:t xml:space="preserve"> </w:t>
      </w:r>
      <w:proofErr w:type="spellStart"/>
      <w:r>
        <w:rPr>
          <w:rFonts w:ascii="Times New Roman" w:eastAsia="Times New Roman" w:hAnsi="Times New Roman" w:cs="Times New Roman"/>
          <w:sz w:val="16"/>
          <w:szCs w:val="16"/>
        </w:rPr>
        <w:t>pelo</w:t>
      </w:r>
      <w:proofErr w:type="spellEnd"/>
      <w:r>
        <w:rPr>
          <w:rFonts w:ascii="Times New Roman" w:eastAsia="Times New Roman" w:hAnsi="Times New Roman" w:cs="Times New Roman"/>
          <w:sz w:val="16"/>
          <w:szCs w:val="16"/>
        </w:rPr>
        <w:t xml:space="preserve"> Jitendra Malik [3]. </w:t>
      </w:r>
      <w:proofErr w:type="spellStart"/>
      <w:r>
        <w:rPr>
          <w:rFonts w:ascii="Times New Roman" w:eastAsia="Times New Roman" w:hAnsi="Times New Roman" w:cs="Times New Roman"/>
          <w:sz w:val="16"/>
          <w:szCs w:val="16"/>
        </w:rPr>
        <w:t>Extraído</w:t>
      </w:r>
      <w:proofErr w:type="spellEnd"/>
      <w:r>
        <w:rPr>
          <w:rFonts w:ascii="Times New Roman" w:eastAsia="Times New Roman" w:hAnsi="Times New Roman" w:cs="Times New Roman"/>
          <w:sz w:val="16"/>
          <w:szCs w:val="16"/>
        </w:rPr>
        <w:t xml:space="preserve"> de </w:t>
      </w:r>
      <w:r>
        <w:rPr>
          <w:rFonts w:ascii="Times New Roman" w:eastAsia="Times New Roman" w:hAnsi="Times New Roman" w:cs="Times New Roman"/>
          <w:sz w:val="18"/>
          <w:szCs w:val="18"/>
          <w:highlight w:val="white"/>
        </w:rPr>
        <w:t>http://www- inst.eecs.berkeley.edu/ ~cs280/sp15/index.html.</w:t>
      </w:r>
    </w:p>
    <w:p w14:paraId="6470B345" w14:textId="77777777" w:rsidR="009F7261" w:rsidRPr="0001128B" w:rsidRDefault="00F66B4A">
      <w:pPr>
        <w:spacing w:before="200"/>
        <w:jc w:val="both"/>
        <w:rPr>
          <w:rFonts w:ascii="Times New Roman" w:eastAsia="Times New Roman" w:hAnsi="Times New Roman" w:cs="Times New Roman"/>
          <w:sz w:val="20"/>
          <w:szCs w:val="20"/>
          <w:highlight w:val="white"/>
          <w:lang w:val="pt-BR"/>
        </w:rPr>
      </w:pPr>
      <w:r>
        <w:rPr>
          <w:rFonts w:ascii="Times New Roman" w:eastAsia="Times New Roman" w:hAnsi="Times New Roman" w:cs="Times New Roman"/>
          <w:sz w:val="18"/>
          <w:szCs w:val="18"/>
          <w:highlight w:val="white"/>
        </w:rPr>
        <w:t xml:space="preserve">  </w:t>
      </w:r>
      <w:r>
        <w:rPr>
          <w:rFonts w:ascii="Times New Roman" w:eastAsia="Times New Roman" w:hAnsi="Times New Roman" w:cs="Times New Roman"/>
          <w:sz w:val="20"/>
          <w:szCs w:val="20"/>
          <w:highlight w:val="white"/>
        </w:rPr>
        <w:t xml:space="preserve">  </w:t>
      </w:r>
      <w:r w:rsidRPr="0001128B">
        <w:rPr>
          <w:rFonts w:ascii="Times New Roman" w:eastAsia="Times New Roman" w:hAnsi="Times New Roman" w:cs="Times New Roman"/>
          <w:sz w:val="20"/>
          <w:szCs w:val="20"/>
          <w:highlight w:val="white"/>
          <w:lang w:val="pt-BR"/>
        </w:rPr>
        <w:t xml:space="preserve">Estes fatores mostrados acima se assemelham bastante com o processo humano de reconhecer e quantificar os objetos, ou seja, o computador recebe uma imagem e a transforma em vários fragmentos e fragmentos de fragmentos que são conhecidos como camadas e após existe uma quantificação, processo conhecido como CNN (redes neurais </w:t>
      </w:r>
      <w:proofErr w:type="spellStart"/>
      <w:r w:rsidRPr="0001128B">
        <w:rPr>
          <w:rFonts w:ascii="Times New Roman" w:eastAsia="Times New Roman" w:hAnsi="Times New Roman" w:cs="Times New Roman"/>
          <w:sz w:val="20"/>
          <w:szCs w:val="20"/>
          <w:highlight w:val="white"/>
          <w:lang w:val="pt-BR"/>
        </w:rPr>
        <w:t>conv</w:t>
      </w:r>
      <w:bookmarkStart w:id="0" w:name="_GoBack"/>
      <w:bookmarkEnd w:id="0"/>
      <w:r w:rsidRPr="0001128B">
        <w:rPr>
          <w:rFonts w:ascii="Times New Roman" w:eastAsia="Times New Roman" w:hAnsi="Times New Roman" w:cs="Times New Roman"/>
          <w:sz w:val="20"/>
          <w:szCs w:val="20"/>
          <w:highlight w:val="white"/>
          <w:lang w:val="pt-BR"/>
        </w:rPr>
        <w:t>olucionais</w:t>
      </w:r>
      <w:proofErr w:type="spellEnd"/>
      <w:r w:rsidRPr="0001128B">
        <w:rPr>
          <w:rFonts w:ascii="Times New Roman" w:eastAsia="Times New Roman" w:hAnsi="Times New Roman" w:cs="Times New Roman"/>
          <w:sz w:val="20"/>
          <w:szCs w:val="20"/>
          <w:highlight w:val="white"/>
          <w:lang w:val="pt-BR"/>
        </w:rPr>
        <w:t xml:space="preserve">), proposto por </w:t>
      </w:r>
      <w:proofErr w:type="spellStart"/>
      <w:r w:rsidRPr="0001128B">
        <w:rPr>
          <w:rFonts w:ascii="Times New Roman" w:eastAsia="Times New Roman" w:hAnsi="Times New Roman" w:cs="Times New Roman"/>
          <w:sz w:val="20"/>
          <w:szCs w:val="20"/>
          <w:highlight w:val="white"/>
          <w:lang w:val="pt-BR"/>
        </w:rPr>
        <w:t>Yann</w:t>
      </w:r>
      <w:proofErr w:type="spellEnd"/>
      <w:r w:rsidRPr="0001128B">
        <w:rPr>
          <w:rFonts w:ascii="Times New Roman" w:eastAsia="Times New Roman" w:hAnsi="Times New Roman" w:cs="Times New Roman"/>
          <w:sz w:val="20"/>
          <w:szCs w:val="20"/>
          <w:highlight w:val="white"/>
          <w:lang w:val="pt-BR"/>
        </w:rPr>
        <w:t xml:space="preserve"> </w:t>
      </w:r>
      <w:proofErr w:type="spellStart"/>
      <w:r w:rsidRPr="0001128B">
        <w:rPr>
          <w:rFonts w:ascii="Times New Roman" w:eastAsia="Times New Roman" w:hAnsi="Times New Roman" w:cs="Times New Roman"/>
          <w:sz w:val="20"/>
          <w:szCs w:val="20"/>
          <w:highlight w:val="white"/>
          <w:lang w:val="pt-BR"/>
        </w:rPr>
        <w:t>LeCun</w:t>
      </w:r>
      <w:proofErr w:type="spellEnd"/>
      <w:r w:rsidRPr="0001128B">
        <w:rPr>
          <w:rFonts w:ascii="Times New Roman" w:eastAsia="Times New Roman" w:hAnsi="Times New Roman" w:cs="Times New Roman"/>
          <w:sz w:val="20"/>
          <w:szCs w:val="20"/>
          <w:highlight w:val="white"/>
          <w:lang w:val="pt-BR"/>
        </w:rPr>
        <w:t xml:space="preserve"> [4] em 1998. Esta arquitetura é demonstrada na "fig. 5", a qual os melhores algoritmos e visão computacional são baseados. Conseguimos identificar na figura o processo em que uma visão computacional quantificar dados e consegue reconhecer objetos, por meio desta rede neural profunda.</w:t>
      </w:r>
    </w:p>
    <w:p w14:paraId="529A477D" w14:textId="77777777" w:rsidR="009F7261" w:rsidRDefault="00F66B4A">
      <w:pPr>
        <w:spacing w:before="200"/>
        <w:jc w:val="both"/>
        <w:rPr>
          <w:rFonts w:ascii="Times New Roman" w:eastAsia="Times New Roman" w:hAnsi="Times New Roman" w:cs="Times New Roman"/>
          <w:sz w:val="20"/>
          <w:szCs w:val="20"/>
          <w:highlight w:val="white"/>
        </w:rPr>
      </w:pPr>
      <w:r>
        <w:rPr>
          <w:rFonts w:ascii="Times New Roman" w:eastAsia="Times New Roman" w:hAnsi="Times New Roman" w:cs="Times New Roman"/>
          <w:noProof/>
          <w:sz w:val="20"/>
          <w:szCs w:val="20"/>
          <w:highlight w:val="white"/>
        </w:rPr>
        <w:drawing>
          <wp:inline distT="114300" distB="114300" distL="114300" distR="114300" wp14:anchorId="2C449200" wp14:editId="5DA1CF15">
            <wp:extent cx="2811517" cy="1333500"/>
            <wp:effectExtent l="0" t="0" r="0" b="0"/>
            <wp:docPr id="2"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4"/>
                    <a:srcRect/>
                    <a:stretch>
                      <a:fillRect/>
                    </a:stretch>
                  </pic:blipFill>
                  <pic:spPr>
                    <a:xfrm>
                      <a:off x="0" y="0"/>
                      <a:ext cx="2820552" cy="1337785"/>
                    </a:xfrm>
                    <a:prstGeom prst="rect">
                      <a:avLst/>
                    </a:prstGeom>
                    <a:ln/>
                  </pic:spPr>
                </pic:pic>
              </a:graphicData>
            </a:graphic>
          </wp:inline>
        </w:drawing>
      </w:r>
    </w:p>
    <w:p w14:paraId="03B5760F" w14:textId="77777777" w:rsidR="009F7261" w:rsidRDefault="00F66B4A">
      <w:pPr>
        <w:spacing w:line="240" w:lineRule="auto"/>
        <w:jc w:val="both"/>
        <w:rPr>
          <w:rFonts w:ascii="Times New Roman" w:eastAsia="Times New Roman" w:hAnsi="Times New Roman" w:cs="Times New Roman"/>
          <w:sz w:val="16"/>
          <w:szCs w:val="16"/>
          <w:highlight w:val="white"/>
        </w:rPr>
      </w:pPr>
      <w:r>
        <w:rPr>
          <w:rFonts w:ascii="Times New Roman" w:eastAsia="Times New Roman" w:hAnsi="Times New Roman" w:cs="Times New Roman"/>
          <w:sz w:val="16"/>
          <w:szCs w:val="16"/>
        </w:rPr>
        <w:t>Fig 5. R-CNN:</w:t>
      </w:r>
      <w:r>
        <w:rPr>
          <w:rFonts w:ascii="Times New Roman" w:eastAsia="Times New Roman" w:hAnsi="Times New Roman" w:cs="Times New Roman"/>
          <w:sz w:val="16"/>
          <w:szCs w:val="16"/>
        </w:rPr>
        <w:tab/>
        <w:t>Regions</w:t>
      </w:r>
      <w:r>
        <w:rPr>
          <w:rFonts w:ascii="Times New Roman" w:eastAsia="Times New Roman" w:hAnsi="Times New Roman" w:cs="Times New Roman"/>
          <w:sz w:val="16"/>
          <w:szCs w:val="16"/>
        </w:rPr>
        <w:tab/>
        <w:t>with</w:t>
      </w:r>
      <w:r>
        <w:rPr>
          <w:rFonts w:ascii="Times New Roman" w:eastAsia="Times New Roman" w:hAnsi="Times New Roman" w:cs="Times New Roman"/>
          <w:sz w:val="16"/>
          <w:szCs w:val="16"/>
        </w:rPr>
        <w:tab/>
        <w:t>CNN</w:t>
      </w:r>
      <w:r>
        <w:rPr>
          <w:rFonts w:ascii="Times New Roman" w:eastAsia="Times New Roman" w:hAnsi="Times New Roman" w:cs="Times New Roman"/>
          <w:sz w:val="16"/>
          <w:szCs w:val="16"/>
        </w:rPr>
        <w:tab/>
        <w:t>features</w:t>
      </w:r>
      <w:r>
        <w:rPr>
          <w:rFonts w:ascii="Times New Roman" w:eastAsia="Times New Roman" w:hAnsi="Times New Roman" w:cs="Times New Roman"/>
          <w:sz w:val="16"/>
          <w:szCs w:val="16"/>
        </w:rPr>
        <w:tab/>
        <w:t xml:space="preserve"> </w:t>
      </w:r>
      <w:proofErr w:type="spellStart"/>
      <w:r>
        <w:rPr>
          <w:rFonts w:ascii="Times New Roman" w:eastAsia="Times New Roman" w:hAnsi="Times New Roman" w:cs="Times New Roman"/>
          <w:sz w:val="16"/>
          <w:szCs w:val="16"/>
        </w:rPr>
        <w:t>Girshick</w:t>
      </w:r>
      <w:proofErr w:type="spellEnd"/>
      <w:r>
        <w:rPr>
          <w:rFonts w:ascii="Times New Roman" w:eastAsia="Times New Roman" w:hAnsi="Times New Roman" w:cs="Times New Roman"/>
          <w:sz w:val="16"/>
          <w:szCs w:val="16"/>
        </w:rPr>
        <w:t>,</w:t>
      </w:r>
      <w:r>
        <w:rPr>
          <w:rFonts w:ascii="Times New Roman" w:eastAsia="Times New Roman" w:hAnsi="Times New Roman" w:cs="Times New Roman"/>
          <w:sz w:val="16"/>
          <w:szCs w:val="16"/>
        </w:rPr>
        <w:tab/>
        <w:t>Donahue,</w:t>
      </w:r>
      <w:r>
        <w:rPr>
          <w:rFonts w:ascii="Times New Roman" w:eastAsia="Times New Roman" w:hAnsi="Times New Roman" w:cs="Times New Roman"/>
          <w:sz w:val="16"/>
          <w:szCs w:val="16"/>
        </w:rPr>
        <w:tab/>
        <w:t>Darrell</w:t>
      </w:r>
      <w:r>
        <w:rPr>
          <w:rFonts w:ascii="Times New Roman" w:eastAsia="Times New Roman" w:hAnsi="Times New Roman" w:cs="Times New Roman"/>
          <w:sz w:val="16"/>
          <w:szCs w:val="16"/>
        </w:rPr>
        <w:tab/>
        <w:t>&amp;</w:t>
      </w:r>
      <w:r>
        <w:rPr>
          <w:rFonts w:ascii="Times New Roman" w:eastAsia="Times New Roman" w:hAnsi="Times New Roman" w:cs="Times New Roman"/>
          <w:sz w:val="16"/>
          <w:szCs w:val="16"/>
        </w:rPr>
        <w:tab/>
        <w:t>Malik</w:t>
      </w:r>
      <w:r>
        <w:rPr>
          <w:rFonts w:ascii="Times New Roman" w:eastAsia="Times New Roman" w:hAnsi="Times New Roman" w:cs="Times New Roman"/>
          <w:sz w:val="16"/>
          <w:szCs w:val="16"/>
        </w:rPr>
        <w:tab/>
        <w:t>(CVPR</w:t>
      </w:r>
      <w:r>
        <w:rPr>
          <w:rFonts w:ascii="Times New Roman" w:eastAsia="Times New Roman" w:hAnsi="Times New Roman" w:cs="Times New Roman"/>
          <w:sz w:val="16"/>
          <w:szCs w:val="16"/>
        </w:rPr>
        <w:tab/>
        <w:t xml:space="preserve">2014).  </w:t>
      </w:r>
      <w:proofErr w:type="spellStart"/>
      <w:r>
        <w:rPr>
          <w:rFonts w:ascii="Times New Roman" w:eastAsia="Times New Roman" w:hAnsi="Times New Roman" w:cs="Times New Roman"/>
          <w:sz w:val="16"/>
          <w:szCs w:val="16"/>
        </w:rPr>
        <w:t>Extraído</w:t>
      </w:r>
      <w:proofErr w:type="spellEnd"/>
      <w:r>
        <w:rPr>
          <w:rFonts w:ascii="Times New Roman" w:eastAsia="Times New Roman" w:hAnsi="Times New Roman" w:cs="Times New Roman"/>
          <w:sz w:val="16"/>
          <w:szCs w:val="16"/>
        </w:rPr>
        <w:t xml:space="preserve"> de </w:t>
      </w:r>
      <w:r>
        <w:rPr>
          <w:rFonts w:ascii="Times New Roman" w:eastAsia="Times New Roman" w:hAnsi="Times New Roman" w:cs="Times New Roman"/>
          <w:sz w:val="16"/>
          <w:szCs w:val="16"/>
          <w:highlight w:val="white"/>
        </w:rPr>
        <w:t>http://www- inst.eecs.berkeley.edu/ ~cs280/sp15/index.html.</w:t>
      </w:r>
    </w:p>
    <w:p w14:paraId="637EC349" w14:textId="77777777" w:rsidR="009F7261" w:rsidRDefault="009F7261">
      <w:pPr>
        <w:spacing w:line="240" w:lineRule="auto"/>
        <w:jc w:val="both"/>
        <w:rPr>
          <w:rFonts w:ascii="Times New Roman" w:eastAsia="Times New Roman" w:hAnsi="Times New Roman" w:cs="Times New Roman"/>
          <w:sz w:val="16"/>
          <w:szCs w:val="16"/>
          <w:highlight w:val="white"/>
        </w:rPr>
      </w:pPr>
    </w:p>
    <w:p w14:paraId="1116BD4F" w14:textId="77777777" w:rsidR="009F7261" w:rsidRDefault="009F7261">
      <w:pPr>
        <w:spacing w:line="240" w:lineRule="auto"/>
        <w:jc w:val="both"/>
        <w:rPr>
          <w:rFonts w:ascii="Times New Roman" w:eastAsia="Times New Roman" w:hAnsi="Times New Roman" w:cs="Times New Roman"/>
          <w:sz w:val="16"/>
          <w:szCs w:val="16"/>
          <w:highlight w:val="white"/>
        </w:rPr>
      </w:pPr>
    </w:p>
    <w:p w14:paraId="306947DB" w14:textId="77777777" w:rsidR="009F7261" w:rsidRPr="0001128B" w:rsidRDefault="00F66B4A">
      <w:pPr>
        <w:jc w:val="both"/>
        <w:rPr>
          <w:rFonts w:ascii="Times New Roman" w:eastAsia="Times New Roman" w:hAnsi="Times New Roman" w:cs="Times New Roman"/>
          <w:sz w:val="16"/>
          <w:szCs w:val="16"/>
          <w:lang w:val="pt-BR"/>
        </w:rPr>
      </w:pPr>
      <w:r>
        <w:rPr>
          <w:rFonts w:ascii="Times New Roman" w:eastAsia="Times New Roman" w:hAnsi="Times New Roman" w:cs="Times New Roman"/>
          <w:sz w:val="20"/>
          <w:szCs w:val="20"/>
          <w:highlight w:val="white"/>
        </w:rPr>
        <w:t xml:space="preserve">    </w:t>
      </w:r>
      <w:r w:rsidRPr="0001128B">
        <w:rPr>
          <w:rFonts w:ascii="Times New Roman" w:eastAsia="Times New Roman" w:hAnsi="Times New Roman" w:cs="Times New Roman"/>
          <w:sz w:val="20"/>
          <w:szCs w:val="20"/>
          <w:highlight w:val="white"/>
          <w:lang w:val="pt-BR"/>
        </w:rPr>
        <w:t>Assim que um objeto é quantificado conseguimos identificar padrões, aplicar transformações, reconhecimento e todos os outros fatores que existem em uma visão, de forma igual ou em algumas vezes até de forma melhor que a visão humana, percebendo assim quem está ao nosso redor ou até mesmo o que está acontecendo, podendo obter sentimentos que os olhos humanos não são capazes de perceber.</w:t>
      </w:r>
    </w:p>
    <w:p w14:paraId="51F67353" w14:textId="77777777" w:rsidR="009F7261" w:rsidRDefault="00F66B4A">
      <w:pPr>
        <w:numPr>
          <w:ilvl w:val="0"/>
          <w:numId w:val="1"/>
        </w:numPr>
        <w:spacing w:before="200"/>
        <w:jc w:val="center"/>
        <w:rPr>
          <w:rFonts w:ascii="Times New Roman" w:eastAsia="Times New Roman" w:hAnsi="Times New Roman" w:cs="Times New Roman"/>
          <w:sz w:val="16"/>
          <w:szCs w:val="16"/>
        </w:rPr>
      </w:pPr>
      <w:r>
        <w:rPr>
          <w:rFonts w:ascii="Times New Roman" w:eastAsia="Times New Roman" w:hAnsi="Times New Roman" w:cs="Times New Roman"/>
          <w:sz w:val="20"/>
          <w:szCs w:val="20"/>
        </w:rPr>
        <w:t>A</w:t>
      </w:r>
      <w:r>
        <w:rPr>
          <w:rFonts w:ascii="Times New Roman" w:eastAsia="Times New Roman" w:hAnsi="Times New Roman" w:cs="Times New Roman"/>
          <w:sz w:val="16"/>
          <w:szCs w:val="16"/>
        </w:rPr>
        <w:t>PLICAÇÕES NA ATUALIDADE</w:t>
      </w:r>
    </w:p>
    <w:p w14:paraId="76B31E07" w14:textId="77777777" w:rsidR="009F7261" w:rsidRPr="0001128B" w:rsidRDefault="00F66B4A">
      <w:pPr>
        <w:spacing w:before="200"/>
        <w:jc w:val="both"/>
        <w:rPr>
          <w:rFonts w:ascii="Times New Roman" w:eastAsia="Times New Roman" w:hAnsi="Times New Roman" w:cs="Times New Roman"/>
          <w:sz w:val="20"/>
          <w:szCs w:val="20"/>
          <w:highlight w:val="white"/>
          <w:lang w:val="pt-BR"/>
        </w:rPr>
      </w:pPr>
      <w:r w:rsidRPr="0001128B">
        <w:rPr>
          <w:rFonts w:ascii="Times New Roman" w:eastAsia="Times New Roman" w:hAnsi="Times New Roman" w:cs="Times New Roman"/>
          <w:sz w:val="20"/>
          <w:szCs w:val="20"/>
          <w:lang w:val="pt-BR"/>
        </w:rPr>
        <w:t xml:space="preserve">    A maioria dos sistemas já utiliza visão computacional, seja para validar não repúdio ou localizar uma pessoa em seu sistema de forma fácil e amigável. Mas a visão vai muito além disso, com carro autônomos, fazer uma imagem falar ou para reconhecer células cancerígenas de forma eficaz, em vezes melhor do que a visão humana. Um bom exemplo são os algoritmos de detecção em massa de </w:t>
      </w:r>
      <w:r w:rsidRPr="0001128B">
        <w:rPr>
          <w:rFonts w:ascii="Times New Roman" w:eastAsia="Times New Roman" w:hAnsi="Times New Roman" w:cs="Times New Roman"/>
          <w:sz w:val="20"/>
          <w:szCs w:val="20"/>
          <w:lang w:val="pt-BR"/>
        </w:rPr>
        <w:t xml:space="preserve">câncer de mama, que segundo a pesquisadora </w:t>
      </w:r>
      <w:proofErr w:type="spellStart"/>
      <w:r w:rsidRPr="0001128B">
        <w:rPr>
          <w:rFonts w:ascii="Times New Roman" w:eastAsia="Times New Roman" w:hAnsi="Times New Roman" w:cs="Times New Roman"/>
          <w:i/>
          <w:sz w:val="20"/>
          <w:szCs w:val="20"/>
          <w:highlight w:val="white"/>
          <w:lang w:val="pt-BR"/>
        </w:rPr>
        <w:t>Simara</w:t>
      </w:r>
      <w:proofErr w:type="spellEnd"/>
      <w:r w:rsidRPr="0001128B">
        <w:rPr>
          <w:rFonts w:ascii="Times New Roman" w:eastAsia="Times New Roman" w:hAnsi="Times New Roman" w:cs="Times New Roman"/>
          <w:i/>
          <w:sz w:val="20"/>
          <w:szCs w:val="20"/>
          <w:highlight w:val="white"/>
          <w:lang w:val="pt-BR"/>
        </w:rPr>
        <w:t xml:space="preserve"> Vieira da Rocha [5]</w:t>
      </w:r>
      <w:r w:rsidRPr="0001128B">
        <w:rPr>
          <w:rFonts w:ascii="Times New Roman" w:eastAsia="Times New Roman" w:hAnsi="Times New Roman" w:cs="Times New Roman"/>
          <w:sz w:val="20"/>
          <w:szCs w:val="20"/>
          <w:highlight w:val="white"/>
          <w:lang w:val="pt-BR"/>
        </w:rPr>
        <w:t>, é a maior causa de morte de mulheres entre os 35 a 55 anos. Com a utilização do sistema CAD, Computer-</w:t>
      </w:r>
      <w:proofErr w:type="spellStart"/>
      <w:r w:rsidRPr="0001128B">
        <w:rPr>
          <w:rFonts w:ascii="Times New Roman" w:eastAsia="Times New Roman" w:hAnsi="Times New Roman" w:cs="Times New Roman"/>
          <w:sz w:val="20"/>
          <w:szCs w:val="20"/>
          <w:highlight w:val="white"/>
          <w:lang w:val="pt-BR"/>
        </w:rPr>
        <w:t>Aided</w:t>
      </w:r>
      <w:proofErr w:type="spellEnd"/>
      <w:r w:rsidRPr="0001128B">
        <w:rPr>
          <w:rFonts w:ascii="Times New Roman" w:eastAsia="Times New Roman" w:hAnsi="Times New Roman" w:cs="Times New Roman"/>
          <w:sz w:val="20"/>
          <w:szCs w:val="20"/>
          <w:highlight w:val="white"/>
          <w:lang w:val="pt-BR"/>
        </w:rPr>
        <w:t xml:space="preserve"> </w:t>
      </w:r>
      <w:proofErr w:type="spellStart"/>
      <w:r w:rsidRPr="0001128B">
        <w:rPr>
          <w:rFonts w:ascii="Times New Roman" w:eastAsia="Times New Roman" w:hAnsi="Times New Roman" w:cs="Times New Roman"/>
          <w:sz w:val="20"/>
          <w:szCs w:val="20"/>
          <w:highlight w:val="white"/>
          <w:lang w:val="pt-BR"/>
        </w:rPr>
        <w:t>Diagnostic</w:t>
      </w:r>
      <w:proofErr w:type="spellEnd"/>
      <w:r w:rsidRPr="0001128B">
        <w:rPr>
          <w:rFonts w:ascii="Times New Roman" w:eastAsia="Times New Roman" w:hAnsi="Times New Roman" w:cs="Times New Roman"/>
          <w:sz w:val="20"/>
          <w:szCs w:val="20"/>
          <w:highlight w:val="white"/>
          <w:lang w:val="pt-BR"/>
        </w:rPr>
        <w:t xml:space="preserve"> [6], propõe reduções significativas de falsos positivos e com ajuda de processamento de imagem e reconhecimento de padrão identificar fases iniciais destes cânceres. Mas o sistema CAD não é limitado a apenas um tipo de câncer consegue identificar com processamento de imagem qualquer tipo de câncer, seja ele pulmonar, cerebral entre outro. Na “fig. 6” temos imagens de uma identificação com o sistema CAD.</w:t>
      </w:r>
    </w:p>
    <w:p w14:paraId="5093DB71" w14:textId="77777777" w:rsidR="009F7261" w:rsidRDefault="00F66B4A">
      <w:pPr>
        <w:spacing w:before="200"/>
        <w:jc w:val="center"/>
        <w:rPr>
          <w:rFonts w:ascii="Times New Roman" w:eastAsia="Times New Roman" w:hAnsi="Times New Roman" w:cs="Times New Roman"/>
          <w:sz w:val="20"/>
          <w:szCs w:val="20"/>
          <w:highlight w:val="white"/>
        </w:rPr>
      </w:pPr>
      <w:r>
        <w:rPr>
          <w:rFonts w:ascii="Times New Roman" w:eastAsia="Times New Roman" w:hAnsi="Times New Roman" w:cs="Times New Roman"/>
          <w:noProof/>
          <w:sz w:val="20"/>
          <w:szCs w:val="20"/>
          <w:highlight w:val="white"/>
        </w:rPr>
        <w:drawing>
          <wp:inline distT="114300" distB="114300" distL="114300" distR="114300" wp14:anchorId="2392449A" wp14:editId="3D5E97F8">
            <wp:extent cx="2753711" cy="2668270"/>
            <wp:effectExtent l="0" t="0" r="254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5"/>
                    <a:srcRect/>
                    <a:stretch>
                      <a:fillRect/>
                    </a:stretch>
                  </pic:blipFill>
                  <pic:spPr>
                    <a:xfrm>
                      <a:off x="0" y="0"/>
                      <a:ext cx="2758033" cy="2672457"/>
                    </a:xfrm>
                    <a:prstGeom prst="rect">
                      <a:avLst/>
                    </a:prstGeom>
                    <a:ln/>
                  </pic:spPr>
                </pic:pic>
              </a:graphicData>
            </a:graphic>
          </wp:inline>
        </w:drawing>
      </w:r>
    </w:p>
    <w:p w14:paraId="53566347" w14:textId="77777777" w:rsidR="009F7261" w:rsidRPr="0001128B" w:rsidRDefault="00F66B4A">
      <w:pPr>
        <w:spacing w:before="200"/>
        <w:jc w:val="both"/>
        <w:rPr>
          <w:rFonts w:ascii="Times New Roman" w:eastAsia="Times New Roman" w:hAnsi="Times New Roman" w:cs="Times New Roman"/>
          <w:sz w:val="16"/>
          <w:szCs w:val="16"/>
          <w:lang w:val="pt-BR"/>
        </w:rPr>
      </w:pPr>
      <w:r w:rsidRPr="0001128B">
        <w:rPr>
          <w:rFonts w:ascii="Times New Roman" w:eastAsia="Times New Roman" w:hAnsi="Times New Roman" w:cs="Times New Roman"/>
          <w:b/>
          <w:sz w:val="16"/>
          <w:szCs w:val="16"/>
          <w:highlight w:val="white"/>
          <w:lang w:val="pt-BR"/>
        </w:rPr>
        <w:t xml:space="preserve">Fig. 6: </w:t>
      </w:r>
      <w:r w:rsidRPr="0001128B">
        <w:rPr>
          <w:rFonts w:ascii="Times New Roman" w:eastAsia="Times New Roman" w:hAnsi="Times New Roman" w:cs="Times New Roman"/>
          <w:sz w:val="16"/>
          <w:szCs w:val="16"/>
          <w:highlight w:val="white"/>
          <w:lang w:val="pt-BR"/>
        </w:rPr>
        <w:t xml:space="preserve">Exemplos de diferentes tipos de nódulos pulmonares. </w:t>
      </w:r>
      <w:r w:rsidRPr="0001128B">
        <w:rPr>
          <w:rFonts w:ascii="Times New Roman" w:eastAsia="Times New Roman" w:hAnsi="Times New Roman" w:cs="Times New Roman"/>
          <w:b/>
          <w:sz w:val="16"/>
          <w:szCs w:val="16"/>
          <w:highlight w:val="white"/>
          <w:lang w:val="pt-BR"/>
        </w:rPr>
        <w:t>A</w:t>
      </w:r>
      <w:r w:rsidRPr="0001128B">
        <w:rPr>
          <w:rFonts w:ascii="Times New Roman" w:eastAsia="Times New Roman" w:hAnsi="Times New Roman" w:cs="Times New Roman"/>
          <w:sz w:val="16"/>
          <w:szCs w:val="16"/>
          <w:highlight w:val="white"/>
          <w:lang w:val="pt-BR"/>
        </w:rPr>
        <w:t xml:space="preserve"> um nódulo em vidro fosco com forma irregular, </w:t>
      </w:r>
      <w:r w:rsidRPr="0001128B">
        <w:rPr>
          <w:rFonts w:ascii="Times New Roman" w:eastAsia="Times New Roman" w:hAnsi="Times New Roman" w:cs="Times New Roman"/>
          <w:b/>
          <w:sz w:val="16"/>
          <w:szCs w:val="16"/>
          <w:highlight w:val="white"/>
          <w:lang w:val="pt-BR"/>
        </w:rPr>
        <w:t>B</w:t>
      </w:r>
      <w:r w:rsidRPr="0001128B">
        <w:rPr>
          <w:rFonts w:ascii="Times New Roman" w:eastAsia="Times New Roman" w:hAnsi="Times New Roman" w:cs="Times New Roman"/>
          <w:sz w:val="16"/>
          <w:szCs w:val="16"/>
          <w:highlight w:val="white"/>
          <w:lang w:val="pt-BR"/>
        </w:rPr>
        <w:t xml:space="preserve"> sólido nódulo </w:t>
      </w:r>
      <w:proofErr w:type="spellStart"/>
      <w:r w:rsidRPr="0001128B">
        <w:rPr>
          <w:rFonts w:ascii="Times New Roman" w:eastAsia="Times New Roman" w:hAnsi="Times New Roman" w:cs="Times New Roman"/>
          <w:sz w:val="16"/>
          <w:szCs w:val="16"/>
          <w:highlight w:val="white"/>
          <w:lang w:val="pt-BR"/>
        </w:rPr>
        <w:t>justapleural</w:t>
      </w:r>
      <w:proofErr w:type="spellEnd"/>
      <w:r w:rsidRPr="0001128B">
        <w:rPr>
          <w:rFonts w:ascii="Times New Roman" w:eastAsia="Times New Roman" w:hAnsi="Times New Roman" w:cs="Times New Roman"/>
          <w:sz w:val="16"/>
          <w:szCs w:val="16"/>
          <w:highlight w:val="white"/>
          <w:lang w:val="pt-BR"/>
        </w:rPr>
        <w:t xml:space="preserve"> em forma </w:t>
      </w:r>
      <w:proofErr w:type="spellStart"/>
      <w:r w:rsidRPr="0001128B">
        <w:rPr>
          <w:rFonts w:ascii="Times New Roman" w:eastAsia="Times New Roman" w:hAnsi="Times New Roman" w:cs="Times New Roman"/>
          <w:sz w:val="16"/>
          <w:szCs w:val="16"/>
          <w:highlight w:val="white"/>
          <w:lang w:val="pt-BR"/>
        </w:rPr>
        <w:t>ovóide</w:t>
      </w:r>
      <w:proofErr w:type="spellEnd"/>
      <w:r w:rsidRPr="0001128B">
        <w:rPr>
          <w:rFonts w:ascii="Times New Roman" w:eastAsia="Times New Roman" w:hAnsi="Times New Roman" w:cs="Times New Roman"/>
          <w:sz w:val="16"/>
          <w:szCs w:val="16"/>
          <w:highlight w:val="white"/>
          <w:lang w:val="pt-BR"/>
        </w:rPr>
        <w:t xml:space="preserve">, </w:t>
      </w:r>
      <w:r w:rsidRPr="0001128B">
        <w:rPr>
          <w:rFonts w:ascii="Times New Roman" w:eastAsia="Times New Roman" w:hAnsi="Times New Roman" w:cs="Times New Roman"/>
          <w:b/>
          <w:sz w:val="16"/>
          <w:szCs w:val="16"/>
          <w:highlight w:val="white"/>
          <w:lang w:val="pt-BR"/>
        </w:rPr>
        <w:t>C</w:t>
      </w:r>
      <w:r w:rsidRPr="0001128B">
        <w:rPr>
          <w:rFonts w:ascii="Times New Roman" w:eastAsia="Times New Roman" w:hAnsi="Times New Roman" w:cs="Times New Roman"/>
          <w:sz w:val="16"/>
          <w:szCs w:val="16"/>
          <w:highlight w:val="white"/>
          <w:lang w:val="pt-BR"/>
        </w:rPr>
        <w:t xml:space="preserve"> nódulo esférico sólido com 4 mm de diâmetro e </w:t>
      </w:r>
      <w:r w:rsidRPr="0001128B">
        <w:rPr>
          <w:rFonts w:ascii="Times New Roman" w:eastAsia="Times New Roman" w:hAnsi="Times New Roman" w:cs="Times New Roman"/>
          <w:b/>
          <w:sz w:val="16"/>
          <w:szCs w:val="16"/>
          <w:highlight w:val="white"/>
          <w:lang w:val="pt-BR"/>
        </w:rPr>
        <w:t>D</w:t>
      </w:r>
      <w:r w:rsidRPr="0001128B">
        <w:rPr>
          <w:rFonts w:ascii="Times New Roman" w:eastAsia="Times New Roman" w:hAnsi="Times New Roman" w:cs="Times New Roman"/>
          <w:sz w:val="16"/>
          <w:szCs w:val="16"/>
          <w:highlight w:val="white"/>
          <w:lang w:val="pt-BR"/>
        </w:rPr>
        <w:t xml:space="preserve"> dérmico </w:t>
      </w:r>
      <w:proofErr w:type="spellStart"/>
      <w:r w:rsidRPr="0001128B">
        <w:rPr>
          <w:rFonts w:ascii="Times New Roman" w:eastAsia="Times New Roman" w:hAnsi="Times New Roman" w:cs="Times New Roman"/>
          <w:sz w:val="16"/>
          <w:szCs w:val="16"/>
          <w:highlight w:val="white"/>
          <w:lang w:val="pt-BR"/>
        </w:rPr>
        <w:t>juxtavascular</w:t>
      </w:r>
      <w:proofErr w:type="spellEnd"/>
      <w:r w:rsidRPr="0001128B">
        <w:rPr>
          <w:rFonts w:ascii="Times New Roman" w:eastAsia="Times New Roman" w:hAnsi="Times New Roman" w:cs="Times New Roman"/>
          <w:sz w:val="16"/>
          <w:szCs w:val="16"/>
          <w:highlight w:val="white"/>
          <w:lang w:val="pt-BR"/>
        </w:rPr>
        <w:t xml:space="preserve"> nódulo em forma </w:t>
      </w:r>
      <w:proofErr w:type="spellStart"/>
      <w:r w:rsidRPr="0001128B">
        <w:rPr>
          <w:rFonts w:ascii="Times New Roman" w:eastAsia="Times New Roman" w:hAnsi="Times New Roman" w:cs="Times New Roman"/>
          <w:sz w:val="16"/>
          <w:szCs w:val="16"/>
          <w:highlight w:val="white"/>
          <w:lang w:val="pt-BR"/>
        </w:rPr>
        <w:t>ovóide</w:t>
      </w:r>
      <w:proofErr w:type="spellEnd"/>
      <w:r w:rsidRPr="0001128B">
        <w:rPr>
          <w:rFonts w:ascii="Times New Roman" w:eastAsia="Times New Roman" w:hAnsi="Times New Roman" w:cs="Times New Roman"/>
          <w:sz w:val="16"/>
          <w:szCs w:val="16"/>
          <w:highlight w:val="white"/>
          <w:lang w:val="pt-BR"/>
        </w:rPr>
        <w:t xml:space="preserve">. </w:t>
      </w:r>
      <w:r w:rsidRPr="0001128B">
        <w:rPr>
          <w:rFonts w:ascii="Times New Roman" w:eastAsia="Times New Roman" w:hAnsi="Times New Roman" w:cs="Times New Roman"/>
          <w:sz w:val="16"/>
          <w:szCs w:val="16"/>
          <w:lang w:val="pt-BR"/>
        </w:rPr>
        <w:t>Extraído de https://core.ac.uk/download/pdf/81846540.pdf.</w:t>
      </w:r>
    </w:p>
    <w:p w14:paraId="342B83D8" w14:textId="77777777" w:rsidR="009F7261" w:rsidRPr="0001128B" w:rsidRDefault="009F7261">
      <w:pPr>
        <w:jc w:val="both"/>
        <w:rPr>
          <w:rFonts w:ascii="Times New Roman" w:eastAsia="Times New Roman" w:hAnsi="Times New Roman" w:cs="Times New Roman"/>
          <w:sz w:val="20"/>
          <w:szCs w:val="20"/>
          <w:lang w:val="pt-BR"/>
        </w:rPr>
      </w:pPr>
    </w:p>
    <w:p w14:paraId="046DC246" w14:textId="77777777" w:rsidR="009F7261" w:rsidRPr="0001128B" w:rsidRDefault="00F66B4A">
      <w:pPr>
        <w:jc w:val="both"/>
        <w:rPr>
          <w:rFonts w:ascii="Times New Roman" w:eastAsia="Times New Roman" w:hAnsi="Times New Roman" w:cs="Times New Roman"/>
          <w:sz w:val="20"/>
          <w:szCs w:val="20"/>
          <w:lang w:val="pt-BR"/>
        </w:rPr>
      </w:pPr>
      <w:r w:rsidRPr="0001128B">
        <w:rPr>
          <w:rFonts w:ascii="Times New Roman" w:eastAsia="Times New Roman" w:hAnsi="Times New Roman" w:cs="Times New Roman"/>
          <w:sz w:val="20"/>
          <w:szCs w:val="20"/>
          <w:lang w:val="pt-BR"/>
        </w:rPr>
        <w:t xml:space="preserve">    Outra importante utilização na atualidade é através de carro autônomos, empresas como a Tesla, Uber, já possuem carros com potencial de realizar trajetórias sem a intervenção humana, respeitando as leis de trânsito, sem causar danos a </w:t>
      </w:r>
      <w:r w:rsidR="004B74B9" w:rsidRPr="0001128B">
        <w:rPr>
          <w:rFonts w:ascii="Times New Roman" w:eastAsia="Times New Roman" w:hAnsi="Times New Roman" w:cs="Times New Roman"/>
          <w:sz w:val="20"/>
          <w:szCs w:val="20"/>
          <w:lang w:val="pt-BR"/>
        </w:rPr>
        <w:t>outros carros</w:t>
      </w:r>
      <w:r w:rsidRPr="0001128B">
        <w:rPr>
          <w:rFonts w:ascii="Times New Roman" w:eastAsia="Times New Roman" w:hAnsi="Times New Roman" w:cs="Times New Roman"/>
          <w:sz w:val="20"/>
          <w:szCs w:val="20"/>
          <w:lang w:val="pt-BR"/>
        </w:rPr>
        <w:t xml:space="preserve"> que estão ao seu redor. Segundo o G1 [7], a Tesla com </w:t>
      </w:r>
      <w:r w:rsidR="004B74B9" w:rsidRPr="0001128B">
        <w:rPr>
          <w:rFonts w:ascii="Times New Roman" w:eastAsia="Times New Roman" w:hAnsi="Times New Roman" w:cs="Times New Roman"/>
          <w:sz w:val="20"/>
          <w:szCs w:val="20"/>
          <w:lang w:val="pt-BR"/>
        </w:rPr>
        <w:t>os carros</w:t>
      </w:r>
      <w:r w:rsidRPr="0001128B">
        <w:rPr>
          <w:rFonts w:ascii="Times New Roman" w:eastAsia="Times New Roman" w:hAnsi="Times New Roman" w:cs="Times New Roman"/>
          <w:sz w:val="20"/>
          <w:szCs w:val="20"/>
          <w:lang w:val="pt-BR"/>
        </w:rPr>
        <w:t xml:space="preserve"> autônomos de modelo X e S, vem equipados com cerca de 8 câmeras que permitem uma visão de 360 graus e 12 sensores de </w:t>
      </w:r>
      <w:r w:rsidR="004B74B9" w:rsidRPr="0001128B">
        <w:rPr>
          <w:rFonts w:ascii="Times New Roman" w:eastAsia="Times New Roman" w:hAnsi="Times New Roman" w:cs="Times New Roman"/>
          <w:sz w:val="20"/>
          <w:szCs w:val="20"/>
          <w:lang w:val="pt-BR"/>
        </w:rPr>
        <w:t>diferentes tipos</w:t>
      </w:r>
      <w:r w:rsidRPr="0001128B">
        <w:rPr>
          <w:rFonts w:ascii="Times New Roman" w:eastAsia="Times New Roman" w:hAnsi="Times New Roman" w:cs="Times New Roman"/>
          <w:sz w:val="20"/>
          <w:szCs w:val="20"/>
          <w:lang w:val="pt-BR"/>
        </w:rPr>
        <w:t xml:space="preserve"> para capturar e reconhecer qualquer objeto. Gerando uma visão apresentada na "fig. 7", gerando espetacular uma imagem precisa para cálculo de trajetória ou desvio de </w:t>
      </w:r>
      <w:r w:rsidRPr="0001128B">
        <w:rPr>
          <w:rFonts w:ascii="Times New Roman" w:eastAsia="Times New Roman" w:hAnsi="Times New Roman" w:cs="Times New Roman"/>
          <w:sz w:val="20"/>
          <w:szCs w:val="20"/>
          <w:lang w:val="pt-BR"/>
        </w:rPr>
        <w:lastRenderedPageBreak/>
        <w:t>algum objeto que podem estar pelo caminho utilizando visão computacional.</w:t>
      </w:r>
    </w:p>
    <w:p w14:paraId="01C2B1E1" w14:textId="77777777" w:rsidR="009F7261" w:rsidRPr="0001128B" w:rsidRDefault="009F7261">
      <w:pPr>
        <w:jc w:val="both"/>
        <w:rPr>
          <w:rFonts w:ascii="Times New Roman" w:eastAsia="Times New Roman" w:hAnsi="Times New Roman" w:cs="Times New Roman"/>
          <w:sz w:val="20"/>
          <w:szCs w:val="20"/>
          <w:lang w:val="pt-BR"/>
        </w:rPr>
      </w:pPr>
    </w:p>
    <w:p w14:paraId="252EABEE" w14:textId="77777777" w:rsidR="009F7261" w:rsidRDefault="00F66B4A">
      <w:pPr>
        <w:jc w:val="center"/>
        <w:rPr>
          <w:rFonts w:ascii="Times New Roman" w:eastAsia="Times New Roman" w:hAnsi="Times New Roman" w:cs="Times New Roman"/>
          <w:sz w:val="20"/>
          <w:szCs w:val="20"/>
        </w:rPr>
      </w:pPr>
      <w:r>
        <w:rPr>
          <w:rFonts w:ascii="Times New Roman" w:eastAsia="Times New Roman" w:hAnsi="Times New Roman" w:cs="Times New Roman"/>
          <w:noProof/>
          <w:sz w:val="20"/>
          <w:szCs w:val="20"/>
        </w:rPr>
        <w:drawing>
          <wp:inline distT="114300" distB="114300" distL="114300" distR="114300" wp14:anchorId="70F8DEA1" wp14:editId="1681C904">
            <wp:extent cx="2921876" cy="3328035"/>
            <wp:effectExtent l="0" t="0" r="0" b="0"/>
            <wp:docPr id="8"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6"/>
                    <a:srcRect/>
                    <a:stretch>
                      <a:fillRect/>
                    </a:stretch>
                  </pic:blipFill>
                  <pic:spPr>
                    <a:xfrm>
                      <a:off x="0" y="0"/>
                      <a:ext cx="2925143" cy="3331756"/>
                    </a:xfrm>
                    <a:prstGeom prst="rect">
                      <a:avLst/>
                    </a:prstGeom>
                    <a:ln/>
                  </pic:spPr>
                </pic:pic>
              </a:graphicData>
            </a:graphic>
          </wp:inline>
        </w:drawing>
      </w:r>
    </w:p>
    <w:p w14:paraId="0A867CDE" w14:textId="77777777" w:rsidR="0001128B" w:rsidRPr="0001128B" w:rsidRDefault="0001128B" w:rsidP="0001128B">
      <w:pPr>
        <w:jc w:val="both"/>
        <w:rPr>
          <w:rFonts w:ascii="Times New Roman" w:eastAsia="Times New Roman" w:hAnsi="Times New Roman" w:cs="Times New Roman"/>
          <w:sz w:val="16"/>
          <w:szCs w:val="16"/>
          <w:lang w:val="pt-BR"/>
        </w:rPr>
      </w:pPr>
      <w:r>
        <w:rPr>
          <w:rFonts w:ascii="Times New Roman" w:eastAsia="Times New Roman" w:hAnsi="Times New Roman" w:cs="Times New Roman"/>
          <w:sz w:val="16"/>
          <w:szCs w:val="16"/>
        </w:rPr>
        <w:t xml:space="preserve">Fig. 7, Tesla shows off fully autonomous car in new video demonstration. </w:t>
      </w:r>
      <w:r w:rsidRPr="0001128B">
        <w:rPr>
          <w:rFonts w:ascii="Times New Roman" w:eastAsia="Times New Roman" w:hAnsi="Times New Roman" w:cs="Times New Roman"/>
          <w:sz w:val="16"/>
          <w:szCs w:val="16"/>
          <w:lang w:val="pt-BR"/>
        </w:rPr>
        <w:t>Extraído de https://www.newscientist.com/article/2109787-tesla-shows-off-fully-autonomous-car-in-new-video-demonstration.</w:t>
      </w:r>
    </w:p>
    <w:p w14:paraId="64710BFD" w14:textId="77777777" w:rsidR="0001128B" w:rsidRPr="0001128B" w:rsidRDefault="0001128B" w:rsidP="0001128B">
      <w:pPr>
        <w:numPr>
          <w:ilvl w:val="0"/>
          <w:numId w:val="3"/>
        </w:numPr>
        <w:spacing w:before="200"/>
        <w:jc w:val="center"/>
        <w:rPr>
          <w:rFonts w:ascii="Times New Roman" w:eastAsia="Times New Roman" w:hAnsi="Times New Roman" w:cs="Times New Roman"/>
          <w:sz w:val="16"/>
          <w:szCs w:val="16"/>
          <w:lang w:val="pt-BR"/>
        </w:rPr>
      </w:pPr>
      <w:r w:rsidRPr="0001128B">
        <w:rPr>
          <w:rFonts w:ascii="Times New Roman" w:eastAsia="Times New Roman" w:hAnsi="Times New Roman" w:cs="Times New Roman"/>
          <w:sz w:val="20"/>
          <w:szCs w:val="20"/>
          <w:lang w:val="pt-BR"/>
        </w:rPr>
        <w:t>D</w:t>
      </w:r>
      <w:r w:rsidRPr="0001128B">
        <w:rPr>
          <w:rFonts w:ascii="Times New Roman" w:eastAsia="Times New Roman" w:hAnsi="Times New Roman" w:cs="Times New Roman"/>
          <w:sz w:val="16"/>
          <w:szCs w:val="16"/>
          <w:lang w:val="pt-BR"/>
        </w:rPr>
        <w:t>ESENVOLVENDO UMA SOLUÇÃO DE VISÃO COMPUTACIONAL</w:t>
      </w:r>
    </w:p>
    <w:p w14:paraId="5FE5E3B7" w14:textId="77777777" w:rsidR="00B63E6B" w:rsidRPr="00B63E6B" w:rsidRDefault="00B63E6B" w:rsidP="00B63E6B">
      <w:pPr>
        <w:pStyle w:val="PargrafodaLista"/>
        <w:numPr>
          <w:ilvl w:val="0"/>
          <w:numId w:val="3"/>
        </w:numPr>
        <w:spacing w:before="200"/>
        <w:jc w:val="center"/>
        <w:rPr>
          <w:rFonts w:ascii="Times New Roman" w:eastAsia="Times New Roman" w:hAnsi="Times New Roman" w:cs="Times New Roman"/>
          <w:sz w:val="16"/>
          <w:szCs w:val="16"/>
        </w:rPr>
      </w:pPr>
      <w:r w:rsidRPr="00B63E6B">
        <w:rPr>
          <w:rFonts w:ascii="Times New Roman" w:eastAsia="Times New Roman" w:hAnsi="Times New Roman" w:cs="Times New Roman"/>
          <w:sz w:val="20"/>
          <w:szCs w:val="20"/>
        </w:rPr>
        <w:t>R</w:t>
      </w:r>
      <w:r w:rsidRPr="00B63E6B">
        <w:rPr>
          <w:rFonts w:ascii="Times New Roman" w:eastAsia="Times New Roman" w:hAnsi="Times New Roman" w:cs="Times New Roman"/>
          <w:sz w:val="16"/>
          <w:szCs w:val="16"/>
        </w:rPr>
        <w:t>EFERÊNCIA</w:t>
      </w:r>
    </w:p>
    <w:p w14:paraId="115DD886" w14:textId="77777777" w:rsidR="0001128B" w:rsidRPr="0001128B" w:rsidRDefault="0001128B" w:rsidP="0001128B">
      <w:pPr>
        <w:spacing w:before="200"/>
        <w:ind w:left="720"/>
        <w:jc w:val="center"/>
        <w:rPr>
          <w:rFonts w:ascii="Times New Roman" w:eastAsia="Times New Roman" w:hAnsi="Times New Roman" w:cs="Times New Roman"/>
          <w:sz w:val="16"/>
          <w:szCs w:val="16"/>
          <w:lang w:val="pt-BR"/>
        </w:rPr>
      </w:pPr>
    </w:p>
    <w:p w14:paraId="58483584" w14:textId="7DF42BB3" w:rsidR="00B63E6B" w:rsidRDefault="00B63E6B" w:rsidP="00B63E6B">
      <w:pPr>
        <w:numPr>
          <w:ilvl w:val="0"/>
          <w:numId w:val="2"/>
        </w:numPr>
        <w:spacing w:before="200"/>
        <w:jc w:val="both"/>
        <w:rPr>
          <w:rFonts w:ascii="Times New Roman" w:eastAsia="Times New Roman" w:hAnsi="Times New Roman" w:cs="Times New Roman"/>
          <w:sz w:val="18"/>
          <w:szCs w:val="18"/>
        </w:rPr>
      </w:pPr>
      <w:r w:rsidRPr="0001128B">
        <w:rPr>
          <w:rFonts w:ascii="Times New Roman" w:eastAsia="Times New Roman" w:hAnsi="Times New Roman" w:cs="Times New Roman"/>
          <w:sz w:val="18"/>
          <w:szCs w:val="18"/>
          <w:lang w:val="pt-BR"/>
        </w:rPr>
        <w:t xml:space="preserve">Huang, T. </w:t>
      </w:r>
      <w:proofErr w:type="spellStart"/>
      <w:r w:rsidRPr="0001128B">
        <w:rPr>
          <w:rFonts w:ascii="Times New Roman" w:eastAsia="Times New Roman" w:hAnsi="Times New Roman" w:cs="Times New Roman"/>
          <w:sz w:val="18"/>
          <w:szCs w:val="18"/>
          <w:lang w:val="pt-BR"/>
        </w:rPr>
        <w:t>Vandoni</w:t>
      </w:r>
      <w:proofErr w:type="spellEnd"/>
      <w:r w:rsidRPr="0001128B">
        <w:rPr>
          <w:rFonts w:ascii="Times New Roman" w:eastAsia="Times New Roman" w:hAnsi="Times New Roman" w:cs="Times New Roman"/>
          <w:sz w:val="18"/>
          <w:szCs w:val="18"/>
          <w:lang w:val="pt-BR"/>
        </w:rPr>
        <w:t xml:space="preserve">, Carlo, E (ed.). </w:t>
      </w:r>
      <w:hyperlink r:id="rId17">
        <w:r>
          <w:rPr>
            <w:rFonts w:ascii="Times New Roman" w:eastAsia="Times New Roman" w:hAnsi="Times New Roman" w:cs="Times New Roman"/>
            <w:i/>
            <w:sz w:val="18"/>
            <w:szCs w:val="18"/>
          </w:rPr>
          <w:t xml:space="preserve">Computer </w:t>
        </w:r>
        <w:proofErr w:type="gramStart"/>
        <w:r>
          <w:rPr>
            <w:rFonts w:ascii="Times New Roman" w:eastAsia="Times New Roman" w:hAnsi="Times New Roman" w:cs="Times New Roman"/>
            <w:i/>
            <w:sz w:val="18"/>
            <w:szCs w:val="18"/>
          </w:rPr>
          <w:t>Vision :</w:t>
        </w:r>
        <w:proofErr w:type="gramEnd"/>
        <w:r>
          <w:rPr>
            <w:rFonts w:ascii="Times New Roman" w:eastAsia="Times New Roman" w:hAnsi="Times New Roman" w:cs="Times New Roman"/>
            <w:i/>
            <w:sz w:val="18"/>
            <w:szCs w:val="18"/>
          </w:rPr>
          <w:t xml:space="preserve"> Evolution And Promise</w:t>
        </w:r>
      </w:hyperlink>
      <w:r>
        <w:rPr>
          <w:rFonts w:ascii="Times New Roman" w:eastAsia="Times New Roman" w:hAnsi="Times New Roman" w:cs="Times New Roman"/>
          <w:sz w:val="18"/>
          <w:szCs w:val="18"/>
        </w:rPr>
        <w:t xml:space="preserve">. </w:t>
      </w:r>
      <w:hyperlink r:id="rId18">
        <w:r>
          <w:rPr>
            <w:rFonts w:ascii="Times New Roman" w:eastAsia="Times New Roman" w:hAnsi="Times New Roman" w:cs="Times New Roman"/>
            <w:sz w:val="18"/>
            <w:szCs w:val="18"/>
          </w:rPr>
          <w:t>19th CERN School of Computing</w:t>
        </w:r>
      </w:hyperlink>
      <w:r>
        <w:rPr>
          <w:rFonts w:ascii="Times New Roman" w:eastAsia="Times New Roman" w:hAnsi="Times New Roman" w:cs="Times New Roman"/>
          <w:sz w:val="18"/>
          <w:szCs w:val="18"/>
        </w:rPr>
        <w:t xml:space="preserve">. Geneva: CERN. pp. 21–25, </w:t>
      </w:r>
      <w:proofErr w:type="spellStart"/>
      <w:r>
        <w:rPr>
          <w:rFonts w:ascii="Times New Roman" w:eastAsia="Times New Roman" w:hAnsi="Times New Roman" w:cs="Times New Roman"/>
          <w:sz w:val="18"/>
          <w:szCs w:val="18"/>
        </w:rPr>
        <w:t>Novembro</w:t>
      </w:r>
      <w:proofErr w:type="spellEnd"/>
      <w:r>
        <w:rPr>
          <w:rFonts w:ascii="Times New Roman" w:eastAsia="Times New Roman" w:hAnsi="Times New Roman" w:cs="Times New Roman"/>
          <w:sz w:val="18"/>
          <w:szCs w:val="18"/>
        </w:rPr>
        <w:t xml:space="preserve"> </w:t>
      </w:r>
      <w:r w:rsidRPr="001C4674">
        <w:rPr>
          <w:rFonts w:ascii="Times New Roman" w:eastAsia="Times New Roman" w:hAnsi="Times New Roman" w:cs="Times New Roman"/>
          <w:color w:val="000000" w:themeColor="text1"/>
          <w:sz w:val="18"/>
          <w:szCs w:val="18"/>
        </w:rPr>
        <w:t>1996.</w:t>
      </w:r>
      <w:r w:rsidR="001C4674" w:rsidRPr="001C4674">
        <w:rPr>
          <w:rFonts w:ascii="Times New Roman" w:eastAsia="Times New Roman" w:hAnsi="Times New Roman" w:cs="Times New Roman"/>
          <w:color w:val="000000" w:themeColor="text1"/>
          <w:sz w:val="18"/>
          <w:szCs w:val="18"/>
        </w:rPr>
        <w:t xml:space="preserve"> </w:t>
      </w:r>
      <w:hyperlink r:id="rId19" w:history="1">
        <w:r w:rsidR="001C4674" w:rsidRPr="001C4674">
          <w:rPr>
            <w:rStyle w:val="Hyperlink"/>
            <w:rFonts w:ascii="Times New Roman" w:hAnsi="Times New Roman" w:cs="Times New Roman"/>
            <w:color w:val="000000" w:themeColor="text1"/>
            <w:sz w:val="18"/>
            <w:szCs w:val="18"/>
            <w:u w:val="none"/>
          </w:rPr>
          <w:t>http://cds.cern.ch/record/400313/files/p21.pdf</w:t>
        </w:r>
      </w:hyperlink>
    </w:p>
    <w:p w14:paraId="6539E291" w14:textId="77777777" w:rsidR="00B63E6B" w:rsidRDefault="00B63E6B" w:rsidP="00B63E6B">
      <w:pPr>
        <w:numPr>
          <w:ilvl w:val="0"/>
          <w:numId w:val="2"/>
        </w:numPr>
        <w:spacing w:before="200"/>
        <w:jc w:val="both"/>
        <w:rPr>
          <w:rFonts w:ascii="Times New Roman" w:eastAsia="Times New Roman" w:hAnsi="Times New Roman" w:cs="Times New Roman"/>
          <w:sz w:val="18"/>
          <w:szCs w:val="18"/>
        </w:rPr>
      </w:pPr>
      <w:r>
        <w:rPr>
          <w:rFonts w:ascii="Times New Roman" w:eastAsia="Times New Roman" w:hAnsi="Times New Roman" w:cs="Times New Roman"/>
          <w:sz w:val="18"/>
          <w:szCs w:val="18"/>
          <w:highlight w:val="white"/>
        </w:rPr>
        <w:t xml:space="preserve">SZELISKI, Richard. </w:t>
      </w:r>
      <w:r>
        <w:rPr>
          <w:rFonts w:ascii="Times New Roman" w:eastAsia="Times New Roman" w:hAnsi="Times New Roman" w:cs="Times New Roman"/>
          <w:i/>
          <w:sz w:val="18"/>
          <w:szCs w:val="18"/>
          <w:highlight w:val="white"/>
        </w:rPr>
        <w:t>Computer Vision: Algorithms and Applications.</w:t>
      </w:r>
      <w:r>
        <w:rPr>
          <w:rFonts w:ascii="Times New Roman" w:eastAsia="Times New Roman" w:hAnsi="Times New Roman" w:cs="Times New Roman"/>
          <w:b/>
          <w:sz w:val="18"/>
          <w:szCs w:val="18"/>
          <w:highlight w:val="white"/>
        </w:rPr>
        <w:t xml:space="preserve"> </w:t>
      </w:r>
      <w:r>
        <w:rPr>
          <w:rFonts w:ascii="Times New Roman" w:eastAsia="Times New Roman" w:hAnsi="Times New Roman" w:cs="Times New Roman"/>
          <w:sz w:val="18"/>
          <w:szCs w:val="18"/>
          <w:highlight w:val="white"/>
        </w:rPr>
        <w:t>New York City: Springer. pp. 3</w:t>
      </w:r>
      <w:r>
        <w:rPr>
          <w:rFonts w:ascii="Times New Roman" w:eastAsia="Times New Roman" w:hAnsi="Times New Roman" w:cs="Times New Roman"/>
          <w:sz w:val="18"/>
          <w:szCs w:val="18"/>
        </w:rPr>
        <w:t>–</w:t>
      </w:r>
      <w:r>
        <w:rPr>
          <w:rFonts w:ascii="Times New Roman" w:eastAsia="Times New Roman" w:hAnsi="Times New Roman" w:cs="Times New Roman"/>
          <w:sz w:val="18"/>
          <w:szCs w:val="18"/>
          <w:highlight w:val="white"/>
        </w:rPr>
        <w:t xml:space="preserve">19, </w:t>
      </w:r>
      <w:proofErr w:type="spellStart"/>
      <w:r>
        <w:rPr>
          <w:rFonts w:ascii="Times New Roman" w:eastAsia="Times New Roman" w:hAnsi="Times New Roman" w:cs="Times New Roman"/>
          <w:sz w:val="18"/>
          <w:szCs w:val="18"/>
          <w:highlight w:val="white"/>
        </w:rPr>
        <w:t>outubro</w:t>
      </w:r>
      <w:proofErr w:type="spellEnd"/>
      <w:r>
        <w:rPr>
          <w:rFonts w:ascii="Times New Roman" w:eastAsia="Times New Roman" w:hAnsi="Times New Roman" w:cs="Times New Roman"/>
          <w:sz w:val="18"/>
          <w:szCs w:val="18"/>
          <w:highlight w:val="white"/>
        </w:rPr>
        <w:t xml:space="preserve"> 2010.</w:t>
      </w:r>
    </w:p>
    <w:p w14:paraId="78B5B7CE" w14:textId="77777777" w:rsidR="00B63E6B" w:rsidRDefault="00B63E6B" w:rsidP="00B63E6B">
      <w:pPr>
        <w:numPr>
          <w:ilvl w:val="0"/>
          <w:numId w:val="2"/>
        </w:numPr>
        <w:spacing w:before="200"/>
        <w:jc w:val="both"/>
        <w:rPr>
          <w:rFonts w:ascii="Times New Roman" w:eastAsia="Times New Roman" w:hAnsi="Times New Roman" w:cs="Times New Roman"/>
          <w:sz w:val="18"/>
          <w:szCs w:val="18"/>
          <w:highlight w:val="white"/>
        </w:rPr>
      </w:pPr>
      <w:r>
        <w:rPr>
          <w:rFonts w:ascii="Times New Roman" w:eastAsia="Times New Roman" w:hAnsi="Times New Roman" w:cs="Times New Roman"/>
          <w:sz w:val="18"/>
          <w:szCs w:val="18"/>
          <w:highlight w:val="white"/>
        </w:rPr>
        <w:t xml:space="preserve">MALIK, Jitendra. </w:t>
      </w:r>
      <w:r>
        <w:rPr>
          <w:rFonts w:ascii="Times New Roman" w:eastAsia="Times New Roman" w:hAnsi="Times New Roman" w:cs="Times New Roman"/>
          <w:i/>
          <w:sz w:val="18"/>
          <w:szCs w:val="18"/>
          <w:highlight w:val="white"/>
        </w:rPr>
        <w:t>Department of EECS - UC Berkeley.</w:t>
      </w:r>
      <w:r>
        <w:rPr>
          <w:rFonts w:ascii="Times New Roman" w:eastAsia="Times New Roman" w:hAnsi="Times New Roman" w:cs="Times New Roman"/>
          <w:sz w:val="18"/>
          <w:szCs w:val="18"/>
          <w:highlight w:val="white"/>
        </w:rPr>
        <w:t xml:space="preserve"> http://www- inst.eecs.berkeley.edu/ ~cs280/sp15/index.html</w:t>
      </w:r>
    </w:p>
    <w:p w14:paraId="6E593F96" w14:textId="77777777" w:rsidR="00B63E6B" w:rsidRDefault="00B63E6B" w:rsidP="00B63E6B">
      <w:pPr>
        <w:numPr>
          <w:ilvl w:val="0"/>
          <w:numId w:val="2"/>
        </w:numPr>
        <w:spacing w:before="200"/>
        <w:jc w:val="both"/>
        <w:rPr>
          <w:rFonts w:ascii="Times New Roman" w:eastAsia="Times New Roman" w:hAnsi="Times New Roman" w:cs="Times New Roman"/>
          <w:sz w:val="18"/>
          <w:szCs w:val="18"/>
          <w:highlight w:val="white"/>
        </w:rPr>
      </w:pPr>
      <w:proofErr w:type="gramStart"/>
      <w:r>
        <w:rPr>
          <w:rFonts w:ascii="Times New Roman" w:eastAsia="Times New Roman" w:hAnsi="Times New Roman" w:cs="Times New Roman"/>
          <w:sz w:val="20"/>
          <w:szCs w:val="20"/>
          <w:highlight w:val="white"/>
        </w:rPr>
        <w:t>LECUN ,</w:t>
      </w:r>
      <w:proofErr w:type="gramEnd"/>
      <w:r>
        <w:rPr>
          <w:rFonts w:ascii="Times New Roman" w:eastAsia="Times New Roman" w:hAnsi="Times New Roman" w:cs="Times New Roman"/>
          <w:sz w:val="20"/>
          <w:szCs w:val="20"/>
          <w:highlight w:val="white"/>
        </w:rPr>
        <w:t xml:space="preserve"> Yann. </w:t>
      </w:r>
      <w:r>
        <w:rPr>
          <w:rFonts w:ascii="Times New Roman" w:eastAsia="Times New Roman" w:hAnsi="Times New Roman" w:cs="Times New Roman"/>
          <w:i/>
          <w:sz w:val="20"/>
          <w:szCs w:val="20"/>
          <w:highlight w:val="white"/>
        </w:rPr>
        <w:t>Convolutional Networks for Images, Speech, and Time-</w:t>
      </w:r>
      <w:proofErr w:type="gramStart"/>
      <w:r>
        <w:rPr>
          <w:rFonts w:ascii="Times New Roman" w:eastAsia="Times New Roman" w:hAnsi="Times New Roman" w:cs="Times New Roman"/>
          <w:i/>
          <w:sz w:val="20"/>
          <w:szCs w:val="20"/>
          <w:highlight w:val="white"/>
        </w:rPr>
        <w:t>Series</w:t>
      </w:r>
      <w:r>
        <w:rPr>
          <w:rFonts w:ascii="Times New Roman" w:eastAsia="Times New Roman" w:hAnsi="Times New Roman" w:cs="Times New Roman"/>
          <w:sz w:val="20"/>
          <w:szCs w:val="20"/>
          <w:highlight w:val="white"/>
        </w:rPr>
        <w:t xml:space="preserve"> </w:t>
      </w:r>
      <w:r>
        <w:rPr>
          <w:rFonts w:ascii="Times New Roman" w:eastAsia="Times New Roman" w:hAnsi="Times New Roman" w:cs="Times New Roman"/>
          <w:sz w:val="18"/>
          <w:szCs w:val="18"/>
          <w:highlight w:val="white"/>
        </w:rPr>
        <w:t>.</w:t>
      </w:r>
      <w:proofErr w:type="gramEnd"/>
      <w:r>
        <w:rPr>
          <w:rFonts w:ascii="Times New Roman" w:eastAsia="Times New Roman" w:hAnsi="Times New Roman" w:cs="Times New Roman"/>
          <w:sz w:val="18"/>
          <w:szCs w:val="18"/>
          <w:highlight w:val="white"/>
        </w:rPr>
        <w:t xml:space="preserve"> http://yann.lecun.com/exdb/publis/pdf/lecun-01a.pdf</w:t>
      </w:r>
    </w:p>
    <w:p w14:paraId="70E9511B" w14:textId="77777777" w:rsidR="00B63E6B" w:rsidRPr="0001128B" w:rsidRDefault="00B63E6B" w:rsidP="00B63E6B">
      <w:pPr>
        <w:numPr>
          <w:ilvl w:val="0"/>
          <w:numId w:val="2"/>
        </w:numPr>
        <w:spacing w:before="200"/>
        <w:jc w:val="both"/>
        <w:rPr>
          <w:rFonts w:ascii="Times New Roman" w:eastAsia="Times New Roman" w:hAnsi="Times New Roman" w:cs="Times New Roman"/>
          <w:sz w:val="18"/>
          <w:szCs w:val="18"/>
          <w:highlight w:val="white"/>
          <w:lang w:val="pt-BR"/>
        </w:rPr>
      </w:pPr>
      <w:r w:rsidRPr="0001128B">
        <w:rPr>
          <w:rFonts w:ascii="Times New Roman" w:eastAsia="Times New Roman" w:hAnsi="Times New Roman" w:cs="Times New Roman"/>
          <w:i/>
          <w:sz w:val="17"/>
          <w:szCs w:val="17"/>
          <w:highlight w:val="white"/>
          <w:lang w:val="pt-BR"/>
        </w:rPr>
        <w:t xml:space="preserve">ROCHA, </w:t>
      </w:r>
      <w:proofErr w:type="spellStart"/>
      <w:r w:rsidRPr="0001128B">
        <w:rPr>
          <w:rFonts w:ascii="Times New Roman" w:eastAsia="Times New Roman" w:hAnsi="Times New Roman" w:cs="Times New Roman"/>
          <w:i/>
          <w:sz w:val="17"/>
          <w:szCs w:val="17"/>
          <w:highlight w:val="white"/>
          <w:lang w:val="pt-BR"/>
        </w:rPr>
        <w:t>Simara</w:t>
      </w:r>
      <w:proofErr w:type="spellEnd"/>
      <w:r w:rsidRPr="0001128B">
        <w:rPr>
          <w:rFonts w:ascii="Times New Roman" w:eastAsia="Times New Roman" w:hAnsi="Times New Roman" w:cs="Times New Roman"/>
          <w:i/>
          <w:sz w:val="17"/>
          <w:szCs w:val="17"/>
          <w:highlight w:val="white"/>
          <w:lang w:val="pt-BR"/>
        </w:rPr>
        <w:t xml:space="preserve"> Vieira </w:t>
      </w:r>
      <w:proofErr w:type="gramStart"/>
      <w:r w:rsidRPr="0001128B">
        <w:rPr>
          <w:rFonts w:ascii="Times New Roman" w:eastAsia="Times New Roman" w:hAnsi="Times New Roman" w:cs="Times New Roman"/>
          <w:i/>
          <w:sz w:val="17"/>
          <w:szCs w:val="17"/>
          <w:highlight w:val="white"/>
          <w:lang w:val="pt-BR"/>
        </w:rPr>
        <w:t xml:space="preserve">de, </w:t>
      </w:r>
      <w:r w:rsidRPr="0001128B">
        <w:rPr>
          <w:rFonts w:ascii="Times New Roman" w:eastAsia="Times New Roman" w:hAnsi="Times New Roman" w:cs="Times New Roman"/>
          <w:i/>
          <w:sz w:val="18"/>
          <w:szCs w:val="18"/>
          <w:highlight w:val="white"/>
          <w:lang w:val="pt-BR"/>
        </w:rPr>
        <w:t>DETECÇÃO</w:t>
      </w:r>
      <w:proofErr w:type="gramEnd"/>
      <w:r w:rsidRPr="0001128B">
        <w:rPr>
          <w:rFonts w:ascii="Times New Roman" w:eastAsia="Times New Roman" w:hAnsi="Times New Roman" w:cs="Times New Roman"/>
          <w:i/>
          <w:sz w:val="18"/>
          <w:szCs w:val="18"/>
          <w:highlight w:val="white"/>
          <w:lang w:val="pt-BR"/>
        </w:rPr>
        <w:t xml:space="preserve"> DE MASSAS EM IMAGENS DA MAMA USANDO ÍNDICES DE DIVERSIDADE E ALGORITMOS DE SEGMENTAÇÃO EM GRAFO,</w:t>
      </w:r>
      <w:r w:rsidRPr="0001128B">
        <w:rPr>
          <w:rFonts w:ascii="Times New Roman" w:eastAsia="Times New Roman" w:hAnsi="Times New Roman" w:cs="Times New Roman"/>
          <w:sz w:val="18"/>
          <w:szCs w:val="18"/>
          <w:highlight w:val="white"/>
          <w:lang w:val="pt-BR"/>
        </w:rPr>
        <w:t xml:space="preserve"> http://www.periodicoseletronicos.ufma.br/index.php/cadernosdepesquisa/article/view/1757.</w:t>
      </w:r>
    </w:p>
    <w:p w14:paraId="41D95D23" w14:textId="77777777" w:rsidR="00B63E6B" w:rsidRDefault="00B63E6B" w:rsidP="00B63E6B">
      <w:pPr>
        <w:numPr>
          <w:ilvl w:val="0"/>
          <w:numId w:val="2"/>
        </w:numPr>
        <w:spacing w:before="200"/>
        <w:jc w:val="both"/>
        <w:rPr>
          <w:rFonts w:ascii="Times New Roman" w:eastAsia="Times New Roman" w:hAnsi="Times New Roman" w:cs="Times New Roman"/>
          <w:sz w:val="18"/>
          <w:szCs w:val="18"/>
          <w:highlight w:val="white"/>
        </w:rPr>
      </w:pPr>
      <w:r>
        <w:rPr>
          <w:rFonts w:ascii="Times New Roman" w:eastAsia="Times New Roman" w:hAnsi="Times New Roman" w:cs="Times New Roman"/>
          <w:sz w:val="18"/>
          <w:szCs w:val="18"/>
          <w:highlight w:val="white"/>
        </w:rPr>
        <w:t xml:space="preserve">Islam </w:t>
      </w:r>
      <w:proofErr w:type="gramStart"/>
      <w:r>
        <w:rPr>
          <w:rFonts w:ascii="Times New Roman" w:eastAsia="Times New Roman" w:hAnsi="Times New Roman" w:cs="Times New Roman"/>
          <w:sz w:val="18"/>
          <w:szCs w:val="18"/>
          <w:highlight w:val="white"/>
        </w:rPr>
        <w:t>Reda ;</w:t>
      </w:r>
      <w:proofErr w:type="gramEnd"/>
      <w:r>
        <w:rPr>
          <w:rFonts w:ascii="Times New Roman" w:eastAsia="Times New Roman" w:hAnsi="Times New Roman" w:cs="Times New Roman"/>
          <w:sz w:val="18"/>
          <w:szCs w:val="18"/>
          <w:highlight w:val="white"/>
        </w:rPr>
        <w:t xml:space="preserve"> Ahmed </w:t>
      </w:r>
      <w:proofErr w:type="spellStart"/>
      <w:r>
        <w:rPr>
          <w:rFonts w:ascii="Times New Roman" w:eastAsia="Times New Roman" w:hAnsi="Times New Roman" w:cs="Times New Roman"/>
          <w:sz w:val="18"/>
          <w:szCs w:val="18"/>
          <w:highlight w:val="white"/>
        </w:rPr>
        <w:t>Shalaby</w:t>
      </w:r>
      <w:proofErr w:type="spellEnd"/>
      <w:r>
        <w:rPr>
          <w:rFonts w:ascii="Times New Roman" w:eastAsia="Times New Roman" w:hAnsi="Times New Roman" w:cs="Times New Roman"/>
          <w:sz w:val="18"/>
          <w:szCs w:val="18"/>
          <w:highlight w:val="white"/>
        </w:rPr>
        <w:t xml:space="preserve"> ; Fahmi Khalifa ; Mohammed </w:t>
      </w:r>
      <w:proofErr w:type="spellStart"/>
      <w:r>
        <w:rPr>
          <w:rFonts w:ascii="Times New Roman" w:eastAsia="Times New Roman" w:hAnsi="Times New Roman" w:cs="Times New Roman"/>
          <w:sz w:val="18"/>
          <w:szCs w:val="18"/>
          <w:highlight w:val="white"/>
        </w:rPr>
        <w:t>Elmogy</w:t>
      </w:r>
      <w:proofErr w:type="spellEnd"/>
      <w:r>
        <w:rPr>
          <w:rFonts w:ascii="Times New Roman" w:eastAsia="Times New Roman" w:hAnsi="Times New Roman" w:cs="Times New Roman"/>
          <w:sz w:val="18"/>
          <w:szCs w:val="18"/>
          <w:highlight w:val="white"/>
        </w:rPr>
        <w:t xml:space="preserve"> ; Ahmed </w:t>
      </w:r>
      <w:proofErr w:type="spellStart"/>
      <w:r>
        <w:rPr>
          <w:rFonts w:ascii="Times New Roman" w:eastAsia="Times New Roman" w:hAnsi="Times New Roman" w:cs="Times New Roman"/>
          <w:sz w:val="18"/>
          <w:szCs w:val="18"/>
          <w:highlight w:val="white"/>
        </w:rPr>
        <w:t>Aboulfotouh</w:t>
      </w:r>
      <w:proofErr w:type="spellEnd"/>
      <w:r>
        <w:rPr>
          <w:rFonts w:ascii="Times New Roman" w:eastAsia="Times New Roman" w:hAnsi="Times New Roman" w:cs="Times New Roman"/>
          <w:sz w:val="18"/>
          <w:szCs w:val="18"/>
          <w:highlight w:val="white"/>
        </w:rPr>
        <w:t xml:space="preserve">, </w:t>
      </w:r>
      <w:r>
        <w:rPr>
          <w:rFonts w:ascii="Times New Roman" w:eastAsia="Times New Roman" w:hAnsi="Times New Roman" w:cs="Times New Roman"/>
          <w:i/>
          <w:sz w:val="18"/>
          <w:szCs w:val="18"/>
          <w:highlight w:val="white"/>
        </w:rPr>
        <w:t>Computer-aided diagnostic tool for early detection of prostate cancer</w:t>
      </w:r>
      <w:r>
        <w:rPr>
          <w:rFonts w:ascii="Times New Roman" w:eastAsia="Times New Roman" w:hAnsi="Times New Roman" w:cs="Times New Roman"/>
          <w:sz w:val="18"/>
          <w:szCs w:val="18"/>
          <w:highlight w:val="white"/>
        </w:rPr>
        <w:t>,  https://ieeexplore.ieee.org/document/7532843.</w:t>
      </w:r>
    </w:p>
    <w:p w14:paraId="4AD6E9F2" w14:textId="77777777" w:rsidR="00B63E6B" w:rsidRPr="0001128B" w:rsidRDefault="00B63E6B" w:rsidP="00B63E6B">
      <w:pPr>
        <w:numPr>
          <w:ilvl w:val="0"/>
          <w:numId w:val="2"/>
        </w:numPr>
        <w:spacing w:before="200"/>
        <w:jc w:val="both"/>
        <w:rPr>
          <w:rFonts w:ascii="Times New Roman" w:eastAsia="Times New Roman" w:hAnsi="Times New Roman" w:cs="Times New Roman"/>
          <w:sz w:val="18"/>
          <w:szCs w:val="18"/>
          <w:highlight w:val="white"/>
          <w:lang w:val="pt-BR"/>
        </w:rPr>
      </w:pPr>
      <w:r w:rsidRPr="0001128B">
        <w:rPr>
          <w:rFonts w:ascii="Times New Roman" w:eastAsia="Times New Roman" w:hAnsi="Times New Roman" w:cs="Times New Roman"/>
          <w:sz w:val="18"/>
          <w:szCs w:val="18"/>
          <w:highlight w:val="white"/>
          <w:lang w:val="pt-BR"/>
        </w:rPr>
        <w:t xml:space="preserve">G1, </w:t>
      </w:r>
      <w:r w:rsidRPr="0001128B">
        <w:rPr>
          <w:rFonts w:ascii="Times New Roman" w:eastAsia="Times New Roman" w:hAnsi="Times New Roman" w:cs="Times New Roman"/>
          <w:i/>
          <w:sz w:val="18"/>
          <w:szCs w:val="18"/>
          <w:highlight w:val="white"/>
          <w:lang w:val="pt-BR"/>
        </w:rPr>
        <w:t xml:space="preserve">Tesla anuncia sistema 100% autônomo para todos os seus </w:t>
      </w:r>
      <w:proofErr w:type="gramStart"/>
      <w:r w:rsidRPr="0001128B">
        <w:rPr>
          <w:rFonts w:ascii="Times New Roman" w:eastAsia="Times New Roman" w:hAnsi="Times New Roman" w:cs="Times New Roman"/>
          <w:i/>
          <w:sz w:val="18"/>
          <w:szCs w:val="18"/>
          <w:highlight w:val="white"/>
          <w:lang w:val="pt-BR"/>
        </w:rPr>
        <w:t>carros</w:t>
      </w:r>
      <w:r w:rsidRPr="0001128B">
        <w:rPr>
          <w:rFonts w:ascii="Times New Roman" w:eastAsia="Times New Roman" w:hAnsi="Times New Roman" w:cs="Times New Roman"/>
          <w:sz w:val="18"/>
          <w:szCs w:val="18"/>
          <w:highlight w:val="white"/>
          <w:lang w:val="pt-BR"/>
        </w:rPr>
        <w:t>,  http://g1.globo.com/carros/noticia/2016/10/tesla-anuncia-sistema-100-autonomo-para-todos-os-seus-carros.html</w:t>
      </w:r>
      <w:proofErr w:type="gramEnd"/>
    </w:p>
    <w:p w14:paraId="31D9C7C6" w14:textId="77777777" w:rsidR="00B63E6B" w:rsidRPr="00B63E6B" w:rsidRDefault="00B63E6B" w:rsidP="0001128B">
      <w:pPr>
        <w:spacing w:before="200"/>
        <w:ind w:left="720"/>
        <w:jc w:val="center"/>
        <w:rPr>
          <w:rFonts w:ascii="Times New Roman" w:eastAsia="Times New Roman" w:hAnsi="Times New Roman" w:cs="Times New Roman"/>
          <w:sz w:val="16"/>
          <w:szCs w:val="16"/>
          <w:lang w:val="pt-BR"/>
        </w:rPr>
        <w:sectPr w:rsidR="00B63E6B" w:rsidRPr="00B63E6B" w:rsidSect="0001128B">
          <w:type w:val="continuous"/>
          <w:pgSz w:w="12240" w:h="15840"/>
          <w:pgMar w:top="1440" w:right="1440" w:bottom="1440" w:left="1440" w:header="720" w:footer="720" w:gutter="0"/>
          <w:cols w:num="2" w:space="720"/>
        </w:sectPr>
      </w:pPr>
    </w:p>
    <w:p w14:paraId="0AD1CF20" w14:textId="77777777" w:rsidR="0001128B" w:rsidRPr="00B63E6B" w:rsidRDefault="0001128B" w:rsidP="0001128B">
      <w:pPr>
        <w:rPr>
          <w:rFonts w:ascii="Times New Roman" w:eastAsia="Times New Roman" w:hAnsi="Times New Roman" w:cs="Times New Roman"/>
          <w:sz w:val="20"/>
          <w:szCs w:val="20"/>
          <w:lang w:val="pt-BR"/>
        </w:rPr>
      </w:pPr>
    </w:p>
    <w:sectPr w:rsidR="0001128B" w:rsidRPr="00B63E6B" w:rsidSect="0001128B">
      <w:type w:val="continuous"/>
      <w:pgSz w:w="12240" w:h="15840"/>
      <w:pgMar w:top="1440" w:right="1440" w:bottom="1440" w:left="1440" w:header="720" w:footer="720" w:gutter="0"/>
      <w:cols w:num="2"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382BD74" w14:textId="77777777" w:rsidR="002C6C55" w:rsidRDefault="002C6C55">
      <w:pPr>
        <w:spacing w:line="240" w:lineRule="auto"/>
      </w:pPr>
      <w:r>
        <w:separator/>
      </w:r>
    </w:p>
  </w:endnote>
  <w:endnote w:type="continuationSeparator" w:id="0">
    <w:p w14:paraId="38762D04" w14:textId="77777777" w:rsidR="002C6C55" w:rsidRDefault="002C6C5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927FF70" w14:textId="77777777" w:rsidR="009F7261" w:rsidRDefault="009F726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6A2BF28" w14:textId="77777777" w:rsidR="002C6C55" w:rsidRDefault="002C6C55">
      <w:pPr>
        <w:spacing w:line="240" w:lineRule="auto"/>
      </w:pPr>
      <w:r>
        <w:separator/>
      </w:r>
    </w:p>
  </w:footnote>
  <w:footnote w:type="continuationSeparator" w:id="0">
    <w:p w14:paraId="5CA5E7F9" w14:textId="77777777" w:rsidR="002C6C55" w:rsidRDefault="002C6C55">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2922CE4"/>
    <w:multiLevelType w:val="multilevel"/>
    <w:tmpl w:val="16B0C706"/>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2B8B3C03"/>
    <w:multiLevelType w:val="multilevel"/>
    <w:tmpl w:val="16B0C706"/>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5D06682B"/>
    <w:multiLevelType w:val="multilevel"/>
    <w:tmpl w:val="FB8A7B9E"/>
    <w:lvl w:ilvl="0">
      <w:start w:val="1"/>
      <w:numFmt w:val="decimal"/>
      <w:lvlText w:val="[%1]"/>
      <w:lvlJc w:val="left"/>
      <w:pPr>
        <w:ind w:left="36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7261"/>
    <w:rsid w:val="0001128B"/>
    <w:rsid w:val="00085CC0"/>
    <w:rsid w:val="001C4674"/>
    <w:rsid w:val="002C6C55"/>
    <w:rsid w:val="00383FA9"/>
    <w:rsid w:val="00441DE6"/>
    <w:rsid w:val="004B74B9"/>
    <w:rsid w:val="009F7261"/>
    <w:rsid w:val="00B63E6B"/>
    <w:rsid w:val="00D150A1"/>
    <w:rsid w:val="00D32C30"/>
    <w:rsid w:val="00F66B4A"/>
    <w:rsid w:val="00FE302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FBBBB8"/>
  <w15:docId w15:val="{CD02AD9B-BDC4-974C-B8B2-608E3FCF85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en" w:eastAsia="pt-B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paragraph" w:styleId="PargrafodaLista">
    <w:name w:val="List Paragraph"/>
    <w:basedOn w:val="Normal"/>
    <w:uiPriority w:val="34"/>
    <w:qFormat/>
    <w:rsid w:val="0001128B"/>
    <w:pPr>
      <w:ind w:left="720"/>
      <w:contextualSpacing/>
    </w:pPr>
  </w:style>
  <w:style w:type="character" w:styleId="Hyperlink">
    <w:name w:val="Hyperlink"/>
    <w:basedOn w:val="Fontepargpadro"/>
    <w:uiPriority w:val="99"/>
    <w:semiHidden/>
    <w:unhideWhenUsed/>
    <w:rsid w:val="001C4674"/>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hyperlink" Target="http://cds.cern.ch/record/300250"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yperlink" Target="http://cds.cern.ch/record/400313/files/p21.pdf" TargetMode="Externa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hyperlink" Target="http://cds.cern.ch/record/400313/files/p21.pdf"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3EEA9F5-EED1-46D9-AC7B-835D440E64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4</Pages>
  <Words>1640</Words>
  <Characters>8859</Characters>
  <Application>Microsoft Office Word</Application>
  <DocSecurity>0</DocSecurity>
  <Lines>73</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Adriner Andrade</cp:lastModifiedBy>
  <cp:revision>10</cp:revision>
  <dcterms:created xsi:type="dcterms:W3CDTF">2019-06-22T01:17:00Z</dcterms:created>
  <dcterms:modified xsi:type="dcterms:W3CDTF">2019-06-22T02:56:00Z</dcterms:modified>
</cp:coreProperties>
</file>