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308E" w14:textId="38499C77" w:rsidR="00FB1864" w:rsidRPr="00644544" w:rsidRDefault="005F2094" w:rsidP="00763229">
      <w:pPr>
        <w:pStyle w:val="Body"/>
        <w:spacing w:after="0" w:line="240" w:lineRule="auto"/>
        <w:jc w:val="center"/>
        <w:rPr>
          <w:rStyle w:val="Hyperlink0"/>
          <w:rFonts w:eastAsia="Times New Roman"/>
          <w:b/>
          <w:color w:val="000000"/>
          <w:sz w:val="44"/>
          <w:szCs w:val="48"/>
          <w:u w:val="none" w:color="000000"/>
          <w:lang w:val="en-CA"/>
        </w:rPr>
      </w:pPr>
      <w:r w:rsidRPr="00644544">
        <w:rPr>
          <w:b/>
          <w:sz w:val="48"/>
          <w:szCs w:val="48"/>
          <w:lang w:val="en-CA"/>
        </w:rPr>
        <w:t>Adrien P</w:t>
      </w:r>
      <w:r w:rsidR="00EC5969">
        <w:rPr>
          <w:b/>
          <w:sz w:val="48"/>
          <w:szCs w:val="48"/>
          <w:lang w:val="en-CA"/>
        </w:rPr>
        <w:t>ierre</w:t>
      </w:r>
    </w:p>
    <w:p w14:paraId="644857CD" w14:textId="6B157ADB" w:rsidR="00F94785" w:rsidRPr="00644544" w:rsidRDefault="00285A86" w:rsidP="00763229">
      <w:pPr>
        <w:pStyle w:val="NormalWeb"/>
        <w:spacing w:before="3" w:beforeAutospacing="0" w:after="0" w:afterAutospacing="0"/>
        <w:ind w:left="82" w:right="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Canadian and French (EU) citizen</w:t>
      </w:r>
    </w:p>
    <w:p w14:paraId="5FD3ED98" w14:textId="7C3A6449" w:rsidR="00763229" w:rsidRPr="00763229" w:rsidRDefault="00EB123F" w:rsidP="00763229">
      <w:pPr>
        <w:pStyle w:val="NormalWeb"/>
        <w:spacing w:before="3" w:beforeAutospacing="0" w:after="0" w:afterAutospacing="0"/>
        <w:ind w:left="82" w:right="8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70C0"/>
          <w:sz w:val="22"/>
          <w:szCs w:val="22"/>
          <w:u w:val="single"/>
        </w:rPr>
        <w:t>adrien.pierre@adhris.com</w:t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763229" w:rsidRPr="00763229">
        <w:rPr>
          <w:rFonts w:asciiTheme="minorHAnsi" w:hAnsiTheme="minorHAnsi" w:cstheme="minorHAnsi"/>
          <w:color w:val="000000"/>
          <w:sz w:val="22"/>
          <w:szCs w:val="22"/>
        </w:rPr>
        <w:t xml:space="preserve">                 </w:t>
      </w:r>
      <w:r w:rsidR="00763229"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C80D62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 </w:t>
      </w:r>
      <w:r w:rsidR="00763229" w:rsidRPr="00763229">
        <w:rPr>
          <w:rFonts w:asciiTheme="minorHAnsi" w:hAnsiTheme="minorHAnsi" w:cstheme="minorHAnsi"/>
          <w:color w:val="000000"/>
          <w:sz w:val="22"/>
          <w:szCs w:val="22"/>
          <w:u w:val="single"/>
        </w:rPr>
        <w:t>LinkedIn URL:</w:t>
      </w:r>
    </w:p>
    <w:p w14:paraId="604EBF27" w14:textId="24071BF5" w:rsidR="00763229" w:rsidRPr="00763229" w:rsidRDefault="00763229" w:rsidP="00763229">
      <w:pPr>
        <w:pStyle w:val="NormalWeb"/>
        <w:spacing w:before="3" w:beforeAutospacing="0" w:after="0" w:afterAutospacing="0"/>
        <w:ind w:left="82" w:right="85"/>
        <w:rPr>
          <w:rFonts w:asciiTheme="minorHAnsi" w:hAnsiTheme="minorHAnsi" w:cstheme="minorHAnsi"/>
          <w:sz w:val="22"/>
          <w:szCs w:val="22"/>
        </w:rPr>
      </w:pPr>
      <w:r w:rsidRPr="00763229">
        <w:rPr>
          <w:rFonts w:asciiTheme="minorHAnsi" w:hAnsiTheme="minorHAnsi" w:cstheme="minorHAnsi"/>
          <w:color w:val="000000"/>
          <w:sz w:val="22"/>
          <w:szCs w:val="22"/>
        </w:rPr>
        <w:t>(514) 582-9787</w:t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76322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80D62">
        <w:rPr>
          <w:rFonts w:asciiTheme="minorHAnsi" w:hAnsiTheme="minorHAnsi" w:cstheme="minorHAnsi"/>
          <w:color w:val="000000"/>
          <w:sz w:val="22"/>
          <w:szCs w:val="22"/>
        </w:rPr>
        <w:t xml:space="preserve">         </w:t>
      </w:r>
      <w:r w:rsidRPr="00763229">
        <w:rPr>
          <w:rFonts w:asciiTheme="minorHAnsi" w:hAnsiTheme="minorHAnsi" w:cstheme="minorHAnsi"/>
          <w:color w:val="000000"/>
          <w:sz w:val="22"/>
          <w:szCs w:val="22"/>
        </w:rPr>
        <w:t>linkedin.com/in/adripier/</w:t>
      </w:r>
    </w:p>
    <w:p w14:paraId="32D57973" w14:textId="77777777" w:rsidR="00FB1864" w:rsidRPr="00C80D62" w:rsidRDefault="00FB1864" w:rsidP="00FB1864">
      <w:pPr>
        <w:pStyle w:val="Body"/>
        <w:spacing w:after="0" w:line="240" w:lineRule="auto"/>
        <w:jc w:val="both"/>
        <w:rPr>
          <w:rFonts w:eastAsia="Times New Roman"/>
          <w:sz w:val="21"/>
          <w:lang w:val="en-CA"/>
        </w:rPr>
      </w:pPr>
    </w:p>
    <w:p w14:paraId="42A0FDA7" w14:textId="3B4C8BAB" w:rsidR="00FB1864" w:rsidRDefault="007971B3" w:rsidP="00FB1864">
      <w:pPr>
        <w:pStyle w:val="Body"/>
        <w:pBdr>
          <w:bottom w:val="single" w:sz="2" w:space="0" w:color="000000" w:shadow="1"/>
        </w:pBdr>
        <w:spacing w:after="120" w:line="240" w:lineRule="auto"/>
        <w:rPr>
          <w:rFonts w:eastAsia="Times New Roman"/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HR </w:t>
      </w:r>
      <w:r w:rsidR="00CE45B7">
        <w:rPr>
          <w:b/>
          <w:bCs/>
          <w:sz w:val="28"/>
          <w:szCs w:val="32"/>
          <w:lang w:val="en-US"/>
        </w:rPr>
        <w:t>TECHNOLOGY</w:t>
      </w:r>
      <w:r>
        <w:rPr>
          <w:b/>
          <w:bCs/>
          <w:sz w:val="28"/>
          <w:szCs w:val="32"/>
          <w:lang w:val="en-US"/>
        </w:rPr>
        <w:t xml:space="preserve"> </w:t>
      </w:r>
      <w:r w:rsidR="00CE45B7">
        <w:rPr>
          <w:b/>
          <w:bCs/>
          <w:sz w:val="28"/>
          <w:szCs w:val="32"/>
          <w:lang w:val="en-US"/>
        </w:rPr>
        <w:t>SOLUTIONS ARCHITECT</w:t>
      </w:r>
    </w:p>
    <w:p w14:paraId="352FD772" w14:textId="36E00B45" w:rsidR="00FB1864" w:rsidRDefault="00FB1864" w:rsidP="00FB1864">
      <w:pPr>
        <w:pStyle w:val="Bullet1Double"/>
        <w:rPr>
          <w:rStyle w:val="normaltextrun"/>
          <w:rFonts w:ascii="Calibri" w:hAnsi="Calibri" w:cs="Calibri"/>
          <w:sz w:val="21"/>
          <w:szCs w:val="21"/>
          <w:lang w:bidi="ar-SA"/>
        </w:rPr>
      </w:pPr>
      <w:r>
        <w:rPr>
          <w:rStyle w:val="normaltextrun"/>
          <w:rFonts w:ascii="Calibri" w:hAnsi="Calibri" w:cs="Calibri"/>
          <w:sz w:val="21"/>
          <w:szCs w:val="21"/>
        </w:rPr>
        <w:t xml:space="preserve">Workday </w:t>
      </w:r>
      <w:r w:rsidR="007971B3">
        <w:rPr>
          <w:rStyle w:val="normaltextrun"/>
          <w:rFonts w:ascii="Calibri" w:hAnsi="Calibri" w:cs="Calibri"/>
          <w:sz w:val="21"/>
          <w:szCs w:val="21"/>
        </w:rPr>
        <w:t xml:space="preserve">Solutions Architect </w:t>
      </w:r>
      <w:r w:rsidR="00606CC4">
        <w:rPr>
          <w:rStyle w:val="normaltextrun"/>
          <w:rFonts w:ascii="Calibri" w:hAnsi="Calibri" w:cs="Calibri"/>
          <w:sz w:val="21"/>
          <w:szCs w:val="21"/>
        </w:rPr>
        <w:t>with extensive experience</w:t>
      </w:r>
      <w:r>
        <w:rPr>
          <w:rStyle w:val="normaltextrun"/>
          <w:rFonts w:ascii="Calibri" w:hAnsi="Calibri" w:cs="Calibri"/>
          <w:sz w:val="21"/>
          <w:szCs w:val="21"/>
        </w:rPr>
        <w:t xml:space="preserve"> in HCM, Absence Management, Time Tracking, Advanced</w:t>
      </w:r>
      <w:r w:rsidR="003531C8">
        <w:rPr>
          <w:rStyle w:val="normaltextrun"/>
          <w:rFonts w:ascii="Calibri" w:hAnsi="Calibri" w:cs="Calibri"/>
          <w:sz w:val="21"/>
          <w:szCs w:val="21"/>
        </w:rPr>
        <w:t xml:space="preserve"> &amp; Composite</w:t>
      </w:r>
      <w:r>
        <w:rPr>
          <w:rStyle w:val="normaltextrun"/>
          <w:rFonts w:ascii="Calibri" w:hAnsi="Calibri" w:cs="Calibri"/>
          <w:sz w:val="21"/>
          <w:szCs w:val="21"/>
        </w:rPr>
        <w:t xml:space="preserve"> Reporting, </w:t>
      </w:r>
      <w:r w:rsidR="007971B3">
        <w:rPr>
          <w:rStyle w:val="normaltextrun"/>
          <w:rFonts w:ascii="Calibri" w:hAnsi="Calibri" w:cs="Calibri"/>
          <w:sz w:val="21"/>
          <w:szCs w:val="21"/>
        </w:rPr>
        <w:t xml:space="preserve">and </w:t>
      </w:r>
      <w:r>
        <w:rPr>
          <w:rStyle w:val="normaltextrun"/>
          <w:rFonts w:ascii="Calibri" w:hAnsi="Calibri" w:cs="Calibri"/>
          <w:sz w:val="21"/>
          <w:szCs w:val="21"/>
        </w:rPr>
        <w:t>experience in Compensation</w:t>
      </w:r>
      <w:r w:rsidR="003531C8">
        <w:rPr>
          <w:rStyle w:val="normaltextrun"/>
          <w:rFonts w:ascii="Calibri" w:hAnsi="Calibri" w:cs="Calibri"/>
          <w:sz w:val="21"/>
          <w:szCs w:val="21"/>
        </w:rPr>
        <w:t xml:space="preserve">, </w:t>
      </w:r>
      <w:r w:rsidR="00B37174">
        <w:rPr>
          <w:rStyle w:val="normaltextrun"/>
          <w:rFonts w:ascii="Calibri" w:hAnsi="Calibri" w:cs="Calibri"/>
          <w:sz w:val="21"/>
          <w:szCs w:val="21"/>
        </w:rPr>
        <w:t>Advanced Compensation, Payroll</w:t>
      </w:r>
      <w:r w:rsidR="00F94785">
        <w:rPr>
          <w:rStyle w:val="normaltextrun"/>
          <w:rFonts w:ascii="Calibri" w:hAnsi="Calibri" w:cs="Calibri"/>
          <w:sz w:val="21"/>
          <w:szCs w:val="21"/>
        </w:rPr>
        <w:t xml:space="preserve">, Security, </w:t>
      </w:r>
      <w:r w:rsidR="00B37174">
        <w:rPr>
          <w:rStyle w:val="normaltextrun"/>
          <w:rFonts w:ascii="Calibri" w:hAnsi="Calibri" w:cs="Calibri"/>
          <w:sz w:val="21"/>
          <w:szCs w:val="21"/>
        </w:rPr>
        <w:t xml:space="preserve">Benefits </w:t>
      </w:r>
      <w:r w:rsidR="003531C8">
        <w:rPr>
          <w:rStyle w:val="normaltextrun"/>
          <w:rFonts w:ascii="Calibri" w:hAnsi="Calibri" w:cs="Calibri"/>
          <w:sz w:val="21"/>
          <w:szCs w:val="21"/>
        </w:rPr>
        <w:t>and Data Conversion</w:t>
      </w:r>
      <w:r>
        <w:rPr>
          <w:rStyle w:val="normaltextrun"/>
          <w:rFonts w:ascii="Calibri" w:hAnsi="Calibri" w:cs="Calibri"/>
          <w:sz w:val="21"/>
          <w:szCs w:val="21"/>
        </w:rPr>
        <w:t xml:space="preserve">. </w:t>
      </w:r>
    </w:p>
    <w:p w14:paraId="0768F9D9" w14:textId="18645EBD" w:rsidR="00FB1864" w:rsidRPr="00D56EDC" w:rsidRDefault="00A941E8" w:rsidP="00FB1864">
      <w:pPr>
        <w:pStyle w:val="Bullet1Double"/>
        <w:rPr>
          <w:rStyle w:val="normaltextrun"/>
        </w:rPr>
      </w:pPr>
      <w:r>
        <w:rPr>
          <w:rStyle w:val="normaltextrun"/>
          <w:rFonts w:ascii="Calibri" w:hAnsi="Calibri" w:cs="Calibri"/>
          <w:sz w:val="21"/>
          <w:szCs w:val="21"/>
        </w:rPr>
        <w:t>8</w:t>
      </w:r>
      <w:r w:rsidR="00FB1864">
        <w:rPr>
          <w:rStyle w:val="normaltextrun"/>
          <w:rFonts w:ascii="Calibri" w:hAnsi="Calibri" w:cs="Calibri"/>
          <w:sz w:val="21"/>
          <w:szCs w:val="21"/>
        </w:rPr>
        <w:t xml:space="preserve"> years of Workday implementation experience including Phase 1, 2, Phase X and AMS for 10+ customers in the Finance, Banking, Healthcare, Government, Insurance and Manufacturing industries across Canada, United States, Europe.</w:t>
      </w:r>
    </w:p>
    <w:p w14:paraId="760D79B1" w14:textId="71E8CE32" w:rsidR="00D56EDC" w:rsidRPr="00D56EDC" w:rsidRDefault="00D56EDC" w:rsidP="00D56EDC">
      <w:pPr>
        <w:pStyle w:val="Bullet1Double"/>
        <w:numPr>
          <w:ilvl w:val="1"/>
          <w:numId w:val="1"/>
        </w:numPr>
        <w:rPr>
          <w:rStyle w:val="normaltextrun"/>
        </w:rPr>
      </w:pPr>
      <w:r>
        <w:rPr>
          <w:rStyle w:val="normaltextrun"/>
          <w:rFonts w:ascii="Calibri" w:hAnsi="Calibri" w:cs="Calibri"/>
          <w:sz w:val="21"/>
          <w:szCs w:val="21"/>
        </w:rPr>
        <w:t xml:space="preserve">2018-2021: 3 years as a </w:t>
      </w:r>
      <w:r w:rsidRPr="002A56F6">
        <w:rPr>
          <w:rStyle w:val="normaltextrun"/>
          <w:rFonts w:ascii="Calibri" w:hAnsi="Calibri" w:cs="Calibri"/>
          <w:b/>
          <w:bCs/>
          <w:i/>
          <w:iCs/>
          <w:sz w:val="21"/>
          <w:szCs w:val="21"/>
        </w:rPr>
        <w:t>PwC Canada</w:t>
      </w:r>
      <w:r>
        <w:rPr>
          <w:rStyle w:val="normaltextrun"/>
          <w:rFonts w:ascii="Calibri" w:hAnsi="Calibri" w:cs="Calibri"/>
          <w:sz w:val="21"/>
          <w:szCs w:val="21"/>
        </w:rPr>
        <w:t xml:space="preserve"> Consultant</w:t>
      </w:r>
    </w:p>
    <w:p w14:paraId="0A564230" w14:textId="0D0C0B44" w:rsidR="00D56EDC" w:rsidRPr="00FB1864" w:rsidRDefault="00D56EDC" w:rsidP="00D56EDC">
      <w:pPr>
        <w:pStyle w:val="Bullet1Double"/>
        <w:numPr>
          <w:ilvl w:val="1"/>
          <w:numId w:val="1"/>
        </w:numPr>
        <w:rPr>
          <w:rStyle w:val="normaltextrun"/>
        </w:rPr>
      </w:pPr>
      <w:r>
        <w:rPr>
          <w:rStyle w:val="normaltextrun"/>
          <w:rFonts w:ascii="Calibri" w:hAnsi="Calibri" w:cs="Calibri"/>
          <w:sz w:val="21"/>
          <w:szCs w:val="21"/>
        </w:rPr>
        <w:t>2021-</w:t>
      </w:r>
      <w:r w:rsidR="00F94785">
        <w:rPr>
          <w:rStyle w:val="normaltextrun"/>
          <w:rFonts w:ascii="Calibri" w:hAnsi="Calibri" w:cs="Calibri"/>
          <w:sz w:val="21"/>
          <w:szCs w:val="21"/>
        </w:rPr>
        <w:t>p</w:t>
      </w:r>
      <w:r>
        <w:rPr>
          <w:rStyle w:val="normaltextrun"/>
          <w:rFonts w:ascii="Calibri" w:hAnsi="Calibri" w:cs="Calibri"/>
          <w:sz w:val="21"/>
          <w:szCs w:val="21"/>
        </w:rPr>
        <w:t xml:space="preserve">resent: </w:t>
      </w:r>
      <w:r w:rsidR="00B45DB4">
        <w:rPr>
          <w:rStyle w:val="normaltextrun"/>
          <w:rFonts w:ascii="Calibri" w:hAnsi="Calibri" w:cs="Calibri"/>
          <w:sz w:val="21"/>
          <w:szCs w:val="21"/>
        </w:rPr>
        <w:t>5</w:t>
      </w:r>
      <w:r>
        <w:rPr>
          <w:rStyle w:val="normaltextrun"/>
          <w:rFonts w:ascii="Calibri" w:hAnsi="Calibri" w:cs="Calibri"/>
          <w:sz w:val="21"/>
          <w:szCs w:val="21"/>
        </w:rPr>
        <w:t xml:space="preserve"> year</w:t>
      </w:r>
      <w:r w:rsidR="00606CC4">
        <w:rPr>
          <w:rStyle w:val="normaltextrun"/>
          <w:rFonts w:ascii="Calibri" w:hAnsi="Calibri" w:cs="Calibri"/>
          <w:sz w:val="21"/>
          <w:szCs w:val="21"/>
        </w:rPr>
        <w:t>s</w:t>
      </w:r>
      <w:r>
        <w:rPr>
          <w:rStyle w:val="normaltextrun"/>
          <w:rFonts w:ascii="Calibri" w:hAnsi="Calibri" w:cs="Calibri"/>
          <w:sz w:val="21"/>
          <w:szCs w:val="21"/>
        </w:rPr>
        <w:t xml:space="preserve"> as an </w:t>
      </w:r>
      <w:r w:rsidR="00606CC4">
        <w:rPr>
          <w:rStyle w:val="normaltextrun"/>
          <w:rFonts w:ascii="Calibri" w:hAnsi="Calibri" w:cs="Calibri"/>
          <w:sz w:val="21"/>
          <w:szCs w:val="21"/>
        </w:rPr>
        <w:t>independent</w:t>
      </w:r>
      <w:r>
        <w:rPr>
          <w:rStyle w:val="normaltextrun"/>
          <w:rFonts w:ascii="Calibri" w:hAnsi="Calibri" w:cs="Calibri"/>
          <w:sz w:val="21"/>
          <w:szCs w:val="21"/>
        </w:rPr>
        <w:t xml:space="preserve"> consultant</w:t>
      </w:r>
      <w:r w:rsidR="00606CC4">
        <w:rPr>
          <w:rStyle w:val="normaltextrun"/>
          <w:rFonts w:ascii="Calibri" w:hAnsi="Calibri" w:cs="Calibri"/>
          <w:sz w:val="21"/>
          <w:szCs w:val="21"/>
        </w:rPr>
        <w:t xml:space="preserve">, incorporated </w:t>
      </w:r>
      <w:r w:rsidR="00606CC4" w:rsidRPr="00606CC4">
        <w:rPr>
          <w:rStyle w:val="normaltextrun"/>
          <w:rFonts w:ascii="Calibri" w:hAnsi="Calibri" w:cs="Calibri"/>
          <w:sz w:val="21"/>
          <w:szCs w:val="21"/>
        </w:rPr>
        <w:t>in Canada</w:t>
      </w:r>
      <w:r w:rsidR="002A56F6">
        <w:rPr>
          <w:rStyle w:val="normaltextrun"/>
          <w:rFonts w:ascii="Calibri" w:hAnsi="Calibri" w:cs="Calibri"/>
          <w:sz w:val="21"/>
          <w:szCs w:val="21"/>
        </w:rPr>
        <w:t xml:space="preserve"> as </w:t>
      </w:r>
      <w:r w:rsidR="002A56F6" w:rsidRPr="002A56F6">
        <w:rPr>
          <w:rStyle w:val="normaltextrun"/>
          <w:rFonts w:ascii="Calibri" w:hAnsi="Calibri" w:cs="Calibri"/>
          <w:b/>
          <w:bCs/>
          <w:i/>
          <w:iCs/>
          <w:sz w:val="21"/>
          <w:szCs w:val="21"/>
        </w:rPr>
        <w:t>Adhris Consulting Inc.</w:t>
      </w:r>
    </w:p>
    <w:p w14:paraId="5C881841" w14:textId="77777777" w:rsidR="00FB1864" w:rsidRDefault="00FB1864" w:rsidP="00FB1864">
      <w:pPr>
        <w:pStyle w:val="Bullet1Double"/>
        <w:numPr>
          <w:ilvl w:val="0"/>
          <w:numId w:val="0"/>
        </w:numPr>
        <w:ind w:left="216"/>
      </w:pPr>
    </w:p>
    <w:p w14:paraId="492200DB" w14:textId="3A9FDB92" w:rsidR="00FB1864" w:rsidRDefault="002A56F6" w:rsidP="00FB1864">
      <w:pPr>
        <w:pStyle w:val="Body"/>
        <w:pBdr>
          <w:bottom w:val="single" w:sz="2" w:space="0" w:color="000000" w:shadow="1"/>
        </w:pBdr>
        <w:spacing w:after="120" w:line="240" w:lineRule="auto"/>
        <w:rPr>
          <w:rFonts w:eastAsia="Times New Roman"/>
          <w:b/>
          <w:bCs/>
          <w:sz w:val="28"/>
          <w:szCs w:val="32"/>
          <w:lang w:val="en-US"/>
        </w:rPr>
      </w:pPr>
      <w:r w:rsidRPr="00FB1864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910E7F" wp14:editId="74F6827E">
                <wp:simplePos x="0" y="0"/>
                <wp:positionH relativeFrom="column">
                  <wp:posOffset>2535394</wp:posOffset>
                </wp:positionH>
                <wp:positionV relativeFrom="paragraph">
                  <wp:posOffset>274955</wp:posOffset>
                </wp:positionV>
                <wp:extent cx="2360930" cy="673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C4697" w14:textId="38BD46A6" w:rsidR="00FB1864" w:rsidRDefault="00FB1864" w:rsidP="00FB1864">
                            <w:pPr>
                              <w:pStyle w:val="Bullet1Double"/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Workday Advanced Reporting</w:t>
                            </w:r>
                            <w:r w:rsidR="002A56F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– </w:t>
                            </w:r>
                            <w:r w:rsidR="00C42963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2024R</w:t>
                            </w:r>
                            <w:r w:rsidR="00A07DE7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7AECEB8A" w14:textId="14FA81A0" w:rsidR="00FB1864" w:rsidRDefault="00FB1864" w:rsidP="00FB1864">
                            <w:pPr>
                              <w:pStyle w:val="Bullet1Double"/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Workday Composite Reporting</w:t>
                            </w:r>
                            <w:r w:rsidR="002A56F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– </w:t>
                            </w:r>
                            <w:r w:rsidR="00C42963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2024R</w:t>
                            </w:r>
                            <w:r w:rsidR="00A07DE7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6E15016B" w14:textId="129261CD" w:rsidR="00FB1864" w:rsidRDefault="00FB1864" w:rsidP="00FB1864">
                            <w:pPr>
                              <w:pStyle w:val="Bullet1Double"/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Workday Medium Enterprise</w:t>
                            </w:r>
                            <w:r w:rsidR="002A56F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– </w:t>
                            </w:r>
                            <w:r w:rsidR="00C42963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2024R</w:t>
                            </w:r>
                            <w:r w:rsidR="00A07DE7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14:paraId="11CC7083" w14:textId="2E027248" w:rsidR="00FB1864" w:rsidRDefault="00FB18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10E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9.65pt;margin-top:21.65pt;width:185.9pt;height:5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" stroked="f">
                <v:textbox>
                  <w:txbxContent>
                    <w:p w14:paraId="3DBC4697" w14:textId="38BD46A6" w:rsidR="00FB1864" w:rsidRDefault="00FB1864" w:rsidP="00FB1864">
                      <w:pPr>
                        <w:pStyle w:val="Bullet1Double"/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sz w:val="21"/>
                          <w:szCs w:val="21"/>
                        </w:rPr>
                        <w:t>Workday Advanced Reporting</w:t>
                      </w:r>
                      <w:r w:rsidR="002A56F6">
                        <w:rPr>
                          <w:rFonts w:ascii="Calibri" w:hAnsi="Calibri" w:cs="Calibri"/>
                          <w:sz w:val="21"/>
                          <w:szCs w:val="21"/>
                        </w:rPr>
                        <w:t xml:space="preserve"> – </w:t>
                      </w:r>
                      <w:r w:rsidR="00C42963">
                        <w:rPr>
                          <w:rFonts w:ascii="Calibri" w:hAnsi="Calibri" w:cs="Calibri"/>
                          <w:sz w:val="21"/>
                          <w:szCs w:val="21"/>
                        </w:rPr>
                        <w:t>2024R</w:t>
                      </w:r>
                      <w:r w:rsidR="00A07DE7">
                        <w:rPr>
                          <w:rFonts w:ascii="Calibri" w:hAnsi="Calibri" w:cs="Calibri"/>
                          <w:sz w:val="21"/>
                          <w:szCs w:val="21"/>
                        </w:rPr>
                        <w:t>2</w:t>
                      </w:r>
                    </w:p>
                    <w:p w14:paraId="7AECEB8A" w14:textId="14FA81A0" w:rsidR="00FB1864" w:rsidRDefault="00FB1864" w:rsidP="00FB1864">
                      <w:pPr>
                        <w:pStyle w:val="Bullet1Double"/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sz w:val="21"/>
                          <w:szCs w:val="21"/>
                        </w:rPr>
                        <w:t>Workday Composite Reporting</w:t>
                      </w:r>
                      <w:r w:rsidR="002A56F6">
                        <w:rPr>
                          <w:rFonts w:ascii="Calibri" w:hAnsi="Calibri" w:cs="Calibri"/>
                          <w:sz w:val="21"/>
                          <w:szCs w:val="21"/>
                        </w:rPr>
                        <w:t xml:space="preserve"> – </w:t>
                      </w:r>
                      <w:r w:rsidR="00C42963">
                        <w:rPr>
                          <w:rFonts w:ascii="Calibri" w:hAnsi="Calibri" w:cs="Calibri"/>
                          <w:sz w:val="21"/>
                          <w:szCs w:val="21"/>
                        </w:rPr>
                        <w:t>2024R</w:t>
                      </w:r>
                      <w:r w:rsidR="00A07DE7">
                        <w:rPr>
                          <w:rFonts w:ascii="Calibri" w:hAnsi="Calibri" w:cs="Calibri"/>
                          <w:sz w:val="21"/>
                          <w:szCs w:val="21"/>
                        </w:rPr>
                        <w:t>2</w:t>
                      </w:r>
                    </w:p>
                    <w:p w14:paraId="6E15016B" w14:textId="129261CD" w:rsidR="00FB1864" w:rsidRDefault="00FB1864" w:rsidP="00FB1864">
                      <w:pPr>
                        <w:pStyle w:val="Bullet1Double"/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sz w:val="21"/>
                          <w:szCs w:val="21"/>
                        </w:rPr>
                        <w:t>Workday Medium Enterprise</w:t>
                      </w:r>
                      <w:r w:rsidR="002A56F6">
                        <w:rPr>
                          <w:rFonts w:ascii="Calibri" w:hAnsi="Calibri" w:cs="Calibri"/>
                          <w:sz w:val="21"/>
                          <w:szCs w:val="21"/>
                        </w:rPr>
                        <w:t xml:space="preserve"> – </w:t>
                      </w:r>
                      <w:r w:rsidR="00C42963">
                        <w:rPr>
                          <w:rFonts w:ascii="Calibri" w:hAnsi="Calibri" w:cs="Calibri"/>
                          <w:sz w:val="21"/>
                          <w:szCs w:val="21"/>
                        </w:rPr>
                        <w:t>2024R</w:t>
                      </w:r>
                      <w:r w:rsidR="00A07DE7">
                        <w:rPr>
                          <w:rFonts w:ascii="Calibri" w:hAnsi="Calibri" w:cs="Calibri"/>
                          <w:sz w:val="21"/>
                          <w:szCs w:val="21"/>
                        </w:rPr>
                        <w:t>2</w:t>
                      </w:r>
                    </w:p>
                    <w:p w14:paraId="11CC7083" w14:textId="2E027248" w:rsidR="00FB1864" w:rsidRDefault="00FB1864"/>
                  </w:txbxContent>
                </v:textbox>
                <w10:wrap type="square"/>
              </v:shape>
            </w:pict>
          </mc:Fallback>
        </mc:AlternateContent>
      </w:r>
      <w:r w:rsidR="00FB1864">
        <w:rPr>
          <w:b/>
          <w:bCs/>
          <w:sz w:val="28"/>
          <w:szCs w:val="32"/>
          <w:lang w:val="en-US"/>
        </w:rPr>
        <w:t>IMPLEMENTER CERTIFICATIONS (</w:t>
      </w:r>
      <w:r w:rsidR="00543272">
        <w:rPr>
          <w:b/>
          <w:bCs/>
          <w:sz w:val="28"/>
          <w:szCs w:val="32"/>
          <w:lang w:val="en-US"/>
        </w:rPr>
        <w:t xml:space="preserve">active as of </w:t>
      </w:r>
      <w:r w:rsidR="002F47B7">
        <w:rPr>
          <w:b/>
          <w:bCs/>
          <w:sz w:val="28"/>
          <w:szCs w:val="32"/>
          <w:lang w:val="en-US"/>
        </w:rPr>
        <w:t xml:space="preserve">January </w:t>
      </w:r>
      <w:r>
        <w:rPr>
          <w:b/>
          <w:bCs/>
          <w:sz w:val="28"/>
          <w:szCs w:val="32"/>
          <w:lang w:val="en-US"/>
        </w:rPr>
        <w:t>202</w:t>
      </w:r>
      <w:r w:rsidR="00701770">
        <w:rPr>
          <w:b/>
          <w:bCs/>
          <w:sz w:val="28"/>
          <w:szCs w:val="32"/>
          <w:lang w:val="en-US"/>
        </w:rPr>
        <w:t>6</w:t>
      </w:r>
      <w:r w:rsidR="00FB1864">
        <w:rPr>
          <w:b/>
          <w:bCs/>
          <w:sz w:val="28"/>
          <w:szCs w:val="32"/>
          <w:lang w:val="en-US"/>
        </w:rPr>
        <w:t>)</w:t>
      </w:r>
    </w:p>
    <w:p w14:paraId="38879A77" w14:textId="42E33CDC" w:rsidR="00FB1864" w:rsidRDefault="00FB1864" w:rsidP="00FB1864">
      <w:pPr>
        <w:pStyle w:val="Bullet1Double"/>
        <w:rPr>
          <w:rStyle w:val="normaltextrun"/>
          <w:rFonts w:ascii="Calibri" w:hAnsi="Calibri" w:cs="Calibri"/>
          <w:sz w:val="21"/>
          <w:szCs w:val="21"/>
          <w:lang w:bidi="ar-SA"/>
        </w:rPr>
      </w:pPr>
      <w:r>
        <w:rPr>
          <w:rStyle w:val="normaltextrun"/>
          <w:rFonts w:ascii="Calibri" w:hAnsi="Calibri" w:cs="Calibri"/>
          <w:sz w:val="21"/>
          <w:szCs w:val="21"/>
        </w:rPr>
        <w:t>Workday HCM Core</w:t>
      </w:r>
      <w:r w:rsidR="002A56F6">
        <w:rPr>
          <w:rStyle w:val="normaltextrun"/>
          <w:rFonts w:ascii="Calibri" w:hAnsi="Calibri" w:cs="Calibri"/>
          <w:sz w:val="21"/>
          <w:szCs w:val="21"/>
        </w:rPr>
        <w:t xml:space="preserve"> – </w:t>
      </w:r>
      <w:r w:rsidR="00C42963">
        <w:rPr>
          <w:rStyle w:val="normaltextrun"/>
          <w:rFonts w:ascii="Calibri" w:hAnsi="Calibri" w:cs="Calibri"/>
          <w:sz w:val="21"/>
          <w:szCs w:val="21"/>
        </w:rPr>
        <w:t>2024R</w:t>
      </w:r>
      <w:r w:rsidR="00A07DE7">
        <w:rPr>
          <w:rStyle w:val="normaltextrun"/>
          <w:rFonts w:ascii="Calibri" w:hAnsi="Calibri" w:cs="Calibri"/>
          <w:sz w:val="21"/>
          <w:szCs w:val="21"/>
        </w:rPr>
        <w:t>2</w:t>
      </w:r>
    </w:p>
    <w:p w14:paraId="453D96F4" w14:textId="17CFB822" w:rsidR="00FB1864" w:rsidRDefault="00FB1864" w:rsidP="00FB1864">
      <w:pPr>
        <w:pStyle w:val="Bullet1Double"/>
      </w:pPr>
      <w:r>
        <w:rPr>
          <w:rStyle w:val="normaltextrun"/>
          <w:rFonts w:ascii="Calibri" w:hAnsi="Calibri" w:cs="Calibri"/>
          <w:sz w:val="21"/>
          <w:szCs w:val="21"/>
        </w:rPr>
        <w:t>Workday Time Track</w:t>
      </w:r>
      <w:r w:rsidR="002A56F6">
        <w:rPr>
          <w:rStyle w:val="normaltextrun"/>
          <w:rFonts w:ascii="Calibri" w:hAnsi="Calibri" w:cs="Calibri"/>
          <w:sz w:val="21"/>
          <w:szCs w:val="21"/>
        </w:rPr>
        <w:t xml:space="preserve">ing – </w:t>
      </w:r>
      <w:r w:rsidR="00C42963">
        <w:rPr>
          <w:rStyle w:val="normaltextrun"/>
          <w:rFonts w:ascii="Calibri" w:hAnsi="Calibri" w:cs="Calibri"/>
          <w:sz w:val="21"/>
          <w:szCs w:val="21"/>
        </w:rPr>
        <w:t>2024R</w:t>
      </w:r>
      <w:r w:rsidR="00A07DE7">
        <w:rPr>
          <w:rStyle w:val="normaltextrun"/>
          <w:rFonts w:ascii="Calibri" w:hAnsi="Calibri" w:cs="Calibri"/>
          <w:sz w:val="21"/>
          <w:szCs w:val="21"/>
        </w:rPr>
        <w:t>2</w:t>
      </w:r>
    </w:p>
    <w:p w14:paraId="66D4F2AB" w14:textId="6A24E8A4" w:rsidR="00FB1864" w:rsidRDefault="00FB1864" w:rsidP="00FB1864">
      <w:pPr>
        <w:pStyle w:val="Bullet1Double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Workday Absence &amp; Leave</w:t>
      </w:r>
      <w:r w:rsidR="002A56F6">
        <w:rPr>
          <w:rFonts w:ascii="Calibri" w:hAnsi="Calibri" w:cs="Calibri"/>
          <w:sz w:val="21"/>
          <w:szCs w:val="21"/>
        </w:rPr>
        <w:t xml:space="preserve"> – </w:t>
      </w:r>
      <w:r w:rsidR="00C42963">
        <w:rPr>
          <w:rFonts w:ascii="Calibri" w:hAnsi="Calibri" w:cs="Calibri"/>
          <w:sz w:val="21"/>
          <w:szCs w:val="21"/>
        </w:rPr>
        <w:t>2024R</w:t>
      </w:r>
      <w:r w:rsidR="00A07DE7">
        <w:rPr>
          <w:rFonts w:ascii="Calibri" w:hAnsi="Calibri" w:cs="Calibri"/>
          <w:sz w:val="21"/>
          <w:szCs w:val="21"/>
        </w:rPr>
        <w:t>2</w:t>
      </w:r>
    </w:p>
    <w:p w14:paraId="04BF253C" w14:textId="77777777" w:rsidR="00FB1864" w:rsidRPr="008212A0" w:rsidRDefault="00FB1864" w:rsidP="00FB1864">
      <w:pPr>
        <w:pStyle w:val="Body"/>
        <w:pBdr>
          <w:bottom w:val="single" w:sz="2" w:space="0" w:color="000000" w:shadow="1"/>
        </w:pBdr>
        <w:tabs>
          <w:tab w:val="right" w:pos="10773"/>
        </w:tabs>
        <w:spacing w:before="120" w:after="120" w:line="240" w:lineRule="auto"/>
        <w:ind w:right="-144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4FE17994" w14:textId="5209E85B" w:rsidR="00FB1864" w:rsidRDefault="003531C8" w:rsidP="00FB1864">
      <w:pPr>
        <w:pStyle w:val="Body"/>
        <w:pBdr>
          <w:bottom w:val="single" w:sz="2" w:space="0" w:color="000000" w:shadow="1"/>
        </w:pBdr>
        <w:tabs>
          <w:tab w:val="right" w:pos="10773"/>
        </w:tabs>
        <w:spacing w:before="120" w:after="120" w:line="240" w:lineRule="auto"/>
        <w:ind w:right="-144"/>
        <w:rPr>
          <w:rFonts w:eastAsia="Times New Roman"/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SELECTION of </w:t>
      </w:r>
      <w:r w:rsidR="00511FF3">
        <w:rPr>
          <w:b/>
          <w:bCs/>
          <w:sz w:val="28"/>
          <w:szCs w:val="32"/>
          <w:lang w:val="en-US"/>
        </w:rPr>
        <w:t>MANDATES/PROJECTS</w:t>
      </w:r>
    </w:p>
    <w:p w14:paraId="4454C5B5" w14:textId="050EA638" w:rsidR="00BC41EB" w:rsidRDefault="00BC41EB" w:rsidP="00BC41EB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Intact Insurance</w:t>
      </w:r>
      <w:r>
        <w:rPr>
          <w:sz w:val="21"/>
          <w:lang w:val="en-US"/>
        </w:rPr>
        <w:t xml:space="preserve"> (Financial)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     </w:t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  <w:t xml:space="preserve">        </w:t>
      </w:r>
      <w:r>
        <w:rPr>
          <w:sz w:val="21"/>
          <w:lang w:val="en-US"/>
        </w:rPr>
        <w:t xml:space="preserve">      02/2025 – 08/2025</w:t>
      </w:r>
    </w:p>
    <w:p w14:paraId="03319037" w14:textId="6D91E938" w:rsidR="00BC41EB" w:rsidRDefault="00BC41EB" w:rsidP="00BC41EB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>Workday Absence, Time Tracking, Reporting Consultant</w:t>
      </w:r>
    </w:p>
    <w:p w14:paraId="1F765132" w14:textId="723D0A95" w:rsidR="00BC41EB" w:rsidRDefault="00BC41EB" w:rsidP="00BC41E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Merger &amp; Acquisition project for a 3,000 employee company, HCM &amp; Payroll  in scope</w:t>
      </w:r>
    </w:p>
    <w:p w14:paraId="5D52B0D5" w14:textId="77777777" w:rsidR="00BC41EB" w:rsidRDefault="00BC41EB" w:rsidP="00BC41E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the Time &amp; Absence modules configuration and conversion</w:t>
      </w:r>
    </w:p>
    <w:p w14:paraId="19159C06" w14:textId="41A0F4F2" w:rsidR="00BC41EB" w:rsidRDefault="00BC41EB" w:rsidP="00BC41E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Coordinated with teams from Intact as well as the company being acquired</w:t>
      </w:r>
    </w:p>
    <w:p w14:paraId="45D6B971" w14:textId="77777777" w:rsidR="00BC41EB" w:rsidRDefault="00BC41EB" w:rsidP="00A07DE7">
      <w:pPr>
        <w:pStyle w:val="Body"/>
        <w:spacing w:after="0" w:line="240" w:lineRule="auto"/>
        <w:ind w:right="-142"/>
        <w:jc w:val="both"/>
        <w:rPr>
          <w:rFonts w:eastAsia="Times New Roman"/>
          <w:sz w:val="21"/>
          <w:lang w:val="en-US"/>
        </w:rPr>
      </w:pPr>
    </w:p>
    <w:p w14:paraId="2F5F88F1" w14:textId="77777777" w:rsidR="00BC41EB" w:rsidRDefault="00BC41EB" w:rsidP="00A07DE7">
      <w:pPr>
        <w:pStyle w:val="Body"/>
        <w:spacing w:after="0" w:line="240" w:lineRule="auto"/>
        <w:ind w:right="-142"/>
        <w:jc w:val="both"/>
        <w:rPr>
          <w:rFonts w:eastAsia="Times New Roman"/>
          <w:sz w:val="21"/>
          <w:lang w:val="en-US"/>
        </w:rPr>
      </w:pPr>
    </w:p>
    <w:p w14:paraId="4364081B" w14:textId="1ECB5132" w:rsidR="00A07DE7" w:rsidRDefault="00A07DE7" w:rsidP="00A07DE7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Siemens Healthineers</w:t>
      </w:r>
      <w:r>
        <w:rPr>
          <w:sz w:val="21"/>
          <w:lang w:val="en-US"/>
        </w:rPr>
        <w:t xml:space="preserve"> (Healthcare</w:t>
      </w:r>
      <w:r w:rsidR="00291003">
        <w:rPr>
          <w:sz w:val="21"/>
          <w:lang w:val="en-US"/>
        </w:rPr>
        <w:t>)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  <w:t xml:space="preserve">   </w:t>
      </w:r>
      <w:r>
        <w:rPr>
          <w:sz w:val="21"/>
          <w:lang w:val="en-US"/>
        </w:rPr>
        <w:tab/>
        <w:t xml:space="preserve">              04/2024 – </w:t>
      </w:r>
      <w:r w:rsidR="00BC41EB">
        <w:rPr>
          <w:sz w:val="21"/>
          <w:lang w:val="en-US"/>
        </w:rPr>
        <w:t>02</w:t>
      </w:r>
      <w:r>
        <w:rPr>
          <w:sz w:val="21"/>
          <w:lang w:val="en-US"/>
        </w:rPr>
        <w:t>/202</w:t>
      </w:r>
      <w:r w:rsidR="00BC41EB">
        <w:rPr>
          <w:sz w:val="21"/>
          <w:lang w:val="en-US"/>
        </w:rPr>
        <w:t>5</w:t>
      </w:r>
    </w:p>
    <w:p w14:paraId="6F97C5C7" w14:textId="34DB1E8D" w:rsidR="00A07DE7" w:rsidRDefault="00A07DE7" w:rsidP="00A07DE7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Absence, Time Tracking, Reporting </w:t>
      </w:r>
      <w:r w:rsidR="00531365">
        <w:rPr>
          <w:b/>
          <w:bCs/>
          <w:iCs/>
          <w:sz w:val="21"/>
          <w:lang w:val="en-US"/>
        </w:rPr>
        <w:t>Testing Lead</w:t>
      </w:r>
    </w:p>
    <w:p w14:paraId="2C8B588F" w14:textId="49EEE37C" w:rsidR="00A07DE7" w:rsidRDefault="00A07DE7" w:rsidP="00A07DE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Full HCM Phase 1 Implementation with 3</w:t>
      </w:r>
      <w:r w:rsidRPr="00A07DE7">
        <w:rPr>
          <w:rFonts w:eastAsia="Times New Roman"/>
          <w:sz w:val="21"/>
          <w:vertAlign w:val="superscript"/>
          <w:lang w:val="en-US"/>
        </w:rPr>
        <w:t>rd</w:t>
      </w:r>
      <w:r>
        <w:rPr>
          <w:rFonts w:eastAsia="Times New Roman"/>
          <w:sz w:val="21"/>
          <w:lang w:val="en-US"/>
        </w:rPr>
        <w:t xml:space="preserve"> party payroll for 30,000 employees, a M&amp;A component and 30+ countries in scope</w:t>
      </w:r>
    </w:p>
    <w:p w14:paraId="472F7BED" w14:textId="06BDEA73" w:rsidR="00A07DE7" w:rsidRDefault="00A07DE7" w:rsidP="00A07DE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the Unit and E2E testing phases for the Time &amp; Absence modules, coordinated a global team of testers</w:t>
      </w:r>
    </w:p>
    <w:p w14:paraId="7FF29DE4" w14:textId="67F6967A" w:rsidR="00A07DE7" w:rsidRDefault="00A07DE7" w:rsidP="00A07DE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Contributed to the development of the cutover plan in anticipation of Go-Live</w:t>
      </w:r>
    </w:p>
    <w:p w14:paraId="2C40D123" w14:textId="07B94921" w:rsidR="00A07DE7" w:rsidRDefault="00A07DE7" w:rsidP="00A07DE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Converted complex Time data from legacy systems</w:t>
      </w:r>
    </w:p>
    <w:p w14:paraId="61762820" w14:textId="41578904" w:rsidR="00A07DE7" w:rsidRDefault="00A07DE7" w:rsidP="00A07DE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Built a variety of reports to simplify and speed up testing</w:t>
      </w:r>
    </w:p>
    <w:p w14:paraId="33B4744F" w14:textId="77777777" w:rsidR="00A07DE7" w:rsidRDefault="00A07DE7" w:rsidP="00020D10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6D2B0859" w14:textId="77777777" w:rsidR="00BC41EB" w:rsidRDefault="00BC41EB" w:rsidP="00020D10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5C3FF113" w14:textId="3D164C22" w:rsidR="00020D10" w:rsidRDefault="00020D10" w:rsidP="00020D10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CBC</w:t>
      </w:r>
      <w:r>
        <w:rPr>
          <w:sz w:val="21"/>
          <w:lang w:val="en-US"/>
        </w:rPr>
        <w:t xml:space="preserve"> (Media)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   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  <w:t xml:space="preserve">  </w:t>
      </w:r>
      <w:r>
        <w:rPr>
          <w:sz w:val="21"/>
          <w:lang w:val="en-US"/>
        </w:rPr>
        <w:tab/>
        <w:t xml:space="preserve">              </w:t>
      </w:r>
      <w:r w:rsidR="004536F5">
        <w:rPr>
          <w:sz w:val="21"/>
          <w:lang w:val="en-US"/>
        </w:rPr>
        <w:t>04/</w:t>
      </w:r>
      <w:r>
        <w:rPr>
          <w:sz w:val="21"/>
          <w:lang w:val="en-US"/>
        </w:rPr>
        <w:t>2022 –</w:t>
      </w:r>
      <w:r w:rsidR="004536F5">
        <w:rPr>
          <w:sz w:val="21"/>
          <w:lang w:val="en-US"/>
        </w:rPr>
        <w:t xml:space="preserve"> </w:t>
      </w:r>
      <w:r w:rsidR="002F47B7">
        <w:rPr>
          <w:sz w:val="21"/>
          <w:lang w:val="en-US"/>
        </w:rPr>
        <w:t>12</w:t>
      </w:r>
      <w:r w:rsidR="004536F5">
        <w:rPr>
          <w:sz w:val="21"/>
          <w:lang w:val="en-US"/>
        </w:rPr>
        <w:t>/</w:t>
      </w:r>
      <w:r>
        <w:rPr>
          <w:sz w:val="21"/>
          <w:lang w:val="en-US"/>
        </w:rPr>
        <w:t>202</w:t>
      </w:r>
      <w:r w:rsidR="000137A9">
        <w:rPr>
          <w:sz w:val="21"/>
          <w:lang w:val="en-US"/>
        </w:rPr>
        <w:t>5</w:t>
      </w:r>
    </w:p>
    <w:p w14:paraId="1C105253" w14:textId="711FD3F7" w:rsidR="00020D10" w:rsidRDefault="00020D10" w:rsidP="00020D10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0137A9">
        <w:rPr>
          <w:b/>
          <w:bCs/>
          <w:iCs/>
          <w:sz w:val="21"/>
          <w:lang w:val="en-US"/>
        </w:rPr>
        <w:t xml:space="preserve">Product Manager &amp; </w:t>
      </w:r>
      <w:r w:rsidR="00531365">
        <w:rPr>
          <w:b/>
          <w:bCs/>
          <w:iCs/>
          <w:sz w:val="21"/>
          <w:lang w:val="en-US"/>
        </w:rPr>
        <w:t>Architect</w:t>
      </w:r>
    </w:p>
    <w:p w14:paraId="39330DA0" w14:textId="77777777" w:rsidR="00020D10" w:rsidRDefault="00020D10" w:rsidP="00020D10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Full HCM and Payroll Phase 1 Implementation for 10,000 employees,</w:t>
      </w:r>
    </w:p>
    <w:p w14:paraId="769E73EF" w14:textId="77777777" w:rsidR="00020D10" w:rsidRDefault="00020D10" w:rsidP="00020D10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Participated multiple testing cycles of the entire Time and Absence modules, ensuring it met the client’s very complex business requirements. Supported testing of the HCM module as well,</w:t>
      </w:r>
    </w:p>
    <w:p w14:paraId="37D29C99" w14:textId="77777777" w:rsidR="00020D10" w:rsidRDefault="00020D10" w:rsidP="00020D10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the conversion of Catch-up Transactions and Time &amp; Absence data for parallel testing and go-live,</w:t>
      </w:r>
    </w:p>
    <w:p w14:paraId="25CE6E54" w14:textId="77777777" w:rsidR="00020D10" w:rsidRDefault="00020D10" w:rsidP="00020D10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Transitioned to the People Analytics team after parallel sign-off to champion the development of key reports prior to move to production.</w:t>
      </w:r>
    </w:p>
    <w:p w14:paraId="3934F77C" w14:textId="77777777" w:rsidR="00020D10" w:rsidRDefault="00020D10" w:rsidP="00606CC4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6A2D05AF" w14:textId="77777777" w:rsidR="00020D10" w:rsidRDefault="00020D10" w:rsidP="00606CC4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3476E713" w14:textId="77777777" w:rsidR="00BC41EB" w:rsidRDefault="00BC41EB" w:rsidP="00606CC4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3D045F95" w14:textId="2BF329FB" w:rsidR="00606CC4" w:rsidRDefault="00606CC4" w:rsidP="00606CC4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lastRenderedPageBreak/>
        <w:t>Dentalcorp</w:t>
      </w:r>
      <w:r>
        <w:rPr>
          <w:sz w:val="21"/>
          <w:lang w:val="en-US"/>
        </w:rPr>
        <w:t xml:space="preserve"> (Healthcare)</w:t>
      </w:r>
      <w:r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       </w:t>
      </w:r>
      <w:r w:rsidR="00F750DE">
        <w:rPr>
          <w:sz w:val="21"/>
          <w:lang w:val="en-US"/>
        </w:rPr>
        <w:t xml:space="preserve">    </w:t>
      </w:r>
      <w:r w:rsidR="004536F5">
        <w:rPr>
          <w:sz w:val="21"/>
          <w:lang w:val="en-US"/>
        </w:rPr>
        <w:t>03/</w:t>
      </w:r>
      <w:r>
        <w:rPr>
          <w:sz w:val="21"/>
          <w:lang w:val="en-US"/>
        </w:rPr>
        <w:t>2023 –</w:t>
      </w:r>
      <w:r w:rsidR="004536F5">
        <w:rPr>
          <w:sz w:val="21"/>
          <w:lang w:val="en-US"/>
        </w:rPr>
        <w:t xml:space="preserve"> 01/</w:t>
      </w:r>
      <w:r>
        <w:rPr>
          <w:sz w:val="21"/>
          <w:lang w:val="en-US"/>
        </w:rPr>
        <w:t>202</w:t>
      </w:r>
      <w:r w:rsidR="006C3D22">
        <w:rPr>
          <w:sz w:val="21"/>
          <w:lang w:val="en-US"/>
        </w:rPr>
        <w:t>4</w:t>
      </w:r>
    </w:p>
    <w:p w14:paraId="6BD3AFEB" w14:textId="282A9C60" w:rsidR="00606CC4" w:rsidRDefault="002A56F6" w:rsidP="00606CC4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6C3D22">
        <w:rPr>
          <w:b/>
          <w:bCs/>
          <w:iCs/>
          <w:sz w:val="21"/>
          <w:lang w:val="en-US"/>
        </w:rPr>
        <w:t>Systems Manage</w:t>
      </w:r>
      <w:r w:rsidR="00531365">
        <w:rPr>
          <w:b/>
          <w:bCs/>
          <w:iCs/>
          <w:sz w:val="21"/>
          <w:lang w:val="en-US"/>
        </w:rPr>
        <w:t>r</w:t>
      </w:r>
    </w:p>
    <w:p w14:paraId="107C9F66" w14:textId="01B51B31" w:rsidR="006C3D22" w:rsidRDefault="006C3D22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Managed a team of 5 HR Technology analysts and consultants</w:t>
      </w:r>
    </w:p>
    <w:p w14:paraId="21DFCD20" w14:textId="3B532FEC" w:rsidR="00606CC4" w:rsidRDefault="002A56F6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Led </w:t>
      </w:r>
      <w:r w:rsidR="00F94785">
        <w:rPr>
          <w:rFonts w:eastAsia="Times New Roman"/>
          <w:sz w:val="21"/>
          <w:lang w:val="en-US"/>
        </w:rPr>
        <w:t>the implementation of new features following the go-live, as well as 2 Workday releases (2023R</w:t>
      </w:r>
      <w:r w:rsidR="00C42963">
        <w:rPr>
          <w:rFonts w:eastAsia="Times New Roman"/>
          <w:sz w:val="21"/>
          <w:lang w:val="en-US"/>
        </w:rPr>
        <w:t>1+R2</w:t>
      </w:r>
      <w:r w:rsidR="00F94785">
        <w:rPr>
          <w:rFonts w:eastAsia="Times New Roman"/>
          <w:sz w:val="21"/>
          <w:lang w:val="en-US"/>
        </w:rPr>
        <w:t>)</w:t>
      </w:r>
      <w:r w:rsidR="00606CC4">
        <w:rPr>
          <w:rFonts w:eastAsia="Times New Roman"/>
          <w:sz w:val="21"/>
          <w:lang w:val="en-US"/>
        </w:rPr>
        <w:t xml:space="preserve">, </w:t>
      </w:r>
    </w:p>
    <w:p w14:paraId="551D674A" w14:textId="2D5E6116" w:rsidR="00606CC4" w:rsidRDefault="00511FF3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Acted as SCRUM master for the team, as well as Workday SME for all </w:t>
      </w:r>
      <w:r w:rsidR="002A56F6">
        <w:rPr>
          <w:rFonts w:eastAsia="Times New Roman"/>
          <w:sz w:val="21"/>
          <w:lang w:val="en-US"/>
        </w:rPr>
        <w:t xml:space="preserve">HCM </w:t>
      </w:r>
      <w:r>
        <w:rPr>
          <w:rFonts w:eastAsia="Times New Roman"/>
          <w:sz w:val="21"/>
          <w:lang w:val="en-US"/>
        </w:rPr>
        <w:t>modules,</w:t>
      </w:r>
    </w:p>
    <w:p w14:paraId="33523343" w14:textId="15CF3664" w:rsidR="00511FF3" w:rsidRDefault="00511FF3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Proposed, built and presented system and reporting improvements to VP-level stakeholders</w:t>
      </w:r>
      <w:r w:rsidR="00CD2C32">
        <w:rPr>
          <w:rFonts w:eastAsia="Times New Roman"/>
          <w:sz w:val="21"/>
          <w:lang w:val="en-US"/>
        </w:rPr>
        <w:t>,</w:t>
      </w:r>
    </w:p>
    <w:p w14:paraId="7EAA34CB" w14:textId="2310DCBB" w:rsidR="002A56F6" w:rsidRDefault="002A56F6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Integrated new dental practices to the organization and systems on a regular basis,</w:t>
      </w:r>
    </w:p>
    <w:p w14:paraId="77F124E8" w14:textId="0DCC0AAB" w:rsidR="00CD2C32" w:rsidRPr="00606CC4" w:rsidRDefault="00CD2C32" w:rsidP="00606CC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SME for the following modules: HCM, </w:t>
      </w:r>
      <w:r w:rsidR="00F21CD3">
        <w:rPr>
          <w:rFonts w:eastAsia="Times New Roman"/>
          <w:sz w:val="21"/>
          <w:lang w:val="en-US"/>
        </w:rPr>
        <w:t xml:space="preserve">Payroll, </w:t>
      </w:r>
      <w:r>
        <w:rPr>
          <w:rFonts w:eastAsia="Times New Roman"/>
          <w:sz w:val="21"/>
          <w:lang w:val="en-US"/>
        </w:rPr>
        <w:t xml:space="preserve">Compensation, Absence, Time Tracking, Scheduling, </w:t>
      </w:r>
      <w:r w:rsidR="00F21CD3">
        <w:rPr>
          <w:rFonts w:eastAsia="Times New Roman"/>
          <w:sz w:val="21"/>
          <w:lang w:val="en-US"/>
        </w:rPr>
        <w:t>Benefits</w:t>
      </w:r>
      <w:r>
        <w:rPr>
          <w:rFonts w:eastAsia="Times New Roman"/>
          <w:sz w:val="21"/>
          <w:lang w:val="en-US"/>
        </w:rPr>
        <w:t>.</w:t>
      </w:r>
    </w:p>
    <w:p w14:paraId="62E66D84" w14:textId="77777777" w:rsidR="00606CC4" w:rsidRDefault="00606CC4" w:rsidP="00042F1E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2B3EACCD" w14:textId="5273D0AE" w:rsidR="00042F1E" w:rsidRDefault="00042F1E" w:rsidP="00042F1E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CAA</w:t>
      </w:r>
      <w:r w:rsidR="00291003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  <w:lang w:val="en-US"/>
        </w:rPr>
        <w:t>Québec</w:t>
      </w:r>
      <w:r>
        <w:rPr>
          <w:sz w:val="21"/>
          <w:lang w:val="en-US"/>
        </w:rPr>
        <w:t xml:space="preserve"> (Travel &amp; Insurance)</w:t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</w:r>
      <w:r w:rsidR="00291003">
        <w:rPr>
          <w:sz w:val="21"/>
          <w:lang w:val="en-US"/>
        </w:rPr>
        <w:tab/>
        <w:t xml:space="preserve">        </w:t>
      </w:r>
      <w:r>
        <w:rPr>
          <w:sz w:val="21"/>
          <w:lang w:val="en-US"/>
        </w:rPr>
        <w:t xml:space="preserve">  </w:t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      </w:t>
      </w:r>
      <w:r w:rsidR="00F750DE">
        <w:rPr>
          <w:sz w:val="21"/>
          <w:lang w:val="en-US"/>
        </w:rPr>
        <w:t xml:space="preserve">     </w:t>
      </w:r>
      <w:r w:rsidR="004536F5">
        <w:rPr>
          <w:sz w:val="21"/>
          <w:lang w:val="en-US"/>
        </w:rPr>
        <w:t>05/</w:t>
      </w:r>
      <w:r>
        <w:rPr>
          <w:sz w:val="21"/>
          <w:lang w:val="en-US"/>
        </w:rPr>
        <w:t>2022 –</w:t>
      </w:r>
      <w:r w:rsidR="004536F5">
        <w:rPr>
          <w:sz w:val="21"/>
          <w:lang w:val="en-US"/>
        </w:rPr>
        <w:t xml:space="preserve"> 12/</w:t>
      </w:r>
      <w:r w:rsidR="00606CC4">
        <w:rPr>
          <w:sz w:val="21"/>
          <w:lang w:val="en-US"/>
        </w:rPr>
        <w:t>2023</w:t>
      </w:r>
    </w:p>
    <w:p w14:paraId="1E7808EB" w14:textId="7A2C9505" w:rsidR="00042F1E" w:rsidRDefault="00042F1E" w:rsidP="00042F1E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HCM </w:t>
      </w:r>
      <w:r w:rsidR="00CD2C32">
        <w:rPr>
          <w:b/>
          <w:bCs/>
          <w:iCs/>
          <w:sz w:val="21"/>
          <w:lang w:val="en-US"/>
        </w:rPr>
        <w:t xml:space="preserve">and Reporting </w:t>
      </w:r>
      <w:r>
        <w:rPr>
          <w:b/>
          <w:bCs/>
          <w:iCs/>
          <w:sz w:val="21"/>
          <w:lang w:val="en-US"/>
        </w:rPr>
        <w:t>Consultant</w:t>
      </w:r>
    </w:p>
    <w:p w14:paraId="7DFAEE0B" w14:textId="5AF92EF8" w:rsidR="00042F1E" w:rsidRDefault="00042F1E" w:rsidP="00042F1E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AMS support </w:t>
      </w:r>
      <w:r w:rsidR="00CD2C32">
        <w:rPr>
          <w:rFonts w:eastAsia="Times New Roman"/>
          <w:sz w:val="21"/>
          <w:lang w:val="en-US"/>
        </w:rPr>
        <w:t xml:space="preserve">as well as </w:t>
      </w:r>
      <w:r>
        <w:rPr>
          <w:rFonts w:eastAsia="Times New Roman"/>
          <w:sz w:val="21"/>
          <w:lang w:val="en-US"/>
        </w:rPr>
        <w:t>a Phase 2 (Recruiting and Advanced Compensation),</w:t>
      </w:r>
    </w:p>
    <w:p w14:paraId="1E8B1190" w14:textId="77777777" w:rsidR="00042F1E" w:rsidRDefault="00042F1E" w:rsidP="00042F1E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Developed complex Workday Reports and Dashboards for executive use, </w:t>
      </w:r>
    </w:p>
    <w:p w14:paraId="582D74A3" w14:textId="77777777" w:rsidR="00042F1E" w:rsidRDefault="00042F1E" w:rsidP="00042F1E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Automated the calculation of several HR metrics which were previously obtained through tedious and redundant work.</w:t>
      </w:r>
    </w:p>
    <w:p w14:paraId="7282CE29" w14:textId="77777777" w:rsidR="00D56EDC" w:rsidRDefault="00D56EDC" w:rsidP="00D56EDC">
      <w:pPr>
        <w:pStyle w:val="Body"/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</w:p>
    <w:p w14:paraId="54CDFA9D" w14:textId="4F6784D2" w:rsidR="00CD2C32" w:rsidRDefault="00CD2C32" w:rsidP="00CD2C32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 xml:space="preserve">Unity Technologies </w:t>
      </w:r>
      <w:r>
        <w:rPr>
          <w:sz w:val="21"/>
          <w:szCs w:val="21"/>
          <w:lang w:val="en-US"/>
        </w:rPr>
        <w:t>(Tech)</w:t>
      </w:r>
      <w:r w:rsidR="00291003">
        <w:rPr>
          <w:sz w:val="21"/>
          <w:lang w:val="en-US"/>
        </w:rPr>
        <w:tab/>
        <w:t xml:space="preserve"> </w:t>
      </w:r>
      <w:r w:rsidRPr="00CD2C32"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</w:r>
      <w:r>
        <w:rPr>
          <w:sz w:val="21"/>
          <w:lang w:val="en-US"/>
        </w:rPr>
        <w:tab/>
        <w:t xml:space="preserve">   </w:t>
      </w:r>
      <w:r>
        <w:rPr>
          <w:sz w:val="21"/>
          <w:lang w:val="en-US"/>
        </w:rPr>
        <w:tab/>
        <w:t xml:space="preserve">            </w:t>
      </w:r>
      <w:r w:rsidR="00F750DE">
        <w:rPr>
          <w:sz w:val="21"/>
          <w:lang w:val="en-US"/>
        </w:rPr>
        <w:t xml:space="preserve">  </w:t>
      </w:r>
      <w:r w:rsidR="004536F5">
        <w:rPr>
          <w:sz w:val="21"/>
          <w:lang w:val="en-US"/>
        </w:rPr>
        <w:t>07/</w:t>
      </w:r>
      <w:r>
        <w:rPr>
          <w:sz w:val="21"/>
          <w:lang w:val="en-US"/>
        </w:rPr>
        <w:t>2021 –</w:t>
      </w:r>
      <w:r w:rsidR="004536F5">
        <w:rPr>
          <w:sz w:val="21"/>
          <w:lang w:val="en-US"/>
        </w:rPr>
        <w:t xml:space="preserve"> 04/</w:t>
      </w:r>
      <w:r>
        <w:rPr>
          <w:sz w:val="21"/>
          <w:lang w:val="en-US"/>
        </w:rPr>
        <w:t>2022</w:t>
      </w:r>
    </w:p>
    <w:p w14:paraId="7D14363E" w14:textId="1B5DEA50" w:rsidR="00CD2C32" w:rsidRDefault="00CD2C32" w:rsidP="00CD2C32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>HR Reporting and Analytics Lead</w:t>
      </w:r>
    </w:p>
    <w:p w14:paraId="0B71E73B" w14:textId="764391BE" w:rsidR="00CD2C32" w:rsidRDefault="00CD2C32" w:rsidP="00CD2C32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people analytics and reporting for the global organization, reported to the director of people technology,</w:t>
      </w:r>
    </w:p>
    <w:p w14:paraId="7D9D02DD" w14:textId="6D126898" w:rsidR="00CD2C32" w:rsidRPr="00CD2C32" w:rsidRDefault="00CD2C32" w:rsidP="00CD2C32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b/>
          <w:bCs/>
          <w:sz w:val="21"/>
          <w:szCs w:val="21"/>
          <w:lang w:val="en-US"/>
        </w:rPr>
      </w:pPr>
      <w:r>
        <w:rPr>
          <w:rFonts w:eastAsia="Times New Roman"/>
          <w:sz w:val="21"/>
          <w:lang w:val="en-US"/>
        </w:rPr>
        <w:t>Built, improved and automated the calculation of various HR metrics, as well as numerous reports and dashboard,</w:t>
      </w:r>
    </w:p>
    <w:p w14:paraId="62138628" w14:textId="09E3771A" w:rsidR="00CD2C32" w:rsidRPr="00CD2C32" w:rsidRDefault="00CD2C32" w:rsidP="00CD2C32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b/>
          <w:bCs/>
          <w:sz w:val="21"/>
          <w:szCs w:val="21"/>
          <w:lang w:val="en-US"/>
        </w:rPr>
      </w:pPr>
      <w:r>
        <w:rPr>
          <w:rFonts w:eastAsia="Times New Roman"/>
          <w:sz w:val="21"/>
          <w:lang w:val="en-US"/>
        </w:rPr>
        <w:t>Combined and streamlined Workday data with ATS data in a third-party BI tool for C-level stakeholders.</w:t>
      </w:r>
    </w:p>
    <w:p w14:paraId="1A88FE18" w14:textId="77777777" w:rsidR="002A56F6" w:rsidRDefault="002A56F6" w:rsidP="00FB1864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</w:p>
    <w:p w14:paraId="61E2C76B" w14:textId="31029849" w:rsidR="00740296" w:rsidRDefault="00740296" w:rsidP="00FB1864">
      <w:pPr>
        <w:pStyle w:val="Body"/>
        <w:spacing w:after="0" w:line="240" w:lineRule="auto"/>
        <w:ind w:right="-142"/>
        <w:jc w:val="both"/>
        <w:rPr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PwC Global</w:t>
      </w:r>
      <w:r w:rsidR="00272697">
        <w:rPr>
          <w:b/>
          <w:bCs/>
          <w:sz w:val="21"/>
          <w:szCs w:val="21"/>
          <w:lang w:val="en-US"/>
        </w:rPr>
        <w:t xml:space="preserve"> </w:t>
      </w:r>
      <w:r w:rsidR="00272697">
        <w:rPr>
          <w:sz w:val="21"/>
          <w:szCs w:val="21"/>
          <w:lang w:val="en-US"/>
        </w:rPr>
        <w:t xml:space="preserve">(Consulting) </w:t>
      </w:r>
      <w:r w:rsidR="00272697">
        <w:rPr>
          <w:sz w:val="21"/>
          <w:lang w:val="en-US"/>
        </w:rPr>
        <w:t xml:space="preserve">| </w:t>
      </w:r>
      <w:r w:rsidR="00272697">
        <w:rPr>
          <w:sz w:val="21"/>
          <w:u w:val="single"/>
          <w:lang w:val="en-US"/>
        </w:rPr>
        <w:t>PwC Canada</w:t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</w:r>
      <w:r w:rsidR="00272697" w:rsidRPr="00272697">
        <w:rPr>
          <w:sz w:val="21"/>
          <w:lang w:val="en-US"/>
        </w:rPr>
        <w:tab/>
        <w:t xml:space="preserve">        2021</w:t>
      </w:r>
    </w:p>
    <w:p w14:paraId="185F2C86" w14:textId="118FD9CA" w:rsidR="00272697" w:rsidRPr="00272697" w:rsidRDefault="00272697" w:rsidP="00272697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>Workday Reporting Lead</w:t>
      </w:r>
    </w:p>
    <w:p w14:paraId="4B4238B9" w14:textId="6928D738" w:rsidR="00272697" w:rsidRDefault="00272697" w:rsidP="00272697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Internal reporting and dashboarding project to build an executive dashboard containing various HR metrics,</w:t>
      </w:r>
    </w:p>
    <w:p w14:paraId="5A105889" w14:textId="0985E75C" w:rsidR="003531C8" w:rsidRPr="00272697" w:rsidRDefault="00272697" w:rsidP="009F6205">
      <w:pPr>
        <w:pStyle w:val="Body"/>
        <w:numPr>
          <w:ilvl w:val="0"/>
          <w:numId w:val="2"/>
        </w:numPr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  <w:r>
        <w:rPr>
          <w:rFonts w:eastAsia="Times New Roman"/>
          <w:sz w:val="21"/>
          <w:lang w:val="en-US"/>
        </w:rPr>
        <w:t xml:space="preserve">Built a complex trended dashboard containing matrix and composite reports, </w:t>
      </w:r>
    </w:p>
    <w:p w14:paraId="13E331B3" w14:textId="466CB28C" w:rsidR="00272697" w:rsidRPr="00272697" w:rsidRDefault="00272697" w:rsidP="009F6205">
      <w:pPr>
        <w:pStyle w:val="Body"/>
        <w:numPr>
          <w:ilvl w:val="0"/>
          <w:numId w:val="2"/>
        </w:numPr>
        <w:spacing w:after="0" w:line="240" w:lineRule="auto"/>
        <w:ind w:right="-142"/>
        <w:jc w:val="both"/>
        <w:rPr>
          <w:b/>
          <w:bCs/>
          <w:sz w:val="21"/>
          <w:szCs w:val="21"/>
          <w:lang w:val="en-US"/>
        </w:rPr>
      </w:pPr>
      <w:r>
        <w:rPr>
          <w:rFonts w:eastAsia="Times New Roman"/>
          <w:sz w:val="21"/>
          <w:lang w:val="en-US"/>
        </w:rPr>
        <w:t>Worked closely with leaders based in the US, France and the UK.</w:t>
      </w:r>
    </w:p>
    <w:p w14:paraId="154172C8" w14:textId="77777777" w:rsidR="002A56F6" w:rsidRDefault="002A56F6" w:rsidP="00FB1864">
      <w:pPr>
        <w:pStyle w:val="Body"/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</w:p>
    <w:p w14:paraId="4F35FA1D" w14:textId="19BF0160" w:rsidR="00FB1864" w:rsidRDefault="00243984" w:rsidP="00FB1864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Canadian Tire</w:t>
      </w:r>
      <w:r w:rsidR="00FB1864">
        <w:rPr>
          <w:sz w:val="21"/>
          <w:lang w:val="en-US"/>
        </w:rPr>
        <w:t xml:space="preserve"> (</w:t>
      </w:r>
      <w:r>
        <w:rPr>
          <w:sz w:val="21"/>
          <w:lang w:val="en-US"/>
        </w:rPr>
        <w:t>Retail</w:t>
      </w:r>
      <w:r w:rsidR="00FB1864">
        <w:rPr>
          <w:sz w:val="21"/>
          <w:lang w:val="en-US"/>
        </w:rPr>
        <w:t xml:space="preserve">) | </w:t>
      </w:r>
      <w:r>
        <w:rPr>
          <w:sz w:val="21"/>
          <w:u w:val="single"/>
          <w:lang w:val="en-US"/>
        </w:rPr>
        <w:t>PwC Canada</w:t>
      </w:r>
      <w:r w:rsidR="00FB1864">
        <w:rPr>
          <w:sz w:val="21"/>
          <w:lang w:val="en-US"/>
        </w:rPr>
        <w:t xml:space="preserve"> </w:t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  <w:t xml:space="preserve">           </w:t>
      </w:r>
      <w:r w:rsidR="00CF1157">
        <w:rPr>
          <w:iCs/>
          <w:sz w:val="21"/>
          <w:lang w:val="en-US"/>
        </w:rPr>
        <w:t>2020</w:t>
      </w:r>
      <w:r w:rsidR="00CF1157">
        <w:rPr>
          <w:sz w:val="21"/>
          <w:lang w:val="en-US"/>
        </w:rPr>
        <w:t xml:space="preserve"> – </w:t>
      </w:r>
      <w:r w:rsidR="00CF1157">
        <w:rPr>
          <w:iCs/>
          <w:sz w:val="21"/>
          <w:lang w:val="en-US"/>
        </w:rPr>
        <w:t>2021</w:t>
      </w:r>
    </w:p>
    <w:p w14:paraId="64C91921" w14:textId="7C015DE1" w:rsidR="00FB1864" w:rsidRDefault="00FB1864" w:rsidP="00FB1864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CF1157">
        <w:rPr>
          <w:b/>
          <w:bCs/>
          <w:iCs/>
          <w:sz w:val="21"/>
          <w:lang w:val="en-US"/>
        </w:rPr>
        <w:t>Reporting</w:t>
      </w:r>
      <w:r>
        <w:rPr>
          <w:b/>
          <w:bCs/>
          <w:iCs/>
          <w:sz w:val="21"/>
          <w:lang w:val="en-US"/>
        </w:rPr>
        <w:t xml:space="preserve"> Lead</w:t>
      </w:r>
    </w:p>
    <w:p w14:paraId="11D5F031" w14:textId="6E43C36C" w:rsidR="00FB1864" w:rsidRDefault="00014DB6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Full HCM and Payroll Phase 1 Implementation for 30,000 employees in Canada,</w:t>
      </w:r>
    </w:p>
    <w:p w14:paraId="576C3C2D" w14:textId="311A7D1D" w:rsidR="00FB1864" w:rsidRDefault="0091341B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the first formal Reporting Module implementation as part of a Phase 1 project with a PwC Canada,</w:t>
      </w:r>
    </w:p>
    <w:p w14:paraId="6E4D62E9" w14:textId="54D274F4" w:rsidR="00FB1864" w:rsidRDefault="0091341B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Collected, analyzed and consolidated a large quantity of reporting requirements from the different Canadian Tire organizations and companies,</w:t>
      </w:r>
    </w:p>
    <w:p w14:paraId="28DD984C" w14:textId="2CAF965F" w:rsidR="0091341B" w:rsidRDefault="0091341B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Built core reports and dashboards for Canadian Tire executives, HR and Finance organizations.</w:t>
      </w:r>
    </w:p>
    <w:p w14:paraId="6238FEE5" w14:textId="77777777" w:rsidR="002A56F6" w:rsidRDefault="002A56F6" w:rsidP="00FB1864">
      <w:pPr>
        <w:pStyle w:val="Body"/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</w:p>
    <w:p w14:paraId="0F773CF7" w14:textId="08729DC2" w:rsidR="00FB1864" w:rsidRDefault="00243984" w:rsidP="00FB1864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t>Cogeco</w:t>
      </w:r>
      <w:r w:rsidR="00FB1864">
        <w:rPr>
          <w:sz w:val="21"/>
          <w:lang w:val="en-US"/>
        </w:rPr>
        <w:t xml:space="preserve"> (</w:t>
      </w:r>
      <w:r>
        <w:rPr>
          <w:sz w:val="21"/>
          <w:lang w:val="en-US"/>
        </w:rPr>
        <w:t>Telecom</w:t>
      </w:r>
      <w:r w:rsidR="00FB1864">
        <w:rPr>
          <w:sz w:val="21"/>
          <w:lang w:val="en-US"/>
        </w:rPr>
        <w:t xml:space="preserve">) | </w:t>
      </w:r>
      <w:r>
        <w:rPr>
          <w:sz w:val="21"/>
          <w:u w:val="single"/>
          <w:lang w:val="en-US"/>
        </w:rPr>
        <w:t>PwC Canada</w:t>
      </w:r>
      <w:r w:rsidR="00FB1864">
        <w:rPr>
          <w:sz w:val="21"/>
          <w:lang w:val="en-US"/>
        </w:rPr>
        <w:t xml:space="preserve"> </w:t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  <w:t xml:space="preserve">           </w:t>
      </w:r>
      <w:r w:rsidR="00CF1157">
        <w:rPr>
          <w:iCs/>
          <w:sz w:val="21"/>
          <w:lang w:val="en-US"/>
        </w:rPr>
        <w:t>2019</w:t>
      </w:r>
      <w:r w:rsidR="00CF1157">
        <w:rPr>
          <w:sz w:val="21"/>
          <w:lang w:val="en-US"/>
        </w:rPr>
        <w:t xml:space="preserve"> – </w:t>
      </w:r>
      <w:r w:rsidR="00CF1157">
        <w:rPr>
          <w:iCs/>
          <w:sz w:val="21"/>
          <w:lang w:val="en-US"/>
        </w:rPr>
        <w:t>2020</w:t>
      </w:r>
    </w:p>
    <w:p w14:paraId="6C6A8680" w14:textId="71287CBE" w:rsidR="00FB1864" w:rsidRDefault="00FB1864" w:rsidP="00FB1864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3531C8">
        <w:rPr>
          <w:b/>
          <w:bCs/>
          <w:iCs/>
          <w:sz w:val="21"/>
          <w:lang w:val="en-US"/>
        </w:rPr>
        <w:t>Absence</w:t>
      </w:r>
      <w:r>
        <w:rPr>
          <w:b/>
          <w:bCs/>
          <w:iCs/>
          <w:sz w:val="21"/>
          <w:lang w:val="en-US"/>
        </w:rPr>
        <w:t xml:space="preserve"> </w:t>
      </w:r>
      <w:r w:rsidR="00CF1157">
        <w:rPr>
          <w:b/>
          <w:bCs/>
          <w:iCs/>
          <w:sz w:val="21"/>
          <w:lang w:val="en-US"/>
        </w:rPr>
        <w:t xml:space="preserve">&amp; Data Conversion </w:t>
      </w:r>
      <w:r w:rsidR="00014DB6">
        <w:rPr>
          <w:b/>
          <w:bCs/>
          <w:iCs/>
          <w:sz w:val="21"/>
          <w:lang w:val="en-US"/>
        </w:rPr>
        <w:t>Consultant</w:t>
      </w:r>
    </w:p>
    <w:p w14:paraId="79F8E5D3" w14:textId="5BBE8A46" w:rsidR="00FB1864" w:rsidRPr="00014DB6" w:rsidRDefault="00FB1864" w:rsidP="00014DB6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Full </w:t>
      </w:r>
      <w:r w:rsidR="00014DB6">
        <w:rPr>
          <w:rFonts w:eastAsia="Times New Roman"/>
          <w:sz w:val="21"/>
          <w:lang w:val="en-US"/>
        </w:rPr>
        <w:t xml:space="preserve">HCM and Payroll </w:t>
      </w:r>
      <w:r>
        <w:rPr>
          <w:rFonts w:eastAsia="Times New Roman"/>
          <w:sz w:val="21"/>
          <w:lang w:val="en-US"/>
        </w:rPr>
        <w:t xml:space="preserve">Phase 1 implementation project for </w:t>
      </w:r>
      <w:r w:rsidR="00CF1157">
        <w:rPr>
          <w:rFonts w:eastAsia="Times New Roman"/>
          <w:sz w:val="21"/>
          <w:lang w:val="en-US"/>
        </w:rPr>
        <w:t>4,000</w:t>
      </w:r>
      <w:r>
        <w:rPr>
          <w:rFonts w:eastAsia="Times New Roman"/>
          <w:sz w:val="21"/>
          <w:lang w:val="en-US"/>
        </w:rPr>
        <w:t xml:space="preserve"> employees </w:t>
      </w:r>
      <w:r w:rsidR="0091341B">
        <w:rPr>
          <w:rFonts w:eastAsia="Times New Roman"/>
          <w:sz w:val="21"/>
          <w:lang w:val="en-US"/>
        </w:rPr>
        <w:t xml:space="preserve">across </w:t>
      </w:r>
      <w:r w:rsidR="00CF1157">
        <w:rPr>
          <w:rFonts w:eastAsia="Times New Roman"/>
          <w:sz w:val="21"/>
          <w:lang w:val="en-US"/>
        </w:rPr>
        <w:t>Canada and the USA,</w:t>
      </w:r>
    </w:p>
    <w:p w14:paraId="77659822" w14:textId="6612AC5E" w:rsidR="00FB1864" w:rsidRPr="00014DB6" w:rsidRDefault="00FB1864" w:rsidP="00014DB6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Discovery, Design and Customer Confirmation Sessions (CCS) to make sure client is well trained in Workday Platform, but also understands how to properly fill a Workbook, making capturing requirements easier than usual</w:t>
      </w:r>
      <w:r w:rsidR="0091341B">
        <w:rPr>
          <w:rFonts w:eastAsia="Times New Roman"/>
          <w:sz w:val="21"/>
          <w:lang w:val="en-US"/>
        </w:rPr>
        <w:t>,</w:t>
      </w:r>
    </w:p>
    <w:p w14:paraId="0F8A391B" w14:textId="5E4BF706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Assisted client on-site during Unit Test, End to End and Parallel</w:t>
      </w:r>
      <w:r w:rsidR="0091341B">
        <w:rPr>
          <w:rFonts w:eastAsia="Times New Roman"/>
          <w:sz w:val="21"/>
          <w:lang w:val="en-US"/>
        </w:rPr>
        <w:t>,</w:t>
      </w:r>
    </w:p>
    <w:p w14:paraId="3AE9C225" w14:textId="20DACA90" w:rsidR="001F5FBF" w:rsidRDefault="001F5FBF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Helped client with best practices for Absence business processes in the Workday framework</w:t>
      </w:r>
      <w:r w:rsidR="0091341B">
        <w:rPr>
          <w:rFonts w:eastAsia="Times New Roman"/>
          <w:sz w:val="21"/>
          <w:lang w:val="en-US"/>
        </w:rPr>
        <w:t>.</w:t>
      </w:r>
    </w:p>
    <w:p w14:paraId="48FC1AB2" w14:textId="77777777" w:rsidR="00C909EE" w:rsidRPr="00A07DE7" w:rsidRDefault="00C909EE" w:rsidP="00FB1864">
      <w:pPr>
        <w:pStyle w:val="Body"/>
        <w:spacing w:after="0" w:line="240" w:lineRule="auto"/>
        <w:ind w:right="-142"/>
        <w:jc w:val="both"/>
        <w:rPr>
          <w:b/>
          <w:bCs/>
          <w:sz w:val="21"/>
          <w:szCs w:val="21"/>
          <w:lang w:val="en-CA"/>
        </w:rPr>
      </w:pPr>
    </w:p>
    <w:p w14:paraId="141882B1" w14:textId="13589941" w:rsidR="00FB1864" w:rsidRPr="00922D05" w:rsidRDefault="00FB1864" w:rsidP="00FB1864">
      <w:pPr>
        <w:pStyle w:val="Body"/>
        <w:spacing w:after="0" w:line="240" w:lineRule="auto"/>
        <w:ind w:right="-142"/>
        <w:jc w:val="both"/>
        <w:rPr>
          <w:i/>
          <w:sz w:val="21"/>
        </w:rPr>
      </w:pPr>
      <w:r w:rsidRPr="00922D05">
        <w:rPr>
          <w:b/>
          <w:bCs/>
          <w:sz w:val="21"/>
          <w:szCs w:val="21"/>
        </w:rPr>
        <w:t>F</w:t>
      </w:r>
      <w:r w:rsidR="00922D05" w:rsidRPr="00922D05">
        <w:rPr>
          <w:b/>
          <w:bCs/>
          <w:sz w:val="21"/>
          <w:szCs w:val="21"/>
        </w:rPr>
        <w:t xml:space="preserve">onds de Solidarité </w:t>
      </w:r>
      <w:r w:rsidRPr="00922D05">
        <w:rPr>
          <w:b/>
          <w:bCs/>
          <w:sz w:val="21"/>
          <w:szCs w:val="21"/>
        </w:rPr>
        <w:t>FTQ</w:t>
      </w:r>
      <w:r w:rsidRPr="00922D05">
        <w:rPr>
          <w:sz w:val="21"/>
        </w:rPr>
        <w:t xml:space="preserve"> (Financial Services) | </w:t>
      </w:r>
      <w:r w:rsidR="00243984" w:rsidRPr="00922D05">
        <w:rPr>
          <w:sz w:val="21"/>
          <w:u w:val="single"/>
        </w:rPr>
        <w:t>PwC Canada</w:t>
      </w:r>
      <w:r w:rsidR="00CF1157" w:rsidRPr="00922D05">
        <w:rPr>
          <w:i/>
          <w:sz w:val="21"/>
        </w:rPr>
        <w:tab/>
      </w:r>
      <w:r w:rsidR="00CF1157" w:rsidRPr="00922D05">
        <w:rPr>
          <w:i/>
          <w:sz w:val="21"/>
        </w:rPr>
        <w:tab/>
      </w:r>
      <w:r w:rsidR="00CF1157" w:rsidRPr="00922D05">
        <w:rPr>
          <w:i/>
          <w:sz w:val="21"/>
        </w:rPr>
        <w:tab/>
      </w:r>
      <w:r w:rsidR="00CF1157" w:rsidRPr="00922D05">
        <w:rPr>
          <w:i/>
          <w:sz w:val="21"/>
        </w:rPr>
        <w:tab/>
      </w:r>
      <w:r w:rsidR="00CF1157" w:rsidRPr="00922D05">
        <w:rPr>
          <w:i/>
          <w:sz w:val="21"/>
        </w:rPr>
        <w:tab/>
      </w:r>
      <w:r w:rsidR="00CF1157" w:rsidRPr="00922D05">
        <w:rPr>
          <w:i/>
          <w:sz w:val="21"/>
        </w:rPr>
        <w:tab/>
      </w:r>
      <w:r w:rsidR="00922D05">
        <w:rPr>
          <w:i/>
          <w:sz w:val="21"/>
        </w:rPr>
        <w:tab/>
        <w:t xml:space="preserve">           </w:t>
      </w:r>
      <w:r w:rsidR="00CF1157" w:rsidRPr="00922D05">
        <w:rPr>
          <w:iCs/>
          <w:sz w:val="21"/>
        </w:rPr>
        <w:t>2018</w:t>
      </w:r>
      <w:r w:rsidR="00CF1157" w:rsidRPr="00922D05">
        <w:rPr>
          <w:sz w:val="21"/>
        </w:rPr>
        <w:t xml:space="preserve"> – </w:t>
      </w:r>
      <w:r w:rsidR="00CF1157" w:rsidRPr="00922D05">
        <w:rPr>
          <w:iCs/>
          <w:sz w:val="21"/>
        </w:rPr>
        <w:t>2019</w:t>
      </w:r>
    </w:p>
    <w:p w14:paraId="0B5A828A" w14:textId="5986EABA" w:rsidR="00FB1864" w:rsidRDefault="00FB1864" w:rsidP="00FB1864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3531C8">
        <w:rPr>
          <w:b/>
          <w:bCs/>
          <w:iCs/>
          <w:sz w:val="21"/>
          <w:lang w:val="en-US"/>
        </w:rPr>
        <w:t>Data Conversion &amp; HCM</w:t>
      </w:r>
      <w:r>
        <w:rPr>
          <w:b/>
          <w:bCs/>
          <w:iCs/>
          <w:sz w:val="21"/>
          <w:lang w:val="en-US"/>
        </w:rPr>
        <w:t xml:space="preserve"> Consultant</w:t>
      </w:r>
    </w:p>
    <w:p w14:paraId="2A4EB17D" w14:textId="5ACED7C0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bookmarkStart w:id="0" w:name="_Hlk125299532"/>
      <w:r>
        <w:rPr>
          <w:rFonts w:eastAsia="Times New Roman"/>
          <w:sz w:val="21"/>
          <w:lang w:val="en-US"/>
        </w:rPr>
        <w:t xml:space="preserve">Full </w:t>
      </w:r>
      <w:r w:rsidR="0091341B">
        <w:rPr>
          <w:rFonts w:eastAsia="Times New Roman"/>
          <w:sz w:val="21"/>
          <w:lang w:val="en-US"/>
        </w:rPr>
        <w:t xml:space="preserve">HCM and Payroll </w:t>
      </w:r>
      <w:r>
        <w:rPr>
          <w:rFonts w:eastAsia="Times New Roman"/>
          <w:sz w:val="21"/>
          <w:lang w:val="en-US"/>
        </w:rPr>
        <w:t xml:space="preserve">Workday Phase 1 implementation project for </w:t>
      </w:r>
      <w:r w:rsidR="0091341B">
        <w:rPr>
          <w:rFonts w:eastAsia="Times New Roman"/>
          <w:sz w:val="21"/>
          <w:lang w:val="en-US"/>
        </w:rPr>
        <w:t>1,000</w:t>
      </w:r>
      <w:r>
        <w:rPr>
          <w:rFonts w:eastAsia="Times New Roman"/>
          <w:sz w:val="21"/>
          <w:lang w:val="en-US"/>
        </w:rPr>
        <w:t xml:space="preserve"> employees in Quebec</w:t>
      </w:r>
      <w:r w:rsidR="0091341B">
        <w:rPr>
          <w:rFonts w:eastAsia="Times New Roman"/>
          <w:sz w:val="21"/>
          <w:lang w:val="en-US"/>
        </w:rPr>
        <w:t>,</w:t>
      </w:r>
    </w:p>
    <w:p w14:paraId="0423AE70" w14:textId="45AB7740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Assisted </w:t>
      </w:r>
      <w:r w:rsidR="0091341B">
        <w:rPr>
          <w:rFonts w:eastAsia="Times New Roman"/>
          <w:sz w:val="21"/>
          <w:lang w:val="en-US"/>
        </w:rPr>
        <w:t>engagement managers</w:t>
      </w:r>
      <w:r>
        <w:rPr>
          <w:rFonts w:eastAsia="Times New Roman"/>
          <w:sz w:val="21"/>
          <w:lang w:val="en-US"/>
        </w:rPr>
        <w:t xml:space="preserve"> with PowerPoint and Excel worksheet creations</w:t>
      </w:r>
      <w:r w:rsidR="0091341B">
        <w:rPr>
          <w:rFonts w:eastAsia="Times New Roman"/>
          <w:sz w:val="21"/>
          <w:lang w:val="en-US"/>
        </w:rPr>
        <w:t>,</w:t>
      </w:r>
    </w:p>
    <w:p w14:paraId="67E7A0DA" w14:textId="2366757C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 xml:space="preserve">Migrated </w:t>
      </w:r>
      <w:r w:rsidR="0091341B">
        <w:rPr>
          <w:rFonts w:eastAsia="Times New Roman"/>
          <w:sz w:val="21"/>
          <w:lang w:val="en-US"/>
        </w:rPr>
        <w:t xml:space="preserve">data and </w:t>
      </w:r>
      <w:r>
        <w:rPr>
          <w:rFonts w:eastAsia="Times New Roman"/>
          <w:sz w:val="21"/>
          <w:lang w:val="en-US"/>
        </w:rPr>
        <w:t>configuration across 4 tenants</w:t>
      </w:r>
      <w:r w:rsidR="0091341B">
        <w:rPr>
          <w:rFonts w:eastAsia="Times New Roman"/>
          <w:sz w:val="21"/>
          <w:lang w:val="en-US"/>
        </w:rPr>
        <w:t>,</w:t>
      </w:r>
    </w:p>
    <w:p w14:paraId="3C12C4CE" w14:textId="7446B0D5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Discovery Sessions and demos to make sure client is well trained in Workday Platform</w:t>
      </w:r>
      <w:r w:rsidR="0091341B">
        <w:rPr>
          <w:rFonts w:eastAsia="Times New Roman"/>
          <w:sz w:val="21"/>
          <w:lang w:val="en-US"/>
        </w:rPr>
        <w:t>,</w:t>
      </w:r>
    </w:p>
    <w:p w14:paraId="3714E51C" w14:textId="77777777" w:rsidR="00FB1864" w:rsidRDefault="00FB1864" w:rsidP="00FB1864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Assisted client on-site during Unit Test, End to End and Parallel.</w:t>
      </w:r>
    </w:p>
    <w:p w14:paraId="28010FDE" w14:textId="77777777" w:rsidR="00C909EE" w:rsidRDefault="00C909EE" w:rsidP="00FB1864">
      <w:pPr>
        <w:pStyle w:val="Body"/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</w:p>
    <w:bookmarkEnd w:id="0"/>
    <w:p w14:paraId="7C4952BF" w14:textId="20968351" w:rsidR="00FB1864" w:rsidRDefault="00FB1864" w:rsidP="00FB1864">
      <w:pPr>
        <w:pStyle w:val="Body"/>
        <w:spacing w:after="0" w:line="240" w:lineRule="auto"/>
        <w:ind w:right="-142"/>
        <w:jc w:val="both"/>
        <w:rPr>
          <w:i/>
          <w:sz w:val="21"/>
          <w:lang w:val="en-US"/>
        </w:rPr>
      </w:pPr>
      <w:r>
        <w:rPr>
          <w:b/>
          <w:bCs/>
          <w:sz w:val="21"/>
          <w:szCs w:val="21"/>
          <w:lang w:val="en-US"/>
        </w:rPr>
        <w:lastRenderedPageBreak/>
        <w:t>SSQ</w:t>
      </w:r>
      <w:r>
        <w:rPr>
          <w:sz w:val="21"/>
          <w:lang w:val="en-US"/>
        </w:rPr>
        <w:t xml:space="preserve"> (Insurance) | </w:t>
      </w:r>
      <w:r w:rsidR="00243984">
        <w:rPr>
          <w:sz w:val="21"/>
          <w:u w:val="single"/>
          <w:lang w:val="en-US"/>
        </w:rPr>
        <w:t>PwC Canada</w:t>
      </w:r>
      <w:r>
        <w:rPr>
          <w:sz w:val="21"/>
          <w:lang w:val="en-US"/>
        </w:rPr>
        <w:t xml:space="preserve"> </w:t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</w:r>
      <w:r w:rsidR="00CF1157">
        <w:rPr>
          <w:sz w:val="21"/>
          <w:lang w:val="en-US"/>
        </w:rPr>
        <w:tab/>
        <w:t xml:space="preserve">           </w:t>
      </w:r>
      <w:r w:rsidR="00CF1157">
        <w:rPr>
          <w:iCs/>
          <w:sz w:val="21"/>
          <w:lang w:val="en-US"/>
        </w:rPr>
        <w:t>2018</w:t>
      </w:r>
      <w:r w:rsidR="00CF1157">
        <w:rPr>
          <w:sz w:val="21"/>
          <w:lang w:val="en-US"/>
        </w:rPr>
        <w:t xml:space="preserve"> – </w:t>
      </w:r>
      <w:r w:rsidR="00CF1157">
        <w:rPr>
          <w:iCs/>
          <w:sz w:val="21"/>
          <w:lang w:val="en-US"/>
        </w:rPr>
        <w:t>2019</w:t>
      </w:r>
    </w:p>
    <w:p w14:paraId="23F85E80" w14:textId="739C6C9A" w:rsidR="00FB1864" w:rsidRDefault="00FB1864" w:rsidP="00FB1864">
      <w:pPr>
        <w:pStyle w:val="Body"/>
        <w:spacing w:after="120" w:line="240" w:lineRule="auto"/>
        <w:ind w:right="-142"/>
        <w:jc w:val="both"/>
        <w:rPr>
          <w:b/>
          <w:bCs/>
          <w:iCs/>
          <w:sz w:val="21"/>
          <w:lang w:val="en-US"/>
        </w:rPr>
      </w:pPr>
      <w:r>
        <w:rPr>
          <w:b/>
          <w:bCs/>
          <w:iCs/>
          <w:sz w:val="21"/>
          <w:lang w:val="en-US"/>
        </w:rPr>
        <w:t xml:space="preserve">Workday </w:t>
      </w:r>
      <w:r w:rsidR="003531C8">
        <w:rPr>
          <w:b/>
          <w:bCs/>
          <w:iCs/>
          <w:sz w:val="21"/>
          <w:lang w:val="en-US"/>
        </w:rPr>
        <w:t xml:space="preserve">Data Conversion &amp; </w:t>
      </w:r>
      <w:r w:rsidR="00F21CD3">
        <w:rPr>
          <w:b/>
          <w:bCs/>
          <w:iCs/>
          <w:sz w:val="21"/>
          <w:lang w:val="en-US"/>
        </w:rPr>
        <w:t xml:space="preserve">Advanced </w:t>
      </w:r>
      <w:r w:rsidR="003531C8">
        <w:rPr>
          <w:b/>
          <w:bCs/>
          <w:iCs/>
          <w:sz w:val="21"/>
          <w:lang w:val="en-US"/>
        </w:rPr>
        <w:t>Compensation</w:t>
      </w:r>
      <w:r>
        <w:rPr>
          <w:b/>
          <w:bCs/>
          <w:iCs/>
          <w:sz w:val="21"/>
          <w:lang w:val="en-US"/>
        </w:rPr>
        <w:t xml:space="preserve"> Consultant</w:t>
      </w:r>
    </w:p>
    <w:p w14:paraId="7954A9D5" w14:textId="107D1F55" w:rsidR="0091341B" w:rsidRDefault="0091341B" w:rsidP="0091341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Full HCM and Payroll Workday Phase 1 implementation project for 2,200 employees in Canada,</w:t>
      </w:r>
    </w:p>
    <w:p w14:paraId="400452CB" w14:textId="77777777" w:rsidR="0091341B" w:rsidRDefault="0091341B" w:rsidP="0091341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Assisted engagement managers with PowerPoint and Excel worksheet creations,</w:t>
      </w:r>
    </w:p>
    <w:p w14:paraId="00E9021A" w14:textId="77777777" w:rsidR="0091341B" w:rsidRDefault="0091341B" w:rsidP="0091341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Migrated data and configuration across 4 tenants,</w:t>
      </w:r>
    </w:p>
    <w:p w14:paraId="06025672" w14:textId="77777777" w:rsidR="0091341B" w:rsidRDefault="0091341B" w:rsidP="0091341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Led Discovery Sessions and demos to make sure client is well trained in Workday Platform,</w:t>
      </w:r>
    </w:p>
    <w:p w14:paraId="22BB1355" w14:textId="77777777" w:rsidR="0091341B" w:rsidRDefault="0091341B" w:rsidP="0091341B">
      <w:pPr>
        <w:pStyle w:val="Body"/>
        <w:numPr>
          <w:ilvl w:val="0"/>
          <w:numId w:val="2"/>
        </w:numPr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  <w:r>
        <w:rPr>
          <w:rFonts w:eastAsia="Times New Roman"/>
          <w:sz w:val="21"/>
          <w:lang w:val="en-US"/>
        </w:rPr>
        <w:t>Assisted client on-site during Unit Test, End to End and Parallel.</w:t>
      </w:r>
    </w:p>
    <w:p w14:paraId="6B345275" w14:textId="77777777" w:rsidR="002A56F6" w:rsidRDefault="002A56F6" w:rsidP="0091341B">
      <w:pPr>
        <w:pStyle w:val="Body"/>
        <w:spacing w:after="0" w:line="240" w:lineRule="auto"/>
        <w:ind w:right="-140"/>
        <w:jc w:val="both"/>
        <w:rPr>
          <w:rFonts w:eastAsia="Times New Roman"/>
          <w:sz w:val="21"/>
          <w:lang w:val="en-US"/>
        </w:rPr>
      </w:pPr>
    </w:p>
    <w:p w14:paraId="7BC189F9" w14:textId="77777777" w:rsidR="00FB1864" w:rsidRDefault="00FB1864" w:rsidP="00FB1864">
      <w:pPr>
        <w:pStyle w:val="Body"/>
        <w:pBdr>
          <w:bottom w:val="single" w:sz="2" w:space="0" w:color="000000" w:shadow="1"/>
        </w:pBdr>
        <w:tabs>
          <w:tab w:val="right" w:pos="10773"/>
        </w:tabs>
        <w:spacing w:before="120" w:after="120" w:line="240" w:lineRule="auto"/>
        <w:rPr>
          <w:rFonts w:eastAsia="Times New Roman"/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EDUCATION</w:t>
      </w:r>
    </w:p>
    <w:p w14:paraId="4AD705B3" w14:textId="12FB0D0E" w:rsidR="00FB1864" w:rsidRDefault="00FB1864" w:rsidP="00FB1864">
      <w:pPr>
        <w:pStyle w:val="Body"/>
        <w:tabs>
          <w:tab w:val="right" w:pos="11250"/>
        </w:tabs>
        <w:spacing w:after="0" w:line="240" w:lineRule="auto"/>
        <w:ind w:right="-140"/>
        <w:jc w:val="both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M</w:t>
      </w:r>
      <w:r w:rsidR="00113519">
        <w:rPr>
          <w:b/>
          <w:bCs/>
          <w:sz w:val="21"/>
          <w:szCs w:val="21"/>
          <w:lang w:val="en-US"/>
        </w:rPr>
        <w:t>cGill</w:t>
      </w:r>
      <w:r>
        <w:rPr>
          <w:b/>
          <w:bCs/>
          <w:sz w:val="21"/>
          <w:szCs w:val="21"/>
          <w:lang w:val="en-US"/>
        </w:rPr>
        <w:t xml:space="preserve"> U</w:t>
      </w:r>
      <w:r w:rsidR="00113519">
        <w:rPr>
          <w:b/>
          <w:bCs/>
          <w:sz w:val="21"/>
          <w:szCs w:val="21"/>
          <w:lang w:val="en-US"/>
        </w:rPr>
        <w:t>niversity (Desautels School of Business)</w:t>
      </w:r>
      <w:r>
        <w:rPr>
          <w:b/>
          <w:bCs/>
          <w:sz w:val="21"/>
          <w:szCs w:val="21"/>
          <w:lang w:val="en-US"/>
        </w:rPr>
        <w:tab/>
        <w:t xml:space="preserve">    </w:t>
      </w:r>
      <w:r w:rsidR="00D56EDC">
        <w:rPr>
          <w:b/>
          <w:bCs/>
          <w:sz w:val="21"/>
          <w:szCs w:val="21"/>
          <w:lang w:val="en-US"/>
        </w:rPr>
        <w:t xml:space="preserve">          </w:t>
      </w:r>
      <w:r w:rsidR="00D56EDC">
        <w:rPr>
          <w:sz w:val="21"/>
          <w:lang w:val="en-US"/>
        </w:rPr>
        <w:t>Graduated May 2018</w:t>
      </w:r>
    </w:p>
    <w:p w14:paraId="360281C3" w14:textId="360FB29A" w:rsidR="00FB1864" w:rsidRDefault="00FB1864" w:rsidP="00FB1864">
      <w:pPr>
        <w:tabs>
          <w:tab w:val="right" w:pos="10773"/>
        </w:tabs>
        <w:jc w:val="both"/>
        <w:rPr>
          <w:rFonts w:ascii="Calibri" w:hAnsi="Calibri" w:cs="Calibri"/>
          <w:sz w:val="21"/>
          <w:szCs w:val="21"/>
          <w:lang w:val="en-CA"/>
        </w:rPr>
      </w:pPr>
      <w:r>
        <w:rPr>
          <w:rFonts w:ascii="Calibri" w:hAnsi="Calibri" w:cs="Calibri"/>
          <w:sz w:val="21"/>
          <w:u w:val="single"/>
        </w:rPr>
        <w:t>Bachelor of Commerce</w:t>
      </w:r>
      <w:r>
        <w:rPr>
          <w:rFonts w:ascii="Calibri" w:hAnsi="Calibri" w:cs="Calibri"/>
          <w:sz w:val="21"/>
        </w:rPr>
        <w:t xml:space="preserve"> | </w:t>
      </w:r>
      <w:r w:rsidR="00D56EDC">
        <w:rPr>
          <w:rFonts w:ascii="Calibri" w:hAnsi="Calibri" w:cs="Calibri"/>
          <w:sz w:val="21"/>
          <w:u w:val="single"/>
        </w:rPr>
        <w:t xml:space="preserve">Triple Minor in Business Analytics, </w:t>
      </w:r>
      <w:r>
        <w:rPr>
          <w:rFonts w:ascii="Calibri" w:hAnsi="Calibri" w:cs="Calibri"/>
          <w:sz w:val="21"/>
          <w:u w:val="single"/>
        </w:rPr>
        <w:t>Information Systems</w:t>
      </w:r>
      <w:r w:rsidR="00D56EDC">
        <w:rPr>
          <w:rFonts w:ascii="Calibri" w:hAnsi="Calibri" w:cs="Calibri"/>
          <w:sz w:val="21"/>
          <w:u w:val="single"/>
        </w:rPr>
        <w:t xml:space="preserve"> and International Business</w:t>
      </w:r>
    </w:p>
    <w:p w14:paraId="1938F899" w14:textId="77777777" w:rsidR="00FB1864" w:rsidRDefault="00FB1864" w:rsidP="00FB1864">
      <w:pPr>
        <w:pStyle w:val="Body"/>
        <w:tabs>
          <w:tab w:val="right" w:pos="10773"/>
        </w:tabs>
        <w:spacing w:after="0" w:line="240" w:lineRule="auto"/>
        <w:ind w:right="-140"/>
        <w:jc w:val="both"/>
        <w:rPr>
          <w:sz w:val="21"/>
          <w:lang w:val="en-US"/>
        </w:rPr>
      </w:pPr>
      <w:r>
        <w:rPr>
          <w:sz w:val="21"/>
          <w:lang w:val="en-US"/>
        </w:rPr>
        <w:t xml:space="preserve">                                  </w:t>
      </w:r>
    </w:p>
    <w:p w14:paraId="7E201D52" w14:textId="6D95FD80" w:rsidR="00014DB6" w:rsidRDefault="00014DB6" w:rsidP="00014DB6">
      <w:pPr>
        <w:pStyle w:val="Body"/>
        <w:pBdr>
          <w:bottom w:val="single" w:sz="2" w:space="0" w:color="000000" w:shadow="1"/>
        </w:pBdr>
        <w:tabs>
          <w:tab w:val="right" w:pos="10773"/>
        </w:tabs>
        <w:spacing w:before="120" w:after="120" w:line="240" w:lineRule="auto"/>
        <w:rPr>
          <w:rFonts w:eastAsia="Times New Roman"/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SKILLS &amp; INTERESTS</w:t>
      </w:r>
    </w:p>
    <w:p w14:paraId="5D06442A" w14:textId="7A15E647" w:rsidR="00014DB6" w:rsidRDefault="00014DB6" w:rsidP="00014DB6">
      <w:pPr>
        <w:tabs>
          <w:tab w:val="right" w:pos="10773"/>
        </w:tabs>
        <w:jc w:val="both"/>
        <w:rPr>
          <w:rFonts w:ascii="Calibri" w:hAnsi="Calibri" w:cs="Calibri"/>
          <w:sz w:val="21"/>
        </w:rPr>
      </w:pPr>
      <w:r w:rsidRPr="00014DB6">
        <w:rPr>
          <w:rFonts w:ascii="Calibri" w:hAnsi="Calibri" w:cs="Calibri"/>
          <w:b/>
          <w:bCs/>
          <w:sz w:val="21"/>
        </w:rPr>
        <w:t>Computer Skills</w:t>
      </w:r>
      <w:r w:rsidRPr="00014DB6">
        <w:rPr>
          <w:rFonts w:ascii="Calibri" w:hAnsi="Calibri" w:cs="Calibri"/>
          <w:sz w:val="21"/>
        </w:rPr>
        <w:t>:</w:t>
      </w:r>
      <w:r w:rsidRPr="00014DB6">
        <w:t xml:space="preserve"> </w:t>
      </w:r>
      <w:r w:rsidRPr="00014DB6">
        <w:rPr>
          <w:rFonts w:ascii="Calibri" w:hAnsi="Calibri" w:cs="Calibri"/>
          <w:sz w:val="21"/>
        </w:rPr>
        <w:t>Microsoft Office Suite (including MS Project, MS Visio, advanced MS Excel user), Power BI &amp; Power Query, Tableau, Alteryx, Google Data Studio</w:t>
      </w:r>
      <w:r>
        <w:rPr>
          <w:rFonts w:ascii="Calibri" w:hAnsi="Calibri" w:cs="Calibri"/>
          <w:sz w:val="21"/>
        </w:rPr>
        <w:t>, Jira</w:t>
      </w:r>
      <w:r w:rsidR="00B470D7">
        <w:rPr>
          <w:rFonts w:ascii="Calibri" w:hAnsi="Calibri" w:cs="Calibri"/>
          <w:sz w:val="21"/>
        </w:rPr>
        <w:t>, ServiceNow</w:t>
      </w:r>
      <w:r w:rsidR="00622220">
        <w:rPr>
          <w:rFonts w:ascii="Calibri" w:hAnsi="Calibri" w:cs="Calibri"/>
          <w:sz w:val="21"/>
        </w:rPr>
        <w:t>, Greenhouse</w:t>
      </w:r>
      <w:r w:rsidR="006754A7">
        <w:rPr>
          <w:rFonts w:ascii="Calibri" w:hAnsi="Calibri" w:cs="Calibri"/>
          <w:sz w:val="21"/>
        </w:rPr>
        <w:t>, Python, SQL</w:t>
      </w:r>
    </w:p>
    <w:p w14:paraId="08EA1042" w14:textId="165F4330" w:rsidR="00174693" w:rsidRPr="00174693" w:rsidRDefault="00174693" w:rsidP="00014DB6">
      <w:pPr>
        <w:tabs>
          <w:tab w:val="right" w:pos="10773"/>
        </w:tabs>
        <w:jc w:val="both"/>
        <w:rPr>
          <w:rFonts w:ascii="Calibri" w:hAnsi="Calibri" w:cs="Calibri"/>
          <w:sz w:val="21"/>
          <w:lang w:val="en-CA"/>
        </w:rPr>
      </w:pPr>
      <w:r w:rsidRPr="00174693">
        <w:rPr>
          <w:rFonts w:ascii="Calibri" w:hAnsi="Calibri" w:cs="Calibri"/>
          <w:b/>
          <w:bCs/>
          <w:sz w:val="21"/>
          <w:lang w:val="en-CA"/>
        </w:rPr>
        <w:t>AI Skills:</w:t>
      </w:r>
      <w:r w:rsidRPr="00174693">
        <w:rPr>
          <w:rFonts w:ascii="Calibri" w:hAnsi="Calibri" w:cs="Calibri"/>
          <w:sz w:val="21"/>
          <w:lang w:val="en-CA"/>
        </w:rPr>
        <w:t xml:space="preserve"> ChatGPT, Claude, Mistral, San</w:t>
      </w:r>
      <w:r>
        <w:rPr>
          <w:rFonts w:ascii="Calibri" w:hAnsi="Calibri" w:cs="Calibri"/>
          <w:sz w:val="21"/>
          <w:lang w:val="en-CA"/>
        </w:rPr>
        <w:t>a</w:t>
      </w:r>
    </w:p>
    <w:p w14:paraId="1A42182A" w14:textId="1010190C" w:rsidR="002C45A0" w:rsidRDefault="002C45A0" w:rsidP="00014DB6">
      <w:pPr>
        <w:tabs>
          <w:tab w:val="right" w:pos="10773"/>
        </w:tabs>
        <w:jc w:val="both"/>
        <w:rPr>
          <w:rFonts w:ascii="Calibri" w:hAnsi="Calibri" w:cs="Calibri"/>
          <w:sz w:val="21"/>
        </w:rPr>
      </w:pPr>
      <w:r w:rsidRPr="002C45A0">
        <w:rPr>
          <w:rFonts w:ascii="Calibri" w:hAnsi="Calibri" w:cs="Calibri"/>
          <w:b/>
          <w:bCs/>
          <w:sz w:val="21"/>
        </w:rPr>
        <w:t>Project Management Skills</w:t>
      </w:r>
      <w:r>
        <w:rPr>
          <w:rFonts w:ascii="Calibri" w:hAnsi="Calibri" w:cs="Calibri"/>
          <w:sz w:val="21"/>
        </w:rPr>
        <w:t>: Agile</w:t>
      </w:r>
      <w:r w:rsidR="00EC7F54">
        <w:rPr>
          <w:rFonts w:ascii="Calibri" w:hAnsi="Calibri" w:cs="Calibri"/>
          <w:sz w:val="21"/>
        </w:rPr>
        <w:t>, Scrum, Kanban, Waterfall</w:t>
      </w:r>
    </w:p>
    <w:p w14:paraId="140629F4" w14:textId="70A292A7" w:rsidR="00014DB6" w:rsidRDefault="00014DB6" w:rsidP="00014DB6">
      <w:pPr>
        <w:tabs>
          <w:tab w:val="right" w:pos="10773"/>
        </w:tabs>
        <w:jc w:val="both"/>
        <w:rPr>
          <w:rFonts w:ascii="Calibri" w:hAnsi="Calibri" w:cs="Calibri"/>
          <w:sz w:val="21"/>
        </w:rPr>
      </w:pPr>
      <w:r w:rsidRPr="00014DB6">
        <w:rPr>
          <w:rFonts w:ascii="Calibri" w:hAnsi="Calibri" w:cs="Calibri"/>
          <w:b/>
          <w:bCs/>
          <w:sz w:val="21"/>
        </w:rPr>
        <w:t>Language Skills</w:t>
      </w:r>
      <w:r>
        <w:rPr>
          <w:rFonts w:ascii="Calibri" w:hAnsi="Calibri" w:cs="Calibri"/>
          <w:sz w:val="21"/>
        </w:rPr>
        <w:t xml:space="preserve">: </w:t>
      </w:r>
      <w:r w:rsidRPr="00014DB6">
        <w:rPr>
          <w:rFonts w:ascii="Calibri" w:hAnsi="Calibri" w:cs="Calibri"/>
          <w:sz w:val="21"/>
        </w:rPr>
        <w:t xml:space="preserve"> Fluent in French &amp; English, </w:t>
      </w:r>
      <w:r w:rsidR="002C45A0">
        <w:rPr>
          <w:rFonts w:ascii="Calibri" w:hAnsi="Calibri" w:cs="Calibri"/>
          <w:sz w:val="21"/>
        </w:rPr>
        <w:t>Intermediate</w:t>
      </w:r>
      <w:r w:rsidRPr="00014DB6">
        <w:rPr>
          <w:rFonts w:ascii="Calibri" w:hAnsi="Calibri" w:cs="Calibri"/>
          <w:sz w:val="21"/>
        </w:rPr>
        <w:t xml:space="preserve"> in Spanish</w:t>
      </w:r>
      <w:r w:rsidR="002C45A0">
        <w:rPr>
          <w:rFonts w:ascii="Calibri" w:hAnsi="Calibri" w:cs="Calibri"/>
          <w:sz w:val="21"/>
        </w:rPr>
        <w:t xml:space="preserve"> &amp; Italian</w:t>
      </w:r>
    </w:p>
    <w:p w14:paraId="5A68223C" w14:textId="77777777" w:rsidR="00B470D7" w:rsidRPr="00373E01" w:rsidRDefault="00B470D7" w:rsidP="00014DB6">
      <w:pPr>
        <w:tabs>
          <w:tab w:val="right" w:pos="10773"/>
        </w:tabs>
        <w:jc w:val="both"/>
        <w:rPr>
          <w:rFonts w:ascii="Calibri" w:hAnsi="Calibri" w:cs="Calibri"/>
          <w:sz w:val="21"/>
        </w:rPr>
      </w:pPr>
    </w:p>
    <w:p w14:paraId="6CBB1649" w14:textId="69B7F43D" w:rsidR="00B470D7" w:rsidRPr="00373E01" w:rsidRDefault="00B470D7" w:rsidP="00B470D7">
      <w:pPr>
        <w:tabs>
          <w:tab w:val="right" w:pos="10773"/>
        </w:tabs>
        <w:jc w:val="both"/>
        <w:rPr>
          <w:rFonts w:ascii="Calibri" w:hAnsi="Calibri" w:cs="Calibri"/>
          <w:color w:val="FFFFFF" w:themeColor="background1"/>
          <w:sz w:val="21"/>
          <w:szCs w:val="21"/>
          <w:lang w:val="fr-FR"/>
        </w:rPr>
      </w:pPr>
      <w:r w:rsidRPr="00373E01">
        <w:rPr>
          <w:rFonts w:ascii="Calibri" w:hAnsi="Calibri" w:cs="Calibri"/>
          <w:color w:val="FFFFFF" w:themeColor="background1"/>
          <w:sz w:val="21"/>
          <w:lang w:val="fr-FR"/>
        </w:rPr>
        <w:t>AI Automation Integrations NLP Artificial Intelligence Analytics LLM ChatGPT GPT</w:t>
      </w:r>
      <w:r w:rsidR="00373E01" w:rsidRPr="00373E01">
        <w:rPr>
          <w:rFonts w:ascii="Calibri" w:hAnsi="Calibri" w:cs="Calibri"/>
          <w:color w:val="FFFFFF" w:themeColor="background1"/>
          <w:sz w:val="21"/>
          <w:lang w:val="fr-FR"/>
        </w:rPr>
        <w:t xml:space="preserve"> Automation Predictive models conversational AI Compliance Sprints GDPR</w:t>
      </w:r>
    </w:p>
    <w:p w14:paraId="5E618DD4" w14:textId="77777777" w:rsidR="003313BB" w:rsidRPr="00373E01" w:rsidRDefault="003313BB">
      <w:pPr>
        <w:rPr>
          <w:lang w:val="fr-FR"/>
        </w:rPr>
      </w:pPr>
    </w:p>
    <w:p w14:paraId="7C86FB89" w14:textId="77777777" w:rsidR="00B470D7" w:rsidRPr="00B470D7" w:rsidRDefault="00B470D7" w:rsidP="00B470D7">
      <w:pPr>
        <w:rPr>
          <w:lang w:val="fr-FR"/>
        </w:rPr>
      </w:pPr>
    </w:p>
    <w:p w14:paraId="20B1B748" w14:textId="77777777" w:rsidR="00B470D7" w:rsidRPr="00B470D7" w:rsidRDefault="00B470D7" w:rsidP="00B470D7">
      <w:pPr>
        <w:rPr>
          <w:lang w:val="fr-FR"/>
        </w:rPr>
      </w:pPr>
    </w:p>
    <w:p w14:paraId="591E422B" w14:textId="77777777" w:rsidR="00B470D7" w:rsidRPr="00B470D7" w:rsidRDefault="00B470D7" w:rsidP="00B470D7">
      <w:pPr>
        <w:rPr>
          <w:lang w:val="fr-FR"/>
        </w:rPr>
      </w:pPr>
    </w:p>
    <w:p w14:paraId="5C1D6D45" w14:textId="77777777" w:rsidR="00B470D7" w:rsidRPr="00B470D7" w:rsidRDefault="00B470D7" w:rsidP="00B470D7">
      <w:pPr>
        <w:rPr>
          <w:lang w:val="fr-FR"/>
        </w:rPr>
      </w:pPr>
    </w:p>
    <w:p w14:paraId="45DEFD77" w14:textId="77777777" w:rsidR="00B470D7" w:rsidRDefault="00B470D7" w:rsidP="00B470D7">
      <w:pPr>
        <w:rPr>
          <w:lang w:val="fr-FR"/>
        </w:rPr>
      </w:pPr>
    </w:p>
    <w:p w14:paraId="45EC9B1A" w14:textId="21072105" w:rsidR="00B470D7" w:rsidRPr="00B470D7" w:rsidRDefault="00B470D7" w:rsidP="00B470D7">
      <w:pPr>
        <w:tabs>
          <w:tab w:val="left" w:pos="2900"/>
        </w:tabs>
        <w:rPr>
          <w:lang w:val="fr-FR"/>
        </w:rPr>
      </w:pPr>
      <w:r>
        <w:rPr>
          <w:lang w:val="fr-FR"/>
        </w:rPr>
        <w:tab/>
      </w:r>
    </w:p>
    <w:sectPr w:rsidR="00B470D7" w:rsidRPr="00B470D7" w:rsidSect="00BB39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98A"/>
    <w:multiLevelType w:val="hybridMultilevel"/>
    <w:tmpl w:val="328EC31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451B9C"/>
    <w:multiLevelType w:val="hybridMultilevel"/>
    <w:tmpl w:val="7F9ADF1C"/>
    <w:lvl w:ilvl="0" w:tplc="CA500D78">
      <w:start w:val="1"/>
      <w:numFmt w:val="bullet"/>
      <w:pStyle w:val="Bullet1Double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51181486">
    <w:abstractNumId w:val="1"/>
  </w:num>
  <w:num w:numId="2" w16cid:durableId="121157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64"/>
    <w:rsid w:val="00005515"/>
    <w:rsid w:val="000137A9"/>
    <w:rsid w:val="00014DB6"/>
    <w:rsid w:val="000156EF"/>
    <w:rsid w:val="00020D10"/>
    <w:rsid w:val="0004222B"/>
    <w:rsid w:val="00042F1E"/>
    <w:rsid w:val="000A07AA"/>
    <w:rsid w:val="001077FF"/>
    <w:rsid w:val="00113519"/>
    <w:rsid w:val="00130DA3"/>
    <w:rsid w:val="00174693"/>
    <w:rsid w:val="001A6B75"/>
    <w:rsid w:val="001D6A67"/>
    <w:rsid w:val="001F5FBF"/>
    <w:rsid w:val="0024366E"/>
    <w:rsid w:val="00243984"/>
    <w:rsid w:val="00272697"/>
    <w:rsid w:val="00285A86"/>
    <w:rsid w:val="00291003"/>
    <w:rsid w:val="002A56F6"/>
    <w:rsid w:val="002C45A0"/>
    <w:rsid w:val="002F47B7"/>
    <w:rsid w:val="00305054"/>
    <w:rsid w:val="003313BB"/>
    <w:rsid w:val="003531C8"/>
    <w:rsid w:val="00373E01"/>
    <w:rsid w:val="003D3092"/>
    <w:rsid w:val="00413CF9"/>
    <w:rsid w:val="00422709"/>
    <w:rsid w:val="00433E32"/>
    <w:rsid w:val="004536F5"/>
    <w:rsid w:val="00494166"/>
    <w:rsid w:val="004A60C3"/>
    <w:rsid w:val="004F03CA"/>
    <w:rsid w:val="00501D19"/>
    <w:rsid w:val="00511FF3"/>
    <w:rsid w:val="00530C83"/>
    <w:rsid w:val="00531365"/>
    <w:rsid w:val="00543272"/>
    <w:rsid w:val="00564B53"/>
    <w:rsid w:val="00591AE7"/>
    <w:rsid w:val="005B2902"/>
    <w:rsid w:val="005F2094"/>
    <w:rsid w:val="00606CC4"/>
    <w:rsid w:val="006113E3"/>
    <w:rsid w:val="00622220"/>
    <w:rsid w:val="00644544"/>
    <w:rsid w:val="006754A7"/>
    <w:rsid w:val="006A5044"/>
    <w:rsid w:val="006B508A"/>
    <w:rsid w:val="006C3D22"/>
    <w:rsid w:val="006F771B"/>
    <w:rsid w:val="00701770"/>
    <w:rsid w:val="0072768E"/>
    <w:rsid w:val="00740296"/>
    <w:rsid w:val="00747C8D"/>
    <w:rsid w:val="00763229"/>
    <w:rsid w:val="007879D1"/>
    <w:rsid w:val="007971B3"/>
    <w:rsid w:val="007A3C95"/>
    <w:rsid w:val="008111DE"/>
    <w:rsid w:val="008212A0"/>
    <w:rsid w:val="00831FAA"/>
    <w:rsid w:val="00847B07"/>
    <w:rsid w:val="0085767F"/>
    <w:rsid w:val="0091341B"/>
    <w:rsid w:val="00922D05"/>
    <w:rsid w:val="00967233"/>
    <w:rsid w:val="00A00306"/>
    <w:rsid w:val="00A02C6A"/>
    <w:rsid w:val="00A07DE7"/>
    <w:rsid w:val="00A32E52"/>
    <w:rsid w:val="00A52C39"/>
    <w:rsid w:val="00A73DAC"/>
    <w:rsid w:val="00A941E8"/>
    <w:rsid w:val="00B17CC5"/>
    <w:rsid w:val="00B37174"/>
    <w:rsid w:val="00B45DB4"/>
    <w:rsid w:val="00B470D7"/>
    <w:rsid w:val="00B55E33"/>
    <w:rsid w:val="00B856C9"/>
    <w:rsid w:val="00B861D5"/>
    <w:rsid w:val="00BA4CC1"/>
    <w:rsid w:val="00BB3942"/>
    <w:rsid w:val="00BC41EB"/>
    <w:rsid w:val="00BF148B"/>
    <w:rsid w:val="00C0173F"/>
    <w:rsid w:val="00C426BC"/>
    <w:rsid w:val="00C42963"/>
    <w:rsid w:val="00C4597C"/>
    <w:rsid w:val="00C551BF"/>
    <w:rsid w:val="00C80D62"/>
    <w:rsid w:val="00C909EE"/>
    <w:rsid w:val="00C97C34"/>
    <w:rsid w:val="00CD2C32"/>
    <w:rsid w:val="00CE45B7"/>
    <w:rsid w:val="00CF1157"/>
    <w:rsid w:val="00D10EBA"/>
    <w:rsid w:val="00D276DF"/>
    <w:rsid w:val="00D30013"/>
    <w:rsid w:val="00D408BA"/>
    <w:rsid w:val="00D56EDC"/>
    <w:rsid w:val="00D77757"/>
    <w:rsid w:val="00DE6F17"/>
    <w:rsid w:val="00E4464F"/>
    <w:rsid w:val="00E539EB"/>
    <w:rsid w:val="00E74C3E"/>
    <w:rsid w:val="00EB123F"/>
    <w:rsid w:val="00EC5969"/>
    <w:rsid w:val="00EC7C34"/>
    <w:rsid w:val="00EC7F54"/>
    <w:rsid w:val="00F21CD3"/>
    <w:rsid w:val="00F750DE"/>
    <w:rsid w:val="00F94785"/>
    <w:rsid w:val="00FA0FDE"/>
    <w:rsid w:val="00FB1864"/>
    <w:rsid w:val="00FC27F3"/>
    <w:rsid w:val="00FD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FD74"/>
  <w15:chartTrackingRefBased/>
  <w15:docId w15:val="{134B7F0B-3BAD-406D-869F-EAA4E0DE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864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FB1864"/>
    <w:pPr>
      <w:spacing w:after="200" w:line="276" w:lineRule="auto"/>
    </w:pPr>
    <w:rPr>
      <w:rFonts w:ascii="Calibri" w:eastAsia="Calibri" w:hAnsi="Calibri" w:cs="Calibri"/>
      <w:color w:val="000000"/>
      <w:u w:color="000000"/>
      <w:lang w:val="fr-FR"/>
    </w:rPr>
  </w:style>
  <w:style w:type="paragraph" w:customStyle="1" w:styleId="Bullet1Double">
    <w:name w:val="*Bullet #1 Double"/>
    <w:basedOn w:val="Normal"/>
    <w:uiPriority w:val="1"/>
    <w:rsid w:val="00FB1864"/>
    <w:pPr>
      <w:numPr>
        <w:numId w:val="1"/>
      </w:numPr>
      <w:tabs>
        <w:tab w:val="clear" w:pos="0"/>
        <w:tab w:val="left" w:pos="216"/>
      </w:tabs>
      <w:spacing w:after="60" w:line="260" w:lineRule="exact"/>
      <w:ind w:left="216" w:hanging="216"/>
    </w:pPr>
    <w:rPr>
      <w:rFonts w:ascii="Arial" w:eastAsia="PMingLiU" w:hAnsi="Arial"/>
      <w:color w:val="000000"/>
      <w:sz w:val="20"/>
      <w:szCs w:val="20"/>
      <w:lang w:val="en-GB" w:bidi="ar-DZ"/>
    </w:rPr>
  </w:style>
  <w:style w:type="character" w:customStyle="1" w:styleId="Hyperlink0">
    <w:name w:val="Hyperlink.0"/>
    <w:basedOn w:val="Hyperlink"/>
    <w:rsid w:val="00FB1864"/>
    <w:rPr>
      <w:color w:val="0000FF"/>
      <w:u w:val="single" w:color="0000FF"/>
    </w:rPr>
  </w:style>
  <w:style w:type="character" w:customStyle="1" w:styleId="normaltextrun">
    <w:name w:val="normaltextrun"/>
    <w:basedOn w:val="DefaultParagraphFont"/>
    <w:rsid w:val="00FB1864"/>
  </w:style>
  <w:style w:type="character" w:styleId="Hyperlink">
    <w:name w:val="Hyperlink"/>
    <w:basedOn w:val="DefaultParagraphFont"/>
    <w:uiPriority w:val="99"/>
    <w:unhideWhenUsed/>
    <w:rsid w:val="00FB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2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3229"/>
    <w:pPr>
      <w:spacing w:before="100" w:beforeAutospacing="1" w:after="100" w:afterAutospacing="1"/>
    </w:pPr>
    <w:rPr>
      <w:rFonts w:eastAsia="Times New Roman"/>
      <w:lang w:val="en-CA" w:eastAsia="en-CA"/>
    </w:rPr>
  </w:style>
  <w:style w:type="character" w:customStyle="1" w:styleId="apple-tab-span">
    <w:name w:val="apple-tab-span"/>
    <w:basedOn w:val="DefaultParagraphFont"/>
    <w:rsid w:val="00763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1028</Words>
  <Characters>6100</Characters>
  <Application>Microsoft Office Word</Application>
  <DocSecurity>0</DocSecurity>
  <Lines>135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Pierre</dc:creator>
  <cp:keywords/>
  <dc:description/>
  <cp:lastModifiedBy>Adrien Pierre</cp:lastModifiedBy>
  <cp:revision>33</cp:revision>
  <cp:lastPrinted>2026-02-02T13:42:00Z</cp:lastPrinted>
  <dcterms:created xsi:type="dcterms:W3CDTF">2025-12-29T16:51:00Z</dcterms:created>
  <dcterms:modified xsi:type="dcterms:W3CDTF">2026-02-05T13:47:00Z</dcterms:modified>
</cp:coreProperties>
</file>