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Historias de Usuario – Sprint 1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puntajes asignados a las historias de usuario se multiplicarán por un factor fijo de 2 horas por punto. Este valor representa una conversión estándar entre él puntaje y el tiempo estimado requerido para completar cada tarea. Por lo tanto, el resultado de esta multiplicación será el número de horas estimadas que se espera dedicar a la historia. Este enfoque proporciona una referencia clara y consistente para la planificación y distribución del trabajo dentro del equipo.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usuario: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"/>
        <w:gridCol w:w="700"/>
        <w:gridCol w:w="1426"/>
        <w:gridCol w:w="1701"/>
        <w:gridCol w:w="632"/>
        <w:gridCol w:w="2211"/>
        <w:gridCol w:w="892"/>
        <w:tblGridChange w:id="0">
          <w:tblGrid>
            <w:gridCol w:w="932"/>
            <w:gridCol w:w="700"/>
            <w:gridCol w:w="1426"/>
            <w:gridCol w:w="1701"/>
            <w:gridCol w:w="632"/>
            <w:gridCol w:w="2211"/>
            <w:gridCol w:w="89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Registrar Matricula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HU28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10h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un estudiante, necesito Registrar una matrícula, con la finalidad de avanzar con mi ciclo académico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0040" cy="3533775"/>
                  <wp:effectExtent b="0" l="0" r="0" t="0"/>
                  <wp:docPr id="200240380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3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ha seleccionado por lo menos dos cursos y hace clic en el botón de “PROCESAR MATRICULA”. El sistema muestra una nueva página con un mensaje de “matricula procesada con éxito”, además un calendario de la matricula y un botón para editar matricula.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ha seleccionado menos de dos cursos y hace clic en “PROCESAR MATRICULA”. El sistema muestra un modal que dice: “Seleccione al menos dos cursos para procesar la matricula”.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518"/>
        <w:gridCol w:w="1963"/>
        <w:gridCol w:w="1669"/>
        <w:gridCol w:w="630"/>
        <w:gridCol w:w="1906"/>
        <w:gridCol w:w="825"/>
        <w:tblGridChange w:id="0">
          <w:tblGrid>
            <w:gridCol w:w="983"/>
            <w:gridCol w:w="518"/>
            <w:gridCol w:w="1963"/>
            <w:gridCol w:w="1669"/>
            <w:gridCol w:w="630"/>
            <w:gridCol w:w="1906"/>
            <w:gridCol w:w="8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Quitar curso de matricula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HU29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estudiante, necesito quitar un curso de mi matricula con la finalidad de tener otro plan de estudio.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3209" cy="3174433"/>
                  <wp:effectExtent b="0" l="0" r="0" t="0"/>
                  <wp:docPr id="20024038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09" cy="31744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selecciona al menos un curso para quitar de la matricula y hace clic en el botón “QUITAR”. El sistema muestra el modal que dice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¿” Esta seguro de quitar este curso de su matrícula?”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El estudiante da clic en el botón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“SI”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el sistema quita el curso.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CA04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selecciona al menos un curso para quitar de la matrícula y hace clic en el botón “QUITAR”. El sistema muestra el modal que dice: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"¿Está seguro de quitar este curso de su matrícula?”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El estudiante da clic en el botón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"NO"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el sistema cierra el modal sin realizar ningún cambio en la matrícula.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4"/>
        <w:gridCol w:w="520"/>
        <w:gridCol w:w="1959"/>
        <w:gridCol w:w="1666"/>
        <w:gridCol w:w="629"/>
        <w:gridCol w:w="1902"/>
        <w:gridCol w:w="824"/>
        <w:tblGridChange w:id="0">
          <w:tblGrid>
            <w:gridCol w:w="994"/>
            <w:gridCol w:w="520"/>
            <w:gridCol w:w="1959"/>
            <w:gridCol w:w="1666"/>
            <w:gridCol w:w="629"/>
            <w:gridCol w:w="1902"/>
            <w:gridCol w:w="82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Editar Matricula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HU30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estudiante, necesito editar mi matrícula con la finalidad de ajustar mis asignaturas y horarios,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0040" cy="2878455"/>
                  <wp:effectExtent b="0" l="0" r="0" t="0"/>
                  <wp:docPr id="200240380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8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6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CA05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estudiante ya ha registrado previamente una matrícula y desea realizar modificaciones en los cursos seleccionados. da clic en el botón de “EDITAR MATRICULA”. Edita sus cursos de matrícula y le da clic en el botón de “procesar matricula”. El sistema muestra una nueva página con un mensaje de “matricula procesada con éxito”, además un calendario de la matricula.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CA06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ya ha registrado previamente una matrícula y desea realizar modificaciones en los cursos seleccionados, El estudiante da clic en el botón de “EDITAR MATRICULA”. El sistema muestra un mensaje diciendo: “no se puede editar la matricula, porque la fecha de matrícula ya expiro”.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524"/>
        <w:gridCol w:w="2231"/>
        <w:gridCol w:w="1568"/>
        <w:gridCol w:w="676"/>
        <w:gridCol w:w="1791"/>
        <w:gridCol w:w="841"/>
        <w:tblGridChange w:id="0">
          <w:tblGrid>
            <w:gridCol w:w="863"/>
            <w:gridCol w:w="524"/>
            <w:gridCol w:w="2231"/>
            <w:gridCol w:w="1568"/>
            <w:gridCol w:w="676"/>
            <w:gridCol w:w="1791"/>
            <w:gridCol w:w="84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Entregar tarea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HU21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estudiante, necesito entregar tareas, con la finalidad de cumplir con las asignaciones de mis cursos y recibir retroalimentación de mis profesores.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0040" cy="2877185"/>
                  <wp:effectExtent b="0" l="0" r="0" t="0"/>
                  <wp:docPr id="20024038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7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80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CA07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7">
            <w:pPr>
              <w:tabs>
                <w:tab w:val="left" w:leader="none" w:pos="6232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tiene al menos una tarea pendiente y sube el archivo de la tarea que va a enviar y le da clic en el botón de “entregar tarea”. El sistema muestra un mensaje de “tarea entregada con éxito.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CA08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intenta enviar su archivo de tarea, pero el archivo no cumple con los requisitos establecidos (por ejemplo, formato no permitido o tamaño excedido). Al hacer clic en "Enviar tarea”. El sistema muestra el mensaje “El archivo no es válido. Por favor, revise el formato y el tamaño del archivo”.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80"/>
        <w:gridCol w:w="2730"/>
        <w:gridCol w:w="1350"/>
        <w:gridCol w:w="720"/>
        <w:gridCol w:w="1530"/>
        <w:gridCol w:w="960"/>
        <w:tblGridChange w:id="0">
          <w:tblGrid>
            <w:gridCol w:w="1020"/>
            <w:gridCol w:w="180"/>
            <w:gridCol w:w="2730"/>
            <w:gridCol w:w="1350"/>
            <w:gridCol w:w="720"/>
            <w:gridCol w:w="1530"/>
            <w:gridCol w:w="9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Visualizar Cursos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HU22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4h 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estudiante, necesito visualizar las asignaturas en las que estoy inscrito, con la finalidad de organizar mi estudio y acceder a la información de cada curso.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0040" cy="2900680"/>
                  <wp:effectExtent b="0" l="0" r="0" t="0"/>
                  <wp:docPr id="20024038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0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62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CA09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estudiante desea visualizar los cursos correspondientes a un periodo académico específico. da clic en el botón dropdown y selecciona el periodo a filtrar para visualizar sus cursos. El sistema muestra la lista de cursos del periodo seleccionado.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CA10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estudiante desea visualizar los cursos correspondientes a un periodo académico específico. El estudiante da clic en el botón dropdown y selecciona el periodo a filtrar para visualizar sus cursos. El sistema muestra un mensaje “No tienes cursos disponibles, contáctate con soporte estudiantil”.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7"/>
        <w:gridCol w:w="503"/>
        <w:gridCol w:w="1855"/>
        <w:gridCol w:w="1616"/>
        <w:gridCol w:w="612"/>
        <w:gridCol w:w="1845"/>
        <w:gridCol w:w="836"/>
        <w:tblGridChange w:id="0">
          <w:tblGrid>
            <w:gridCol w:w="1227"/>
            <w:gridCol w:w="503"/>
            <w:gridCol w:w="1855"/>
            <w:gridCol w:w="1616"/>
            <w:gridCol w:w="612"/>
            <w:gridCol w:w="1845"/>
            <w:gridCol w:w="83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Registrar nota de estudiantes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HU15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10h</w:t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29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profesor necesito registrar las notas de mis estudiantes, con la finalidad de evaluar su rendimiento académico en las diferentes asignaturas.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400040" cy="3103245"/>
                  <wp:effectExtent b="0" l="0" r="0" t="0"/>
                  <wp:docPr id="20024038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03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7"/>
            <w:shd w:fill="d9e2f3" w:val="clea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 de aceptación</w:t>
            </w:r>
          </w:p>
        </w:tc>
      </w:tr>
      <w:tr>
        <w:trPr>
          <w:cantSplit w:val="0"/>
          <w:trHeight w:val="1262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CA11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profesor selecciona un curso, da clic en notas para registrar las notas y asigna una nota entre 0 y 20. El sistema muestra un mensaje de “nota registrada con éxito!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CA12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profesor selecciona un curso, da clic en notas para registrar las notas y asigna una nota diferente entre 0 y 20. El sistema muestra un mensaje de “Registre una nota entre 0 y 20”.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552E2"/>
    <w:pPr>
      <w:ind w:left="720"/>
      <w:contextualSpacing w:val="1"/>
    </w:pPr>
  </w:style>
  <w:style w:type="paragraph" w:styleId="TableContents" w:customStyle="1">
    <w:name w:val="Table Contents"/>
    <w:basedOn w:val="Normal"/>
    <w:rsid w:val="001F11F8"/>
    <w:pPr>
      <w:widowControl w:val="0"/>
      <w:suppressLineNumbers w:val="1"/>
      <w:suppressAutoHyphens w:val="1"/>
      <w:autoSpaceDN w:val="0"/>
      <w:spacing w:after="0" w:line="240" w:lineRule="auto"/>
      <w:jc w:val="both"/>
      <w:textAlignment w:val="baseline"/>
    </w:pPr>
    <w:rPr>
      <w:rFonts w:ascii="NewsGotT" w:cs="Tahoma" w:eastAsia="Arial Unicode MS" w:hAnsi="NewsGotT"/>
      <w:kern w:val="3"/>
      <w:sz w:val="20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WnCV9wF3ZOa3JY495w4yk5Icg==">CgMxLjA4AHIhMVlXNDJaWEVwMkpZVFVaVXJSN2RVRjJvdmVtektWRWxB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